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39B" w:rsidRDefault="0015639B" w:rsidP="0015639B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Р о с </w:t>
      </w:r>
      <w:proofErr w:type="spellStart"/>
      <w:proofErr w:type="gramStart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>с</w:t>
      </w:r>
      <w:proofErr w:type="spellEnd"/>
      <w:proofErr w:type="gramEnd"/>
      <w:r>
        <w:rPr>
          <w:rFonts w:ascii="Times New Roman" w:eastAsia="Arial Unicode MS" w:hAnsi="Times New Roman"/>
          <w:b/>
          <w:bCs/>
          <w:sz w:val="28"/>
          <w:szCs w:val="24"/>
          <w:lang w:eastAsia="ru-RU"/>
        </w:rPr>
        <w:t xml:space="preserve"> и й с к а я  Ф е д е р а ц и я</w:t>
      </w:r>
    </w:p>
    <w:p w:rsidR="0015639B" w:rsidRDefault="0015639B" w:rsidP="0015639B">
      <w:pPr>
        <w:keepNext/>
        <w:spacing w:after="0" w:line="240" w:lineRule="auto"/>
        <w:jc w:val="center"/>
        <w:outlineLvl w:val="4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Иркутская область</w:t>
      </w:r>
    </w:p>
    <w:p w:rsidR="0015639B" w:rsidRDefault="0015639B" w:rsidP="001563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Муниципальное образование «Тайшетский район»</w:t>
      </w:r>
    </w:p>
    <w:p w:rsidR="0015639B" w:rsidRDefault="0015639B" w:rsidP="001563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Бирюсинское муниципальное образование</w:t>
      </w:r>
    </w:p>
    <w:p w:rsidR="0015639B" w:rsidRDefault="0015639B" w:rsidP="001563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«Бирюсинское городское поселение»</w:t>
      </w:r>
    </w:p>
    <w:p w:rsidR="0015639B" w:rsidRDefault="0015639B" w:rsidP="0015639B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eastAsia="ru-RU"/>
        </w:rPr>
      </w:pPr>
      <w:r>
        <w:rPr>
          <w:rFonts w:ascii="Times New Roman" w:hAnsi="Times New Roman"/>
          <w:b/>
          <w:sz w:val="32"/>
          <w:szCs w:val="24"/>
          <w:lang w:eastAsia="ru-RU"/>
        </w:rPr>
        <w:t>Администрация Бирюсинского муниципального образования «Бирюсинское городское поселение»</w:t>
      </w:r>
    </w:p>
    <w:p w:rsidR="0015639B" w:rsidRDefault="0015639B" w:rsidP="0015639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4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24"/>
          <w:lang w:eastAsia="ru-RU"/>
        </w:rPr>
        <w:t>ПОСТАНОВЛЕНИЕ</w:t>
      </w:r>
    </w:p>
    <w:p w:rsidR="0015639B" w:rsidRDefault="0015639B" w:rsidP="001563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tabs>
          <w:tab w:val="left" w:pos="836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  «06» _____05__________ </w:t>
      </w:r>
      <w:smartTag w:uri="urn:schemas-microsoft-com:office:smarttags" w:element="metricconverter">
        <w:smartTagPr>
          <w:attr w:name="ProductID" w:val="2022 г"/>
        </w:smartTagPr>
        <w:r>
          <w:rPr>
            <w:rFonts w:ascii="Times New Roman" w:hAnsi="Times New Roman"/>
            <w:sz w:val="24"/>
            <w:szCs w:val="24"/>
            <w:lang w:eastAsia="ru-RU"/>
          </w:rPr>
          <w:t>2022 г</w:t>
        </w:r>
      </w:smartTag>
      <w:r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ab/>
        <w:t>№ _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139</w:t>
      </w:r>
      <w:r>
        <w:rPr>
          <w:rFonts w:ascii="Times New Roman" w:hAnsi="Times New Roman"/>
          <w:sz w:val="24"/>
          <w:szCs w:val="24"/>
          <w:lang w:eastAsia="ru-RU"/>
        </w:rPr>
        <w:t>_</w:t>
      </w:r>
    </w:p>
    <w:p w:rsidR="0015639B" w:rsidRDefault="0015639B" w:rsidP="0015639B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spacing w:after="0" w:line="240" w:lineRule="auto"/>
        <w:ind w:right="5074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О введении режима «Повышенной готовность» в 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Бирюсинском муниципальном образовании «Бирюсинское городское поселение» </w:t>
      </w:r>
      <w:r>
        <w:rPr>
          <w:rFonts w:ascii="Times New Roman" w:hAnsi="Times New Roman"/>
          <w:sz w:val="24"/>
          <w:szCs w:val="24"/>
          <w:lang w:eastAsia="ru-RU"/>
        </w:rPr>
        <w:t>в связи с природными пожарами</w:t>
      </w:r>
      <w:proofErr w:type="gramEnd"/>
    </w:p>
    <w:p w:rsidR="0015639B" w:rsidRDefault="0015639B" w:rsidP="0015639B">
      <w:pPr>
        <w:keepNext/>
        <w:spacing w:after="0" w:line="240" w:lineRule="auto"/>
        <w:jc w:val="both"/>
        <w:outlineLvl w:val="4"/>
        <w:rPr>
          <w:rFonts w:ascii="AG_CenturyOldStyle" w:hAnsi="AG_CenturyOldStyle"/>
          <w:b/>
          <w:i/>
          <w:iCs/>
          <w:sz w:val="32"/>
          <w:szCs w:val="24"/>
          <w:lang w:eastAsia="ru-RU"/>
        </w:rPr>
      </w:pPr>
      <w:r>
        <w:rPr>
          <w:rFonts w:ascii="AG_CenturyOldStyle" w:hAnsi="AG_CenturyOldStyle"/>
          <w:b/>
          <w:i/>
          <w:iCs/>
          <w:sz w:val="32"/>
          <w:szCs w:val="24"/>
          <w:lang w:eastAsia="ru-RU"/>
        </w:rPr>
        <w:tab/>
      </w:r>
    </w:p>
    <w:p w:rsidR="0015639B" w:rsidRDefault="0015639B" w:rsidP="001563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В связи с угрозой возникновения природных пожаров на территории Бирюсинского муниципального образования «Бирюсинское городское поселение», угрозой жизни населения, руководствуясь Федеральным законом № 68 от 21.12.1994 г. «О защите населения и территорий от чрезвычайных ситуаций природного и техногенного характера»,</w:t>
      </w:r>
      <w: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№ 69 от 21.12.94г. “О пожарной безопасности”,</w:t>
      </w:r>
      <w:r>
        <w:t xml:space="preserve"> </w:t>
      </w:r>
      <w:r>
        <w:rPr>
          <w:rFonts w:ascii="Times New Roman" w:hAnsi="Times New Roman"/>
          <w:iCs/>
          <w:sz w:val="24"/>
          <w:szCs w:val="24"/>
          <w:lang w:eastAsia="ru-RU"/>
        </w:rPr>
        <w:t>ст.14 Федерального закона № 131 от 06.10.2003 г «Об общих принципах организации местного самоуправления в «Российской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Федерации», ст.6,37,45 Устава Бирюсинского муниципального образования «Бирюсинское городское поселение», администрация Бирюсинского муниципального образования «Бирюсинское городское поселение»,</w:t>
      </w:r>
    </w:p>
    <w:p w:rsidR="0015639B" w:rsidRDefault="0015639B" w:rsidP="0015639B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ПОСТАНОВЛЯЕТ:</w:t>
      </w:r>
    </w:p>
    <w:p w:rsidR="0015639B" w:rsidRDefault="0015639B" w:rsidP="00156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Ввести на территории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режим повышенной готовности ситуации муниципального характера с 10:00 часов 06.05.2022 года до 17:00часов 15.05.2022 года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Проинформировать население о введении режима повышенной готовности </w:t>
      </w: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для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в Бирюсинском муниципальном образовании «Бирюсинское городское поселение» </w:t>
      </w:r>
    </w:p>
    <w:p w:rsidR="0015639B" w:rsidRDefault="0015639B" w:rsidP="00156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Ввести при необходимости круглосуточное дежурство должностных лиц.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возникновения;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Организовать силами местного населения и членов добровольных пожарных формирований патрулирование населенного пункта и прилегающей территории.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Подготовить для возможного использования имеющуюся на территории муниципального образования пожарную, водовозную и землеройную технику.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Подготовиться к проведению при необходимости эвакуационных мероприятий.</w:t>
      </w:r>
    </w:p>
    <w:p w:rsidR="0015639B" w:rsidRDefault="0015639B" w:rsidP="0015639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>
        <w:rPr>
          <w:rFonts w:ascii="YS Text" w:eastAsia="Times New Roman" w:hAnsi="YS Text"/>
          <w:color w:val="000000"/>
          <w:sz w:val="23"/>
          <w:szCs w:val="23"/>
          <w:lang w:eastAsia="ru-RU"/>
        </w:rPr>
        <w:t>Уточнить планы действий (взаимодействия) по предупреждению и ликвидации чрезвычайных ситуаций, уточнить порядок взаимодействия.</w:t>
      </w:r>
    </w:p>
    <w:p w:rsidR="0015639B" w:rsidRDefault="0015639B" w:rsidP="00156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Патрульным, патрульно-маневренным, маневренным группам, выполнять свои обязанности, согласно постановлению администрации </w:t>
      </w:r>
      <w:r>
        <w:rPr>
          <w:rFonts w:ascii="Times New Roman" w:hAnsi="Times New Roman"/>
          <w:iCs/>
          <w:sz w:val="24"/>
          <w:szCs w:val="24"/>
          <w:lang w:eastAsia="ru-RU"/>
        </w:rPr>
        <w:t>Бирюсинского муниципального образования «Бирюсинское городское поселение»</w:t>
      </w:r>
      <w:r>
        <w:rPr>
          <w:rFonts w:ascii="Times New Roman" w:hAnsi="Times New Roman"/>
          <w:sz w:val="24"/>
          <w:szCs w:val="24"/>
          <w:lang w:eastAsia="ru-RU"/>
        </w:rPr>
        <w:t xml:space="preserve"> №114 от 21.04.2022 г. в пожароопасный период.</w:t>
      </w:r>
    </w:p>
    <w:p w:rsidR="0015639B" w:rsidRDefault="0015639B" w:rsidP="00156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Консультанту по кадрам и социальным вопросам 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Ковнацкой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М.И. опубликовать настоящее постановление в Бирюсинском Вестнике и разместить на </w:t>
      </w:r>
      <w:r>
        <w:rPr>
          <w:rFonts w:ascii="Times New Roman" w:hAnsi="Times New Roman"/>
          <w:iCs/>
          <w:sz w:val="24"/>
          <w:szCs w:val="24"/>
          <w:lang w:eastAsia="ru-RU"/>
        </w:rPr>
        <w:lastRenderedPageBreak/>
        <w:t>официальном сайте администрации Бирюсинского муниципального образования «Бирюсинское городское поселение».</w:t>
      </w:r>
    </w:p>
    <w:p w:rsidR="0015639B" w:rsidRDefault="0015639B" w:rsidP="0015639B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iCs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исполнением данного постановления возложить на заместителя главы администрации Бирюсинского муниципального образования «Бирюсинское городское поселение» Никитенко Е.В.</w:t>
      </w:r>
    </w:p>
    <w:p w:rsidR="0015639B" w:rsidRDefault="0015639B" w:rsidP="00156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5639B" w:rsidRDefault="0015639B" w:rsidP="001563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</w:t>
      </w:r>
    </w:p>
    <w:p w:rsidR="0015639B" w:rsidRDefault="0015639B" w:rsidP="0015639B">
      <w:pPr>
        <w:tabs>
          <w:tab w:val="left" w:pos="6946"/>
          <w:tab w:val="left" w:pos="7371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Бирюсинского муниципального образования </w:t>
      </w:r>
    </w:p>
    <w:p w:rsidR="0015639B" w:rsidRDefault="0015639B" w:rsidP="0015639B">
      <w:pPr>
        <w:tabs>
          <w:tab w:val="left" w:pos="76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«Бирюсинское городское поселение»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>А.В. Ковпинец</w:t>
      </w:r>
    </w:p>
    <w:p w:rsidR="00A20573" w:rsidRDefault="0015639B" w:rsidP="0015639B"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sectPr w:rsidR="00A205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_CenturyOldStyle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6349F"/>
    <w:multiLevelType w:val="hybridMultilevel"/>
    <w:tmpl w:val="BA142568"/>
    <w:lvl w:ilvl="0" w:tplc="6748ACB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3E8"/>
    <w:rsid w:val="0015639B"/>
    <w:rsid w:val="001A23E8"/>
    <w:rsid w:val="00A20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39B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6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447</Words>
  <Characters>2552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2</cp:revision>
  <dcterms:created xsi:type="dcterms:W3CDTF">2022-05-06T06:09:00Z</dcterms:created>
  <dcterms:modified xsi:type="dcterms:W3CDTF">2022-05-06T06:10:00Z</dcterms:modified>
</cp:coreProperties>
</file>