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B76920">
        <w:rPr>
          <w:b/>
          <w:sz w:val="32"/>
        </w:rPr>
        <w:t>муниципального образования «Бирюсинское городское поселение»</w:t>
      </w:r>
    </w:p>
    <w:p w:rsidR="00B76920" w:rsidRDefault="00B76920" w:rsidP="000D7EB6">
      <w:pPr>
        <w:jc w:val="center"/>
        <w:rPr>
          <w:b/>
          <w:sz w:val="32"/>
          <w:szCs w:val="20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EB7B42" w:rsidRDefault="00EB7B42" w:rsidP="00EB7B42">
      <w:pPr>
        <w:pStyle w:val="10"/>
        <w:widowControl/>
        <w:snapToGrid/>
        <w:rPr>
          <w:u w:val="single"/>
        </w:rPr>
      </w:pPr>
      <w:r>
        <w:t>от  «_</w:t>
      </w:r>
      <w:r w:rsidR="00FF0EE5">
        <w:t>27</w:t>
      </w:r>
      <w:r>
        <w:t>__» ___</w:t>
      </w:r>
      <w:r w:rsidR="00FF0EE5">
        <w:t>мая</w:t>
      </w:r>
      <w:bookmarkStart w:id="0" w:name="_GoBack"/>
      <w:bookmarkEnd w:id="0"/>
      <w:r>
        <w:t>_____2022</w:t>
      </w:r>
      <w:r w:rsidRPr="00A30F3F">
        <w:t xml:space="preserve"> </w:t>
      </w:r>
      <w:r>
        <w:t>г.                 №__</w:t>
      </w:r>
      <w:r w:rsidR="00FF0EE5">
        <w:t>163</w:t>
      </w:r>
      <w:r>
        <w:t>_____</w:t>
      </w:r>
    </w:p>
    <w:p w:rsidR="00EB7B42" w:rsidRDefault="00EB7B42" w:rsidP="00EB7B42">
      <w:pPr>
        <w:pStyle w:val="10"/>
        <w:widowControl/>
        <w:snapToGrid/>
      </w:pPr>
    </w:p>
    <w:p w:rsidR="00EB7B42" w:rsidRDefault="00EB7B42" w:rsidP="00EB7B42">
      <w:pPr>
        <w:pStyle w:val="10"/>
        <w:widowControl/>
        <w:snapToGrid/>
      </w:pPr>
    </w:p>
    <w:p w:rsidR="00CF4207" w:rsidRDefault="00EB7B42" w:rsidP="00347D40">
      <w:pPr>
        <w:tabs>
          <w:tab w:val="left" w:pos="5245"/>
        </w:tabs>
        <w:ind w:right="2549"/>
        <w:jc w:val="both"/>
      </w:pPr>
      <w:r>
        <w:t>О внесении изменений в схему водоотведения Бирюсинского муниципального образования «Бирюсинское городское поселение» на период до 2032 года, утвержденную постановлением</w:t>
      </w:r>
      <w:r w:rsidR="00347D40">
        <w:t xml:space="preserve"> администрации Бирюсинского муниципального образования «Бирюсинское городское поселение»</w:t>
      </w:r>
      <w:r>
        <w:t xml:space="preserve"> </w:t>
      </w:r>
      <w:r w:rsidR="00CF4207">
        <w:t xml:space="preserve">№ </w:t>
      </w:r>
      <w:r>
        <w:t>97 от 13.04.2022 г.</w:t>
      </w:r>
      <w:r w:rsidR="00CF4207" w:rsidRPr="00CF4207">
        <w:t xml:space="preserve"> </w:t>
      </w:r>
      <w:r w:rsidR="00CF4207">
        <w:t>«Об утверждении актуализированной Схемы водоотведения Бирюсинского муниципального образования «Бирюсинское городское поселение» на период до 2032 года»</w:t>
      </w:r>
    </w:p>
    <w:p w:rsidR="00EB7B42" w:rsidRDefault="00EB7B42" w:rsidP="00EB7B42">
      <w:pPr>
        <w:tabs>
          <w:tab w:val="left" w:pos="5245"/>
        </w:tabs>
        <w:ind w:right="5668"/>
        <w:jc w:val="both"/>
      </w:pPr>
    </w:p>
    <w:p w:rsidR="00EB7B42" w:rsidRDefault="00EB7B42" w:rsidP="00EB7B42">
      <w:pPr>
        <w:ind w:right="-5"/>
        <w:jc w:val="both"/>
      </w:pPr>
      <w:r>
        <w:t xml:space="preserve">          В соответствии с Федеральным Законом от 07.12.2011г. №416 «О водоснабжении и водоотведении», руководствуясь ст. 14 Федерального Закона «Об общих принципах организации местного самоуправления в Российской Федерации» от 16.10.2003 г. № 131-ФЗ, Постановлением Правительства РФ от 05.09.2013г. № 782 «О схемах водоснабжения и водоотведения», ст.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от 26.07.2007 г. (с изменениями от 28.05.2009 г. №159),</w:t>
      </w:r>
      <w:r w:rsidRPr="00E21714">
        <w:t xml:space="preserve"> </w:t>
      </w:r>
      <w:r w:rsidR="00CF4207">
        <w:t xml:space="preserve"> в связи с получением положительного заключения государственной экспертизы проектной документации и результатов инженерных изысканий по объекту «Строительство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Бирюсинске», </w:t>
      </w:r>
      <w:r>
        <w:t>администрация 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7B42" w:rsidRDefault="00EB7B42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Внести изменения в </w:t>
      </w:r>
      <w:r w:rsidR="00C1748D">
        <w:t xml:space="preserve">Схему </w:t>
      </w:r>
      <w:r w:rsidR="002B69A2">
        <w:t>водоотведения</w:t>
      </w:r>
      <w:r w:rsidR="00C1748D">
        <w:t xml:space="preserve"> </w:t>
      </w:r>
      <w:r w:rsidR="00C1748D"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="00C1748D" w:rsidRPr="00C1748D">
        <w:t xml:space="preserve"> года»</w:t>
      </w:r>
      <w:r w:rsidR="00CF4207">
        <w:t>, утвержденную постановлением</w:t>
      </w:r>
      <w:r w:rsidR="00347D40">
        <w:t xml:space="preserve"> администрации</w:t>
      </w:r>
      <w:r w:rsidR="00347D40" w:rsidRPr="00347D40">
        <w:t xml:space="preserve"> </w:t>
      </w:r>
      <w:r w:rsidR="00347D40">
        <w:t>Бирюсинского муниципального образования «Бирюсинское городское поселение»</w:t>
      </w:r>
      <w:r w:rsidR="00CF4207">
        <w:t xml:space="preserve"> № 97 от 13.04.2022 г.</w:t>
      </w:r>
      <w:r w:rsidR="00CF4207" w:rsidRPr="00CF4207">
        <w:t xml:space="preserve"> </w:t>
      </w:r>
      <w:r w:rsidR="00CF4207">
        <w:t>«Об утверждении актуализированной Схемы водоотведения Бирюсинского муниципального образования «Бирюсинское городское поселение» на период до 2032 года»</w:t>
      </w:r>
      <w:r>
        <w:t>:</w:t>
      </w:r>
    </w:p>
    <w:p w:rsidR="00CF4207" w:rsidRDefault="00CF4207" w:rsidP="00CF4207">
      <w:pPr>
        <w:ind w:right="-5"/>
        <w:jc w:val="both"/>
      </w:pPr>
    </w:p>
    <w:p w:rsidR="00EB7B42" w:rsidRDefault="00EB7B42" w:rsidP="00EB7B42">
      <w:pPr>
        <w:ind w:left="426" w:right="-5"/>
        <w:jc w:val="both"/>
      </w:pPr>
      <w:r>
        <w:t xml:space="preserve">1.1. </w:t>
      </w:r>
      <w:r w:rsidR="00CF4207">
        <w:t xml:space="preserve">Пункт </w:t>
      </w:r>
      <w:r>
        <w:t xml:space="preserve">3.4.2 </w:t>
      </w:r>
      <w:r w:rsidR="00DA091F">
        <w:t xml:space="preserve">изложить в новой </w:t>
      </w:r>
      <w:r>
        <w:t>редакции:</w:t>
      </w:r>
    </w:p>
    <w:p w:rsidR="00EB7B42" w:rsidRDefault="00EB7B42" w:rsidP="00EB7B42">
      <w:pPr>
        <w:ind w:left="426" w:right="-5"/>
        <w:jc w:val="both"/>
      </w:pPr>
    </w:p>
    <w:p w:rsidR="00EB7B42" w:rsidRDefault="00EB7B42" w:rsidP="002C2900">
      <w:pPr>
        <w:pStyle w:val="31"/>
        <w:shd w:val="clear" w:color="auto" w:fill="auto"/>
        <w:spacing w:before="0" w:after="0" w:line="240" w:lineRule="auto"/>
        <w:ind w:right="20" w:firstLine="567"/>
        <w:jc w:val="both"/>
        <w:rPr>
          <w:i w:val="0"/>
          <w:sz w:val="24"/>
          <w:szCs w:val="24"/>
        </w:rPr>
      </w:pPr>
      <w:r w:rsidRPr="00EB7B42">
        <w:rPr>
          <w:b w:val="0"/>
          <w:i w:val="0"/>
          <w:sz w:val="24"/>
          <w:szCs w:val="24"/>
        </w:rPr>
        <w:t>«</w:t>
      </w:r>
      <w:r w:rsidRPr="00EB7B42">
        <w:rPr>
          <w:i w:val="0"/>
          <w:sz w:val="24"/>
          <w:szCs w:val="24"/>
        </w:rPr>
        <w:t>3.4.2.</w:t>
      </w:r>
      <w:r>
        <w:rPr>
          <w:sz w:val="24"/>
          <w:szCs w:val="24"/>
        </w:rPr>
        <w:t xml:space="preserve"> </w:t>
      </w:r>
      <w:r w:rsidRPr="00F92FEF">
        <w:rPr>
          <w:i w:val="0"/>
          <w:sz w:val="24"/>
          <w:szCs w:val="24"/>
        </w:rPr>
        <w:t>Сведения об участках</w:t>
      </w:r>
      <w:r>
        <w:rPr>
          <w:i w:val="0"/>
          <w:sz w:val="24"/>
          <w:szCs w:val="24"/>
        </w:rPr>
        <w:t>, объектах</w:t>
      </w:r>
      <w:r w:rsidRPr="00F92FE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системы водоотведения</w:t>
      </w:r>
      <w:r w:rsidRPr="00F92FEF">
        <w:rPr>
          <w:i w:val="0"/>
          <w:sz w:val="24"/>
          <w:szCs w:val="24"/>
        </w:rPr>
        <w:t>, подлежащих строительству</w:t>
      </w:r>
      <w:r>
        <w:rPr>
          <w:i w:val="0"/>
          <w:sz w:val="24"/>
          <w:szCs w:val="24"/>
        </w:rPr>
        <w:t xml:space="preserve"> или ремонту:</w:t>
      </w: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Строительство и реконструкция объектов системы водоотведения</w:t>
      </w: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428"/>
        <w:gridCol w:w="1474"/>
      </w:tblGrid>
      <w:tr w:rsidR="00EB7B42" w:rsidRPr="008B5306" w:rsidTr="00EB7B42">
        <w:trPr>
          <w:trHeight w:val="276"/>
        </w:trPr>
        <w:tc>
          <w:tcPr>
            <w:tcW w:w="539" w:type="dxa"/>
            <w:vMerge w:val="restart"/>
          </w:tcPr>
          <w:p w:rsidR="00EB7B42" w:rsidRPr="008B5306" w:rsidRDefault="00EB7B42" w:rsidP="00CE673D">
            <w:pPr>
              <w:ind w:left="-108" w:right="-108"/>
              <w:contextualSpacing/>
              <w:jc w:val="center"/>
            </w:pPr>
            <w:r w:rsidRPr="008B5306">
              <w:t>№ п/п</w:t>
            </w:r>
          </w:p>
        </w:tc>
        <w:tc>
          <w:tcPr>
            <w:tcW w:w="7428" w:type="dxa"/>
            <w:vMerge w:val="restart"/>
          </w:tcPr>
          <w:p w:rsidR="00EB7B42" w:rsidRPr="008B5306" w:rsidRDefault="00EB7B42" w:rsidP="00CE673D">
            <w:pPr>
              <w:contextualSpacing/>
              <w:jc w:val="center"/>
            </w:pPr>
            <w:r w:rsidRPr="008B5306">
              <w:t>Наименование объекта</w:t>
            </w:r>
          </w:p>
          <w:p w:rsidR="00EB7B42" w:rsidRPr="008B5306" w:rsidRDefault="00EB7B42" w:rsidP="00CE673D">
            <w:pPr>
              <w:contextualSpacing/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Срок</w:t>
            </w:r>
            <w:r w:rsidRPr="008B5306">
              <w:t xml:space="preserve"> выполнения</w:t>
            </w:r>
          </w:p>
        </w:tc>
      </w:tr>
      <w:tr w:rsidR="00EB7B42" w:rsidRPr="008B5306" w:rsidTr="00EB7B42">
        <w:trPr>
          <w:trHeight w:val="276"/>
        </w:trPr>
        <w:tc>
          <w:tcPr>
            <w:tcW w:w="539" w:type="dxa"/>
            <w:vMerge/>
          </w:tcPr>
          <w:p w:rsidR="00EB7B42" w:rsidRPr="008B5306" w:rsidRDefault="00EB7B42" w:rsidP="00CE673D">
            <w:pPr>
              <w:contextualSpacing/>
            </w:pPr>
          </w:p>
        </w:tc>
        <w:tc>
          <w:tcPr>
            <w:tcW w:w="7428" w:type="dxa"/>
            <w:vMerge/>
          </w:tcPr>
          <w:p w:rsidR="00EB7B42" w:rsidRPr="008B5306" w:rsidRDefault="00EB7B42" w:rsidP="00CE673D">
            <w:pPr>
              <w:contextualSpacing/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</w:p>
        </w:tc>
      </w:tr>
      <w:tr w:rsidR="00EB7B42" w:rsidRPr="008B5306" w:rsidTr="00EB7B42">
        <w:trPr>
          <w:trHeight w:val="20"/>
        </w:trPr>
        <w:tc>
          <w:tcPr>
            <w:tcW w:w="539" w:type="dxa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1</w:t>
            </w:r>
          </w:p>
        </w:tc>
        <w:tc>
          <w:tcPr>
            <w:tcW w:w="7428" w:type="dxa"/>
            <w:vAlign w:val="center"/>
          </w:tcPr>
          <w:p w:rsidR="00EB7B42" w:rsidRPr="008B5306" w:rsidRDefault="00EB7B42" w:rsidP="00CE673D">
            <w:pPr>
              <w:contextualSpacing/>
            </w:pPr>
            <w:r w:rsidRPr="008B5306">
              <w:t>Ремонт канализационных колодцев 30шт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2022</w:t>
            </w:r>
          </w:p>
        </w:tc>
      </w:tr>
      <w:tr w:rsidR="00EB7B42" w:rsidRPr="008B5306" w:rsidTr="00EB7B42">
        <w:trPr>
          <w:trHeight w:val="20"/>
        </w:trPr>
        <w:tc>
          <w:tcPr>
            <w:tcW w:w="539" w:type="dxa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2</w:t>
            </w:r>
          </w:p>
        </w:tc>
        <w:tc>
          <w:tcPr>
            <w:tcW w:w="7428" w:type="dxa"/>
            <w:vAlign w:val="center"/>
          </w:tcPr>
          <w:p w:rsidR="00EB7B42" w:rsidRPr="008B5306" w:rsidRDefault="00EB7B42" w:rsidP="00CE673D">
            <w:pPr>
              <w:contextualSpacing/>
            </w:pPr>
            <w:r w:rsidRPr="008B5306">
              <w:rPr>
                <w:bCs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2026</w:t>
            </w:r>
          </w:p>
        </w:tc>
      </w:tr>
      <w:tr w:rsidR="00EB7B42" w:rsidRPr="008B5306" w:rsidTr="00EB7B42">
        <w:trPr>
          <w:trHeight w:val="20"/>
        </w:trPr>
        <w:tc>
          <w:tcPr>
            <w:tcW w:w="539" w:type="dxa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3</w:t>
            </w:r>
          </w:p>
        </w:tc>
        <w:tc>
          <w:tcPr>
            <w:tcW w:w="7428" w:type="dxa"/>
            <w:vAlign w:val="center"/>
          </w:tcPr>
          <w:p w:rsidR="00EB7B42" w:rsidRPr="008B5306" w:rsidRDefault="00EB7B42" w:rsidP="00CE673D">
            <w:pPr>
              <w:contextualSpacing/>
            </w:pPr>
            <w:r>
              <w:t>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B42" w:rsidRPr="008B5306" w:rsidRDefault="00EB7B42" w:rsidP="00EB7B42">
            <w:pPr>
              <w:contextualSpacing/>
              <w:jc w:val="center"/>
            </w:pPr>
            <w:r>
              <w:t>2022</w:t>
            </w:r>
          </w:p>
        </w:tc>
      </w:tr>
    </w:tbl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right"/>
        <w:rPr>
          <w:i w:val="0"/>
          <w:sz w:val="24"/>
          <w:szCs w:val="24"/>
        </w:rPr>
      </w:pPr>
      <w:r w:rsidRPr="00EB7B42">
        <w:rPr>
          <w:i w:val="0"/>
          <w:sz w:val="2"/>
          <w:szCs w:val="24"/>
        </w:rPr>
        <w:t>.</w:t>
      </w:r>
      <w:r>
        <w:rPr>
          <w:i w:val="0"/>
          <w:sz w:val="24"/>
          <w:szCs w:val="24"/>
        </w:rPr>
        <w:t>»</w:t>
      </w:r>
    </w:p>
    <w:p w:rsidR="00EB7B42" w:rsidRDefault="00EB7B42" w:rsidP="00EB7B42">
      <w:pPr>
        <w:ind w:left="426" w:right="-5"/>
        <w:jc w:val="both"/>
      </w:pPr>
      <w:r>
        <w:t>1.2.</w:t>
      </w:r>
      <w:r w:rsidR="002C2900">
        <w:t xml:space="preserve"> </w:t>
      </w:r>
      <w:r w:rsidR="00CF4207">
        <w:t xml:space="preserve">Пункт </w:t>
      </w:r>
      <w:r w:rsidR="002C2900">
        <w:t xml:space="preserve">5.2 </w:t>
      </w:r>
      <w:r w:rsidR="00DA091F">
        <w:t>изложить в новой</w:t>
      </w:r>
      <w:r w:rsidR="002C2900">
        <w:t xml:space="preserve"> редакции:</w:t>
      </w:r>
    </w:p>
    <w:p w:rsidR="002C2900" w:rsidRDefault="002C2900" w:rsidP="002C2900">
      <w:pPr>
        <w:pStyle w:val="3"/>
        <w:shd w:val="clear" w:color="auto" w:fill="auto"/>
        <w:spacing w:before="0" w:line="240" w:lineRule="auto"/>
        <w:ind w:left="20" w:right="20" w:firstLine="560"/>
        <w:rPr>
          <w:b/>
          <w:color w:val="0D0D0D" w:themeColor="text1" w:themeTint="F2"/>
          <w:sz w:val="24"/>
          <w:szCs w:val="24"/>
        </w:rPr>
      </w:pPr>
    </w:p>
    <w:p w:rsidR="002C2900" w:rsidRPr="002731B8" w:rsidRDefault="002C2900" w:rsidP="002C2900">
      <w:pPr>
        <w:pStyle w:val="3"/>
        <w:shd w:val="clear" w:color="auto" w:fill="auto"/>
        <w:spacing w:before="0" w:line="240" w:lineRule="auto"/>
        <w:ind w:right="20" w:firstLine="567"/>
        <w:rPr>
          <w:b/>
          <w:color w:val="0D0D0D" w:themeColor="text1" w:themeTint="F2"/>
          <w:sz w:val="24"/>
          <w:szCs w:val="24"/>
        </w:rPr>
      </w:pPr>
      <w:r w:rsidRPr="002C2900">
        <w:rPr>
          <w:color w:val="0D0D0D" w:themeColor="text1" w:themeTint="F2"/>
          <w:sz w:val="24"/>
          <w:szCs w:val="24"/>
        </w:rPr>
        <w:t>«</w:t>
      </w:r>
      <w:r w:rsidRPr="002731B8">
        <w:rPr>
          <w:b/>
          <w:color w:val="0D0D0D" w:themeColor="text1" w:themeTint="F2"/>
          <w:sz w:val="24"/>
          <w:szCs w:val="24"/>
        </w:rPr>
        <w:t>5.2. Оценка потребности в капитальных вложениях</w:t>
      </w:r>
    </w:p>
    <w:p w:rsidR="002C2900" w:rsidRPr="00F92FEF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</w:p>
    <w:p w:rsidR="002C2900" w:rsidRPr="00B55CE9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  <w:r w:rsidRPr="002731B8">
        <w:rPr>
          <w:sz w:val="24"/>
          <w:szCs w:val="24"/>
        </w:rPr>
        <w:t xml:space="preserve">Оценка капитальных вложений выполнена в ценах </w:t>
      </w:r>
      <w:r w:rsidRPr="008425E6">
        <w:rPr>
          <w:color w:val="0D0D0D" w:themeColor="text1" w:themeTint="F2"/>
          <w:sz w:val="24"/>
          <w:szCs w:val="24"/>
        </w:rPr>
        <w:t>20</w:t>
      </w:r>
      <w:r>
        <w:rPr>
          <w:color w:val="0D0D0D" w:themeColor="text1" w:themeTint="F2"/>
          <w:sz w:val="24"/>
          <w:szCs w:val="24"/>
        </w:rPr>
        <w:t>22</w:t>
      </w:r>
      <w:r w:rsidRPr="008425E6">
        <w:rPr>
          <w:color w:val="0D0D0D" w:themeColor="text1" w:themeTint="F2"/>
          <w:sz w:val="24"/>
          <w:szCs w:val="24"/>
        </w:rPr>
        <w:t xml:space="preserve"> года</w:t>
      </w:r>
      <w:r w:rsidRPr="002731B8">
        <w:rPr>
          <w:sz w:val="24"/>
          <w:szCs w:val="24"/>
        </w:rPr>
        <w:t>.</w:t>
      </w:r>
    </w:p>
    <w:p w:rsidR="002C2900" w:rsidRPr="00F92FEF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  <w:r w:rsidRPr="00F92FEF">
        <w:rPr>
          <w:sz w:val="24"/>
          <w:szCs w:val="24"/>
        </w:rPr>
        <w:t>Данным проектом предусмотрено строительство и реконструкция сетей водоотведения в объеме, соответствующем п.3.4.2.</w:t>
      </w:r>
    </w:p>
    <w:p w:rsidR="002C2900" w:rsidRDefault="002C2900" w:rsidP="002C2900">
      <w:pPr>
        <w:pStyle w:val="3"/>
        <w:shd w:val="clear" w:color="auto" w:fill="auto"/>
        <w:spacing w:before="0" w:after="38" w:line="240" w:lineRule="auto"/>
        <w:ind w:left="40" w:right="40" w:firstLine="560"/>
        <w:rPr>
          <w:sz w:val="24"/>
          <w:szCs w:val="24"/>
        </w:rPr>
      </w:pPr>
      <w:bookmarkStart w:id="1" w:name="bookmark61"/>
      <w:r w:rsidRPr="00F92FEF">
        <w:rPr>
          <w:sz w:val="24"/>
          <w:szCs w:val="24"/>
        </w:rPr>
        <w:t>Оценка капитальных затрат, необходимых для</w:t>
      </w:r>
      <w:r>
        <w:rPr>
          <w:sz w:val="24"/>
          <w:szCs w:val="24"/>
        </w:rPr>
        <w:t xml:space="preserve"> строительства и</w:t>
      </w:r>
      <w:r w:rsidRPr="00F92FEF">
        <w:rPr>
          <w:sz w:val="24"/>
          <w:szCs w:val="24"/>
        </w:rPr>
        <w:t xml:space="preserve"> реконструкции участков сетей водоотведения, приведена в таблице </w:t>
      </w:r>
      <w:hyperlink w:anchor="bookmark61" w:tooltip="Current Document">
        <w:r w:rsidRPr="00F92FEF">
          <w:rPr>
            <w:sz w:val="24"/>
            <w:szCs w:val="24"/>
          </w:rPr>
          <w:t>(Таблица 5.</w:t>
        </w:r>
        <w:r w:rsidR="002E292E">
          <w:rPr>
            <w:sz w:val="24"/>
            <w:szCs w:val="24"/>
          </w:rPr>
          <w:t>2</w:t>
        </w:r>
        <w:r w:rsidRPr="00F92FEF">
          <w:rPr>
            <w:sz w:val="24"/>
            <w:szCs w:val="24"/>
          </w:rPr>
          <w:t>)</w:t>
        </w:r>
      </w:hyperlink>
      <w:r w:rsidRPr="00F92FEF">
        <w:rPr>
          <w:sz w:val="24"/>
          <w:szCs w:val="24"/>
        </w:rPr>
        <w:t>.</w:t>
      </w:r>
      <w:bookmarkEnd w:id="1"/>
    </w:p>
    <w:p w:rsidR="002C2900" w:rsidRDefault="002C2900" w:rsidP="002C2900">
      <w:pPr>
        <w:pStyle w:val="3"/>
        <w:shd w:val="clear" w:color="auto" w:fill="auto"/>
        <w:spacing w:before="0" w:after="38" w:line="240" w:lineRule="auto"/>
        <w:ind w:left="40" w:right="40" w:firstLine="560"/>
        <w:rPr>
          <w:sz w:val="24"/>
          <w:szCs w:val="24"/>
        </w:rPr>
      </w:pPr>
    </w:p>
    <w:p w:rsidR="002C2900" w:rsidRPr="007F1138" w:rsidRDefault="002C2900" w:rsidP="002C2900">
      <w:pPr>
        <w:pStyle w:val="ac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F1138">
        <w:rPr>
          <w:b w:val="0"/>
          <w:i w:val="0"/>
          <w:sz w:val="24"/>
          <w:szCs w:val="24"/>
        </w:rPr>
        <w:t>Таблица 5.</w:t>
      </w:r>
      <w:r>
        <w:rPr>
          <w:b w:val="0"/>
          <w:i w:val="0"/>
          <w:sz w:val="24"/>
          <w:szCs w:val="24"/>
        </w:rPr>
        <w:t>2</w:t>
      </w:r>
      <w:r w:rsidRPr="007F1138">
        <w:rPr>
          <w:b w:val="0"/>
          <w:i w:val="0"/>
          <w:sz w:val="24"/>
          <w:szCs w:val="24"/>
        </w:rPr>
        <w:t xml:space="preserve"> - Общие затраты на реализацию мероприятий по строительству и реконструкции линейных объектов системы водоотведения и оценка капитальных затрат</w:t>
      </w:r>
    </w:p>
    <w:p w:rsidR="002C2900" w:rsidRDefault="002C2900" w:rsidP="002C2900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727"/>
        <w:gridCol w:w="1134"/>
        <w:gridCol w:w="1134"/>
        <w:gridCol w:w="1134"/>
      </w:tblGrid>
      <w:tr w:rsidR="002E292E" w:rsidRPr="008B5306" w:rsidTr="002E292E">
        <w:trPr>
          <w:trHeight w:val="336"/>
        </w:trPr>
        <w:tc>
          <w:tcPr>
            <w:tcW w:w="539" w:type="dxa"/>
            <w:vMerge w:val="restart"/>
          </w:tcPr>
          <w:p w:rsidR="002E292E" w:rsidRPr="008B5306" w:rsidRDefault="002E292E" w:rsidP="00CE673D">
            <w:pPr>
              <w:spacing w:line="216" w:lineRule="auto"/>
              <w:ind w:left="-108" w:right="-108"/>
              <w:jc w:val="center"/>
            </w:pPr>
            <w:r w:rsidRPr="008B5306">
              <w:t>№ п/п</w:t>
            </w:r>
          </w:p>
        </w:tc>
        <w:tc>
          <w:tcPr>
            <w:tcW w:w="5727" w:type="dxa"/>
            <w:vMerge w:val="restart"/>
          </w:tcPr>
          <w:p w:rsidR="002E292E" w:rsidRPr="008B5306" w:rsidRDefault="002E292E" w:rsidP="00CE673D">
            <w:pPr>
              <w:spacing w:line="216" w:lineRule="auto"/>
              <w:jc w:val="center"/>
            </w:pPr>
            <w:r w:rsidRPr="008B5306">
              <w:t>Наименование объекта</w:t>
            </w:r>
          </w:p>
          <w:p w:rsidR="002E292E" w:rsidRPr="008B5306" w:rsidRDefault="002E292E" w:rsidP="00CE673D">
            <w:pPr>
              <w:spacing w:line="216" w:lineRule="auto"/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 w:rsidRPr="008B5306">
              <w:t>Сроки выполнения</w:t>
            </w:r>
          </w:p>
        </w:tc>
        <w:tc>
          <w:tcPr>
            <w:tcW w:w="1134" w:type="dxa"/>
            <w:vMerge w:val="restart"/>
          </w:tcPr>
          <w:p w:rsidR="002E292E" w:rsidRPr="008B5306" w:rsidRDefault="002E292E" w:rsidP="00CE673D">
            <w:pPr>
              <w:spacing w:line="216" w:lineRule="auto"/>
              <w:jc w:val="center"/>
            </w:pPr>
            <w:r w:rsidRPr="008B5306">
              <w:t>Всего,</w:t>
            </w:r>
          </w:p>
          <w:p w:rsidR="002E292E" w:rsidRPr="008B5306" w:rsidRDefault="002E292E" w:rsidP="00CE673D">
            <w:pPr>
              <w:spacing w:line="216" w:lineRule="auto"/>
              <w:ind w:left="-80" w:right="-108"/>
              <w:jc w:val="center"/>
            </w:pPr>
            <w:proofErr w:type="spellStart"/>
            <w:r w:rsidRPr="008B5306">
              <w:t>тыс.руб</w:t>
            </w:r>
            <w:proofErr w:type="spellEnd"/>
          </w:p>
        </w:tc>
      </w:tr>
      <w:tr w:rsidR="002E292E" w:rsidRPr="008B5306" w:rsidTr="002E292E">
        <w:trPr>
          <w:trHeight w:val="381"/>
        </w:trPr>
        <w:tc>
          <w:tcPr>
            <w:tcW w:w="539" w:type="dxa"/>
            <w:vMerge/>
          </w:tcPr>
          <w:p w:rsidR="002E292E" w:rsidRPr="008B5306" w:rsidRDefault="002E292E" w:rsidP="00CE673D">
            <w:pPr>
              <w:spacing w:line="216" w:lineRule="auto"/>
            </w:pPr>
          </w:p>
        </w:tc>
        <w:tc>
          <w:tcPr>
            <w:tcW w:w="5727" w:type="dxa"/>
            <w:vMerge/>
          </w:tcPr>
          <w:p w:rsidR="002E292E" w:rsidRPr="008B5306" w:rsidRDefault="002E292E" w:rsidP="00CE673D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 w:rsidRPr="008B5306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 w:rsidRPr="008B5306">
              <w:t>202</w:t>
            </w:r>
            <w:r>
              <w:t>6</w:t>
            </w:r>
          </w:p>
        </w:tc>
        <w:tc>
          <w:tcPr>
            <w:tcW w:w="1134" w:type="dxa"/>
            <w:vMerge/>
          </w:tcPr>
          <w:p w:rsidR="002E292E" w:rsidRPr="008B5306" w:rsidRDefault="002E292E" w:rsidP="00CE673D">
            <w:pPr>
              <w:spacing w:line="216" w:lineRule="auto"/>
            </w:pPr>
          </w:p>
        </w:tc>
      </w:tr>
      <w:tr w:rsidR="002E292E" w:rsidRPr="008B5306" w:rsidTr="002E292E">
        <w:trPr>
          <w:trHeight w:val="572"/>
        </w:trPr>
        <w:tc>
          <w:tcPr>
            <w:tcW w:w="539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727" w:type="dxa"/>
            <w:vAlign w:val="center"/>
          </w:tcPr>
          <w:p w:rsidR="002E292E" w:rsidRPr="008B5306" w:rsidRDefault="002E292E" w:rsidP="00CE673D">
            <w:pPr>
              <w:spacing w:line="216" w:lineRule="auto"/>
            </w:pPr>
            <w:r w:rsidRPr="008B5306">
              <w:t>Ремонт канализационных колодцев 30шт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345,2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345,2</w:t>
            </w:r>
          </w:p>
        </w:tc>
      </w:tr>
      <w:tr w:rsidR="002E292E" w:rsidRPr="008B5306" w:rsidTr="002E292E">
        <w:trPr>
          <w:trHeight w:val="572"/>
        </w:trPr>
        <w:tc>
          <w:tcPr>
            <w:tcW w:w="539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727" w:type="dxa"/>
            <w:vAlign w:val="center"/>
          </w:tcPr>
          <w:p w:rsidR="002E292E" w:rsidRPr="008B5306" w:rsidRDefault="002E292E" w:rsidP="00CE673D">
            <w:pPr>
              <w:spacing w:line="216" w:lineRule="auto"/>
            </w:pPr>
            <w:r w:rsidRPr="008B5306">
              <w:rPr>
                <w:bCs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50000,0</w:t>
            </w:r>
          </w:p>
        </w:tc>
        <w:tc>
          <w:tcPr>
            <w:tcW w:w="1134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50000,0</w:t>
            </w:r>
          </w:p>
        </w:tc>
      </w:tr>
      <w:tr w:rsidR="002E292E" w:rsidRPr="008B5306" w:rsidTr="002E292E">
        <w:trPr>
          <w:trHeight w:val="572"/>
        </w:trPr>
        <w:tc>
          <w:tcPr>
            <w:tcW w:w="539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727" w:type="dxa"/>
            <w:vAlign w:val="center"/>
          </w:tcPr>
          <w:p w:rsidR="002E292E" w:rsidRPr="008B5306" w:rsidRDefault="002E292E" w:rsidP="00CE673D">
            <w:pPr>
              <w:spacing w:line="216" w:lineRule="auto"/>
            </w:pPr>
            <w:r>
              <w:t>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13579,9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</w:pPr>
            <w:r>
              <w:t>12098,17</w:t>
            </w:r>
          </w:p>
        </w:tc>
      </w:tr>
      <w:tr w:rsidR="002E292E" w:rsidRPr="008B5306" w:rsidTr="002E292E">
        <w:trPr>
          <w:trHeight w:val="272"/>
        </w:trPr>
        <w:tc>
          <w:tcPr>
            <w:tcW w:w="539" w:type="dxa"/>
          </w:tcPr>
          <w:p w:rsidR="002E292E" w:rsidRPr="008B5306" w:rsidRDefault="002E292E" w:rsidP="00CE673D">
            <w:pPr>
              <w:spacing w:line="216" w:lineRule="auto"/>
              <w:rPr>
                <w:b/>
              </w:rPr>
            </w:pPr>
          </w:p>
          <w:p w:rsidR="002E292E" w:rsidRPr="008B5306" w:rsidRDefault="002E292E" w:rsidP="00CE673D">
            <w:pPr>
              <w:spacing w:line="216" w:lineRule="auto"/>
              <w:rPr>
                <w:b/>
              </w:rPr>
            </w:pPr>
          </w:p>
        </w:tc>
        <w:tc>
          <w:tcPr>
            <w:tcW w:w="5727" w:type="dxa"/>
            <w:vAlign w:val="center"/>
          </w:tcPr>
          <w:p w:rsidR="002E292E" w:rsidRPr="008B5306" w:rsidRDefault="002E292E" w:rsidP="00CE673D">
            <w:pPr>
              <w:spacing w:line="216" w:lineRule="auto"/>
              <w:rPr>
                <w:b/>
              </w:rPr>
            </w:pPr>
            <w:r w:rsidRPr="008B530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2E" w:rsidRPr="00185CF3" w:rsidRDefault="002E292E" w:rsidP="00CE673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13925,1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185CF3" w:rsidRDefault="002E292E" w:rsidP="00CE673D">
            <w:pPr>
              <w:spacing w:line="216" w:lineRule="auto"/>
              <w:jc w:val="center"/>
              <w:rPr>
                <w:b/>
              </w:rPr>
            </w:pPr>
            <w:r w:rsidRPr="00185CF3">
              <w:rPr>
                <w:b/>
              </w:rPr>
              <w:t>50000,0</w:t>
            </w:r>
          </w:p>
        </w:tc>
        <w:tc>
          <w:tcPr>
            <w:tcW w:w="1134" w:type="dxa"/>
            <w:vAlign w:val="center"/>
          </w:tcPr>
          <w:p w:rsidR="002E292E" w:rsidRPr="008B5306" w:rsidRDefault="002E292E" w:rsidP="00CE673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63925,1</w:t>
            </w:r>
          </w:p>
        </w:tc>
      </w:tr>
    </w:tbl>
    <w:p w:rsidR="002C2900" w:rsidRPr="00B7793C" w:rsidRDefault="002C2900" w:rsidP="002C2900">
      <w:pPr>
        <w:pStyle w:val="3"/>
        <w:shd w:val="clear" w:color="auto" w:fill="auto"/>
        <w:spacing w:before="138" w:line="240" w:lineRule="auto"/>
        <w:ind w:left="40" w:right="40" w:firstLine="560"/>
        <w:rPr>
          <w:sz w:val="24"/>
          <w:szCs w:val="24"/>
        </w:rPr>
      </w:pPr>
      <w:r w:rsidRPr="00676A06">
        <w:rPr>
          <w:sz w:val="24"/>
          <w:szCs w:val="24"/>
        </w:rPr>
        <w:t xml:space="preserve">Общая сумма затрат на модернизацию канализационных сетей и канализационных напорных станций составит </w:t>
      </w:r>
      <w:r w:rsidR="002E292E">
        <w:rPr>
          <w:sz w:val="24"/>
          <w:szCs w:val="24"/>
        </w:rPr>
        <w:t>63925,1</w:t>
      </w:r>
      <w:r w:rsidRPr="00185CF3">
        <w:rPr>
          <w:sz w:val="24"/>
          <w:szCs w:val="24"/>
        </w:rPr>
        <w:t xml:space="preserve"> тыс</w:t>
      </w:r>
      <w:r w:rsidRPr="00676A06">
        <w:rPr>
          <w:sz w:val="24"/>
          <w:szCs w:val="24"/>
        </w:rPr>
        <w:t>. руб.</w:t>
      </w:r>
    </w:p>
    <w:p w:rsidR="002C2900" w:rsidRPr="002C2900" w:rsidRDefault="002C2900" w:rsidP="002C2900">
      <w:pPr>
        <w:pStyle w:val="90"/>
        <w:shd w:val="clear" w:color="auto" w:fill="auto"/>
        <w:spacing w:before="0" w:after="0" w:line="240" w:lineRule="auto"/>
        <w:ind w:left="40" w:firstLine="669"/>
        <w:rPr>
          <w:sz w:val="24"/>
        </w:rPr>
      </w:pPr>
      <w:r w:rsidRPr="002C2900">
        <w:rPr>
          <w:sz w:val="24"/>
        </w:rPr>
        <w:t>Канализационные очистные сооружения</w:t>
      </w:r>
    </w:p>
    <w:p w:rsidR="002C2900" w:rsidRPr="00B7793C" w:rsidRDefault="002C2900" w:rsidP="002C2900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7793C">
        <w:rPr>
          <w:color w:val="FF0000"/>
          <w:sz w:val="24"/>
          <w:szCs w:val="24"/>
        </w:rPr>
        <w:tab/>
      </w:r>
      <w:r w:rsidRPr="00B7793C">
        <w:rPr>
          <w:sz w:val="24"/>
          <w:szCs w:val="24"/>
        </w:rPr>
        <w:t xml:space="preserve">Предлагаемые мероприятия проекта соответствуют генеральному планированию </w:t>
      </w:r>
      <w:r w:rsidRPr="002731B8">
        <w:rPr>
          <w:sz w:val="24"/>
          <w:szCs w:val="24"/>
        </w:rPr>
        <w:t xml:space="preserve">Бирюсинского </w:t>
      </w:r>
      <w:r>
        <w:rPr>
          <w:sz w:val="24"/>
          <w:szCs w:val="24"/>
        </w:rPr>
        <w:t xml:space="preserve">муниципального образования «Бирюсинское городское поселение» </w:t>
      </w:r>
      <w:r w:rsidRPr="00B7793C">
        <w:rPr>
          <w:sz w:val="24"/>
          <w:szCs w:val="24"/>
        </w:rPr>
        <w:t>в части:</w:t>
      </w:r>
    </w:p>
    <w:p w:rsidR="002C2900" w:rsidRPr="00B7793C" w:rsidRDefault="002C2900" w:rsidP="002C2900">
      <w:pPr>
        <w:pStyle w:val="3"/>
        <w:spacing w:before="0" w:line="240" w:lineRule="auto"/>
        <w:ind w:firstLine="0"/>
        <w:rPr>
          <w:sz w:val="24"/>
          <w:szCs w:val="24"/>
        </w:rPr>
      </w:pPr>
      <w:r w:rsidRPr="00B7793C">
        <w:rPr>
          <w:sz w:val="24"/>
          <w:szCs w:val="24"/>
        </w:rPr>
        <w:lastRenderedPageBreak/>
        <w:tab/>
        <w:t>- 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осадка.</w:t>
      </w:r>
    </w:p>
    <w:p w:rsidR="002C2900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8"/>
          <w:szCs w:val="28"/>
        </w:rPr>
      </w:pPr>
      <w:r w:rsidRPr="00C44D75">
        <w:rPr>
          <w:sz w:val="24"/>
          <w:szCs w:val="24"/>
        </w:rPr>
        <w:t>Ориентировочная стоимость</w:t>
      </w:r>
      <w:r w:rsidRPr="00C44D75">
        <w:rPr>
          <w:color w:val="FF0000"/>
          <w:sz w:val="24"/>
          <w:szCs w:val="24"/>
        </w:rPr>
        <w:t xml:space="preserve"> </w:t>
      </w:r>
      <w:r w:rsidRPr="00C44D75">
        <w:rPr>
          <w:sz w:val="24"/>
          <w:szCs w:val="24"/>
        </w:rPr>
        <w:t xml:space="preserve">реконструкции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 ориентируясь на объект-аналог составляет </w:t>
      </w:r>
      <w:r>
        <w:rPr>
          <w:sz w:val="24"/>
          <w:szCs w:val="24"/>
        </w:rPr>
        <w:t>50000,0</w:t>
      </w:r>
      <w:r w:rsidRPr="00C44D75">
        <w:rPr>
          <w:sz w:val="24"/>
          <w:szCs w:val="24"/>
        </w:rPr>
        <w:t xml:space="preserve"> тыс. руб. </w:t>
      </w:r>
    </w:p>
    <w:p w:rsidR="002C2900" w:rsidRPr="002731B8" w:rsidRDefault="002C2900" w:rsidP="002E292E">
      <w:pPr>
        <w:pStyle w:val="3"/>
        <w:spacing w:before="0" w:line="240" w:lineRule="auto"/>
        <w:ind w:firstLine="0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Канализационные сети </w:t>
      </w:r>
    </w:p>
    <w:p w:rsidR="002C2900" w:rsidRPr="002731B8" w:rsidRDefault="002C2900" w:rsidP="002C2900">
      <w:pPr>
        <w:pStyle w:val="a9"/>
        <w:ind w:firstLine="567"/>
        <w:jc w:val="both"/>
        <w:rPr>
          <w:lang w:bidi="ru-RU"/>
        </w:rPr>
      </w:pPr>
      <w:r>
        <w:t xml:space="preserve">Администрацией </w:t>
      </w:r>
      <w:r w:rsidRPr="002731B8">
        <w:t xml:space="preserve">Бирюсинского </w:t>
      </w:r>
      <w:r>
        <w:t>муниципального образования «Бирюсинское городское поселение»</w:t>
      </w:r>
      <w:r w:rsidRPr="002731B8">
        <w:t xml:space="preserve"> </w:t>
      </w:r>
      <w:r>
        <w:t xml:space="preserve">запланировано </w:t>
      </w:r>
      <w:r w:rsidRPr="007F0F08">
        <w:t>самотечных сетей канализации с технологическим присоединением МКД №№ 2, 3, 4, 6, по ул. Советская, нежилого здания по ул. Островского, 1, напорных сетей канализации, модульной насосной станции</w:t>
      </w:r>
      <w:r>
        <w:t>.</w:t>
      </w:r>
    </w:p>
    <w:p w:rsidR="002C2900" w:rsidRPr="002731B8" w:rsidRDefault="002C2900" w:rsidP="002C2900">
      <w:pPr>
        <w:pStyle w:val="a9"/>
        <w:ind w:firstLine="567"/>
        <w:jc w:val="both"/>
      </w:pPr>
      <w:r>
        <w:t>Данные мероприятия</w:t>
      </w:r>
      <w:r w:rsidRPr="002731B8">
        <w:t xml:space="preserve">, а также реконструкция сетей водоотведения позволят значительно сократить расходы по реконструкции системы водоотведения Бирюсинского </w:t>
      </w:r>
      <w:r>
        <w:t>муниципального образования «Бирюсинское городское поселение»,</w:t>
      </w:r>
      <w:r w:rsidRPr="002731B8">
        <w:t xml:space="preserve"> запланированные генеральным планом муниципального образования</w:t>
      </w:r>
      <w:proofErr w:type="gramStart"/>
      <w:r w:rsidRPr="002731B8">
        <w:t>.</w:t>
      </w:r>
      <w:r>
        <w:t xml:space="preserve"> »</w:t>
      </w:r>
      <w:proofErr w:type="gramEnd"/>
    </w:p>
    <w:p w:rsidR="002E292E" w:rsidRDefault="00125437" w:rsidP="002E292E">
      <w:pPr>
        <w:pStyle w:val="ad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292E" w:rsidRPr="0044533F">
        <w:rPr>
          <w:sz w:val="24"/>
          <w:szCs w:val="24"/>
        </w:rPr>
        <w:t xml:space="preserve">Опубликовать настоящее Постановление в Бирюсинском Вестнике и разместить на официальном сайте администрации Бирюсинского </w:t>
      </w:r>
      <w:r w:rsidR="00CF4207">
        <w:rPr>
          <w:sz w:val="24"/>
          <w:szCs w:val="24"/>
        </w:rPr>
        <w:t xml:space="preserve">муниципального образования «Бирюсинское городское поселение» </w:t>
      </w:r>
      <w:r w:rsidR="002E292E" w:rsidRPr="0044533F">
        <w:rPr>
          <w:sz w:val="24"/>
          <w:szCs w:val="24"/>
        </w:rPr>
        <w:t>в информационно-телекоммуникационной сети «Интернет».</w:t>
      </w:r>
    </w:p>
    <w:p w:rsidR="002E292E" w:rsidRPr="0044533F" w:rsidRDefault="00125437" w:rsidP="002E292E">
      <w:pPr>
        <w:pStyle w:val="ad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292E" w:rsidRPr="0044533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E292E" w:rsidRDefault="002E292E" w:rsidP="002E292E">
      <w:pPr>
        <w:ind w:left="426"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865DD4" w:rsidRDefault="00DF586A" w:rsidP="00A26501">
      <w:r>
        <w:t>«Бирюсинское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865DD4" w:rsidRDefault="00865DD4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125437" w:rsidRDefault="00125437" w:rsidP="00A26501"/>
    <w:p w:rsidR="00865DD4" w:rsidRDefault="00865DD4" w:rsidP="00865DD4"/>
    <w:p w:rsidR="00B76920" w:rsidRPr="00CF4207" w:rsidRDefault="00B76920" w:rsidP="00B76920">
      <w:pPr>
        <w:jc w:val="both"/>
      </w:pPr>
      <w:r w:rsidRPr="00CF4207">
        <w:t>ПОДГОТОВИЛ:</w:t>
      </w:r>
    </w:p>
    <w:p w:rsidR="00B76920" w:rsidRPr="00CF4207" w:rsidRDefault="00B76920" w:rsidP="00B76920">
      <w:pPr>
        <w:jc w:val="both"/>
      </w:pPr>
      <w:r w:rsidRPr="00CF4207">
        <w:t xml:space="preserve">Консультант по вопросам ЖКХ, </w:t>
      </w:r>
    </w:p>
    <w:p w:rsidR="00B76920" w:rsidRPr="00CF4207" w:rsidRDefault="00DF7558" w:rsidP="00B76920">
      <w:pPr>
        <w:jc w:val="both"/>
      </w:pPr>
      <w:r w:rsidRPr="00CF4207">
        <w:t xml:space="preserve">транспорту, связи </w:t>
      </w:r>
      <w:r w:rsidR="00B76920" w:rsidRPr="00CF4207">
        <w:t xml:space="preserve">и благоустройству </w:t>
      </w:r>
    </w:p>
    <w:p w:rsidR="00B76920" w:rsidRPr="00CF4207" w:rsidRDefault="00B76920" w:rsidP="00B76920">
      <w:pPr>
        <w:jc w:val="both"/>
      </w:pPr>
      <w:r w:rsidRPr="00CF4207">
        <w:t xml:space="preserve">                                        </w:t>
      </w:r>
    </w:p>
    <w:p w:rsidR="00B76920" w:rsidRPr="00CF4207" w:rsidRDefault="00B76920" w:rsidP="00B76920">
      <w:pPr>
        <w:jc w:val="both"/>
      </w:pPr>
      <w:r w:rsidRPr="00CF4207">
        <w:t>«____» ___________ 2022 г.                                            ______________   М.В. Горемыкина</w:t>
      </w:r>
    </w:p>
    <w:p w:rsidR="00255208" w:rsidRPr="00CF4207" w:rsidRDefault="00255208" w:rsidP="00B76920">
      <w:pPr>
        <w:jc w:val="both"/>
      </w:pPr>
    </w:p>
    <w:p w:rsidR="00255208" w:rsidRPr="00CF4207" w:rsidRDefault="00255208" w:rsidP="00B76920">
      <w:pPr>
        <w:jc w:val="both"/>
      </w:pPr>
    </w:p>
    <w:p w:rsidR="00255208" w:rsidRPr="00CF4207" w:rsidRDefault="00255208" w:rsidP="00B76920">
      <w:pPr>
        <w:jc w:val="both"/>
      </w:pPr>
    </w:p>
    <w:p w:rsidR="00255208" w:rsidRPr="00CF4207" w:rsidRDefault="00255208" w:rsidP="00255208">
      <w:pPr>
        <w:jc w:val="both"/>
      </w:pPr>
      <w:r w:rsidRPr="00CF4207">
        <w:t>СОГЛАСОВАНО:</w:t>
      </w:r>
    </w:p>
    <w:p w:rsidR="00255208" w:rsidRPr="00CF4207" w:rsidRDefault="00255208" w:rsidP="00255208">
      <w:pPr>
        <w:jc w:val="both"/>
      </w:pPr>
      <w:r w:rsidRPr="00CF4207">
        <w:t xml:space="preserve">Начальник отдела ЖКХ </w:t>
      </w:r>
    </w:p>
    <w:p w:rsidR="00255208" w:rsidRPr="00CF4207" w:rsidRDefault="00255208" w:rsidP="00255208">
      <w:pPr>
        <w:jc w:val="both"/>
      </w:pPr>
      <w:r w:rsidRPr="00CF4207">
        <w:t xml:space="preserve">                                        </w:t>
      </w:r>
    </w:p>
    <w:p w:rsidR="00255208" w:rsidRPr="00CF4207" w:rsidRDefault="00255208" w:rsidP="00255208">
      <w:pPr>
        <w:jc w:val="both"/>
      </w:pPr>
      <w:r w:rsidRPr="00CF4207">
        <w:t>«____» ___________ 2022 г.                                            ______________   Е.А. Криволуцкая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  <w:r w:rsidRPr="00CF4207">
        <w:t xml:space="preserve">   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  <w:r w:rsidRPr="00CF4207">
        <w:t>СОГЛАСОВАНО:</w:t>
      </w:r>
    </w:p>
    <w:p w:rsidR="00B76920" w:rsidRPr="00CF4207" w:rsidRDefault="00B76920" w:rsidP="00B76920">
      <w:pPr>
        <w:jc w:val="both"/>
      </w:pPr>
      <w:r w:rsidRPr="00CF4207">
        <w:t xml:space="preserve">Зам. главы администрации </w:t>
      </w:r>
    </w:p>
    <w:p w:rsidR="00B76920" w:rsidRPr="00CF4207" w:rsidRDefault="00B76920" w:rsidP="00B76920">
      <w:pPr>
        <w:jc w:val="both"/>
      </w:pPr>
      <w:r w:rsidRPr="00CF4207">
        <w:t>Бирюсинского городского поселения</w:t>
      </w:r>
    </w:p>
    <w:p w:rsidR="00B76920" w:rsidRPr="00CF4207" w:rsidRDefault="00B76920" w:rsidP="00B76920">
      <w:pPr>
        <w:jc w:val="both"/>
      </w:pPr>
      <w:r w:rsidRPr="00CF4207">
        <w:t xml:space="preserve">«____» ___________ 2022 г.                                           </w:t>
      </w:r>
      <w:r w:rsidR="00B77EAD" w:rsidRPr="00CF4207">
        <w:t xml:space="preserve"> </w:t>
      </w:r>
      <w:r w:rsidRPr="00CF4207">
        <w:t xml:space="preserve"> ______________      Е.В. Никитенко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  <w:r w:rsidRPr="00CF4207">
        <w:t>Начальник отдела по финансово-экономическим</w:t>
      </w:r>
    </w:p>
    <w:p w:rsidR="00B76920" w:rsidRPr="00CF4207" w:rsidRDefault="00B76920" w:rsidP="00B76920">
      <w:pPr>
        <w:jc w:val="both"/>
      </w:pPr>
      <w:r w:rsidRPr="00CF4207">
        <w:t>и организационным вопросам</w:t>
      </w:r>
    </w:p>
    <w:p w:rsidR="00B76920" w:rsidRPr="00CF4207" w:rsidRDefault="00B76920" w:rsidP="00B76920">
      <w:pPr>
        <w:jc w:val="both"/>
      </w:pPr>
      <w:r w:rsidRPr="00CF4207">
        <w:t xml:space="preserve">«____» ___________2022 г.                                        </w:t>
      </w:r>
      <w:r w:rsidR="00154E49" w:rsidRPr="00CF4207">
        <w:t xml:space="preserve">   </w:t>
      </w:r>
      <w:r w:rsidRPr="00CF4207">
        <w:t xml:space="preserve">    ______________   Е.П. Гаева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175751" w:rsidRDefault="00B76920" w:rsidP="00B76920">
      <w:pPr>
        <w:jc w:val="both"/>
      </w:pPr>
    </w:p>
    <w:p w:rsidR="00B76920" w:rsidRPr="00175751" w:rsidRDefault="00B76920" w:rsidP="00B76920">
      <w:pPr>
        <w:jc w:val="both"/>
      </w:pPr>
      <w:r w:rsidRPr="00175751">
        <w:t xml:space="preserve">Начальник отдела по юридическим, </w:t>
      </w:r>
    </w:p>
    <w:p w:rsidR="00B76920" w:rsidRPr="00175751" w:rsidRDefault="00B76920" w:rsidP="00B76920">
      <w:pPr>
        <w:jc w:val="both"/>
      </w:pPr>
      <w:r w:rsidRPr="00175751">
        <w:t xml:space="preserve">кадровым и социальным вопросам </w:t>
      </w:r>
    </w:p>
    <w:p w:rsidR="00B76920" w:rsidRPr="00175751" w:rsidRDefault="00B76920" w:rsidP="00B76920">
      <w:pPr>
        <w:jc w:val="both"/>
      </w:pPr>
      <w:r>
        <w:t xml:space="preserve"> «____» ___________ 2022</w:t>
      </w:r>
      <w:r w:rsidRPr="00175751">
        <w:t xml:space="preserve"> г.                                       </w:t>
      </w:r>
      <w:r w:rsidR="00154E49">
        <w:t xml:space="preserve">  </w:t>
      </w:r>
      <w:r w:rsidRPr="00175751">
        <w:t xml:space="preserve">   ______________      Н.М. Орлова</w:t>
      </w:r>
    </w:p>
    <w:p w:rsidR="00B76920" w:rsidRPr="00175751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154E49" w:rsidRDefault="00154E49" w:rsidP="00B76920">
      <w:pPr>
        <w:jc w:val="both"/>
      </w:pPr>
    </w:p>
    <w:p w:rsidR="00154E49" w:rsidRPr="00175751" w:rsidRDefault="00154E49" w:rsidP="00B76920">
      <w:pPr>
        <w:jc w:val="both"/>
      </w:pPr>
    </w:p>
    <w:sectPr w:rsidR="00154E49" w:rsidRPr="00175751" w:rsidSect="00CF4207">
      <w:pgSz w:w="11906" w:h="16838" w:code="9"/>
      <w:pgMar w:top="709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09DC"/>
    <w:multiLevelType w:val="multilevel"/>
    <w:tmpl w:val="CF86E9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25437"/>
    <w:rsid w:val="00154E49"/>
    <w:rsid w:val="0017264D"/>
    <w:rsid w:val="001C41ED"/>
    <w:rsid w:val="001C4D59"/>
    <w:rsid w:val="001C772E"/>
    <w:rsid w:val="001E2B3E"/>
    <w:rsid w:val="00243CB1"/>
    <w:rsid w:val="00255208"/>
    <w:rsid w:val="00285761"/>
    <w:rsid w:val="002A0FDA"/>
    <w:rsid w:val="002A6EB6"/>
    <w:rsid w:val="002B69A2"/>
    <w:rsid w:val="002C2900"/>
    <w:rsid w:val="002D2A12"/>
    <w:rsid w:val="002E292E"/>
    <w:rsid w:val="002F1211"/>
    <w:rsid w:val="002F29A2"/>
    <w:rsid w:val="00347D40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53EB2"/>
    <w:rsid w:val="00561E69"/>
    <w:rsid w:val="00572C85"/>
    <w:rsid w:val="00583806"/>
    <w:rsid w:val="005960E8"/>
    <w:rsid w:val="005C7970"/>
    <w:rsid w:val="005D06F5"/>
    <w:rsid w:val="00677607"/>
    <w:rsid w:val="00682E5A"/>
    <w:rsid w:val="006875FC"/>
    <w:rsid w:val="00687EDD"/>
    <w:rsid w:val="007668F0"/>
    <w:rsid w:val="007A19D0"/>
    <w:rsid w:val="007C3CB1"/>
    <w:rsid w:val="007C55A3"/>
    <w:rsid w:val="007D488E"/>
    <w:rsid w:val="007E307E"/>
    <w:rsid w:val="007F253D"/>
    <w:rsid w:val="007F6B9D"/>
    <w:rsid w:val="00865DD4"/>
    <w:rsid w:val="0087164E"/>
    <w:rsid w:val="00874C42"/>
    <w:rsid w:val="008822C6"/>
    <w:rsid w:val="008A1781"/>
    <w:rsid w:val="008B1E9D"/>
    <w:rsid w:val="008C5F4A"/>
    <w:rsid w:val="008D40AB"/>
    <w:rsid w:val="008D5ECE"/>
    <w:rsid w:val="008F4F0D"/>
    <w:rsid w:val="0094185E"/>
    <w:rsid w:val="009877EF"/>
    <w:rsid w:val="00995616"/>
    <w:rsid w:val="009B7EDE"/>
    <w:rsid w:val="009D5333"/>
    <w:rsid w:val="00A1441E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53173"/>
    <w:rsid w:val="00B76920"/>
    <w:rsid w:val="00B77EAD"/>
    <w:rsid w:val="00BC2622"/>
    <w:rsid w:val="00C1748D"/>
    <w:rsid w:val="00C30156"/>
    <w:rsid w:val="00C36E77"/>
    <w:rsid w:val="00C561EE"/>
    <w:rsid w:val="00C63F56"/>
    <w:rsid w:val="00C90147"/>
    <w:rsid w:val="00CA2645"/>
    <w:rsid w:val="00CD5A33"/>
    <w:rsid w:val="00CF4207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A091F"/>
    <w:rsid w:val="00DF586A"/>
    <w:rsid w:val="00DF7558"/>
    <w:rsid w:val="00E211FE"/>
    <w:rsid w:val="00E21714"/>
    <w:rsid w:val="00E56901"/>
    <w:rsid w:val="00E92B04"/>
    <w:rsid w:val="00EB1EAC"/>
    <w:rsid w:val="00EB7B42"/>
    <w:rsid w:val="00F01ED1"/>
    <w:rsid w:val="00F41B28"/>
    <w:rsid w:val="00F471BA"/>
    <w:rsid w:val="00F47704"/>
    <w:rsid w:val="00F5390A"/>
    <w:rsid w:val="00FC605E"/>
    <w:rsid w:val="00FC7785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EB7B42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B7B42"/>
    <w:rPr>
      <w:b/>
      <w:bCs/>
      <w:i/>
      <w:i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8"/>
    <w:rsid w:val="00EB7B42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EB7B42"/>
    <w:pPr>
      <w:widowControl w:val="0"/>
      <w:shd w:val="clear" w:color="auto" w:fill="FFFFFF"/>
      <w:spacing w:before="180" w:after="60" w:line="317" w:lineRule="exact"/>
      <w:ind w:hanging="720"/>
    </w:pPr>
    <w:rPr>
      <w:b/>
      <w:bCs/>
      <w:i/>
      <w:iCs/>
      <w:sz w:val="22"/>
      <w:szCs w:val="22"/>
    </w:rPr>
  </w:style>
  <w:style w:type="paragraph" w:styleId="a9">
    <w:name w:val="Body Text"/>
    <w:basedOn w:val="a"/>
    <w:link w:val="aa"/>
    <w:semiHidden/>
    <w:unhideWhenUsed/>
    <w:rsid w:val="002C29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C2900"/>
    <w:rPr>
      <w:sz w:val="24"/>
      <w:szCs w:val="24"/>
    </w:rPr>
  </w:style>
  <w:style w:type="character" w:customStyle="1" w:styleId="ab">
    <w:name w:val="Подпись к таблице_"/>
    <w:basedOn w:val="a0"/>
    <w:link w:val="ac"/>
    <w:rsid w:val="002C2900"/>
    <w:rPr>
      <w:b/>
      <w:bCs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2900"/>
    <w:rPr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C290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2C2900"/>
    <w:pPr>
      <w:widowControl w:val="0"/>
      <w:shd w:val="clear" w:color="auto" w:fill="FFFFFF"/>
      <w:spacing w:before="120" w:after="300" w:line="0" w:lineRule="atLeast"/>
      <w:ind w:firstLine="560"/>
      <w:jc w:val="both"/>
    </w:pPr>
    <w:rPr>
      <w:b/>
      <w:bCs/>
      <w:sz w:val="20"/>
      <w:szCs w:val="20"/>
    </w:rPr>
  </w:style>
  <w:style w:type="paragraph" w:styleId="ad">
    <w:name w:val="No Spacing"/>
    <w:link w:val="ae"/>
    <w:uiPriority w:val="99"/>
    <w:qFormat/>
    <w:rsid w:val="002E292E"/>
    <w:pPr>
      <w:ind w:firstLine="709"/>
      <w:jc w:val="both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E29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EB7B42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B7B42"/>
    <w:rPr>
      <w:b/>
      <w:bCs/>
      <w:i/>
      <w:i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8"/>
    <w:rsid w:val="00EB7B42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EB7B42"/>
    <w:pPr>
      <w:widowControl w:val="0"/>
      <w:shd w:val="clear" w:color="auto" w:fill="FFFFFF"/>
      <w:spacing w:before="180" w:after="60" w:line="317" w:lineRule="exact"/>
      <w:ind w:hanging="720"/>
    </w:pPr>
    <w:rPr>
      <w:b/>
      <w:bCs/>
      <w:i/>
      <w:iCs/>
      <w:sz w:val="22"/>
      <w:szCs w:val="22"/>
    </w:rPr>
  </w:style>
  <w:style w:type="paragraph" w:styleId="a9">
    <w:name w:val="Body Text"/>
    <w:basedOn w:val="a"/>
    <w:link w:val="aa"/>
    <w:semiHidden/>
    <w:unhideWhenUsed/>
    <w:rsid w:val="002C29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C2900"/>
    <w:rPr>
      <w:sz w:val="24"/>
      <w:szCs w:val="24"/>
    </w:rPr>
  </w:style>
  <w:style w:type="character" w:customStyle="1" w:styleId="ab">
    <w:name w:val="Подпись к таблице_"/>
    <w:basedOn w:val="a0"/>
    <w:link w:val="ac"/>
    <w:rsid w:val="002C2900"/>
    <w:rPr>
      <w:b/>
      <w:bCs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2900"/>
    <w:rPr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C290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2C2900"/>
    <w:pPr>
      <w:widowControl w:val="0"/>
      <w:shd w:val="clear" w:color="auto" w:fill="FFFFFF"/>
      <w:spacing w:before="120" w:after="300" w:line="0" w:lineRule="atLeast"/>
      <w:ind w:firstLine="560"/>
      <w:jc w:val="both"/>
    </w:pPr>
    <w:rPr>
      <w:b/>
      <w:bCs/>
      <w:sz w:val="20"/>
      <w:szCs w:val="20"/>
    </w:rPr>
  </w:style>
  <w:style w:type="paragraph" w:styleId="ad">
    <w:name w:val="No Spacing"/>
    <w:link w:val="ae"/>
    <w:uiPriority w:val="99"/>
    <w:qFormat/>
    <w:rsid w:val="002E292E"/>
    <w:pPr>
      <w:ind w:firstLine="709"/>
      <w:jc w:val="both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E29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Andrey</cp:lastModifiedBy>
  <cp:revision>18</cp:revision>
  <cp:lastPrinted>2022-05-27T00:31:00Z</cp:lastPrinted>
  <dcterms:created xsi:type="dcterms:W3CDTF">2021-04-15T23:57:00Z</dcterms:created>
  <dcterms:modified xsi:type="dcterms:W3CDTF">2022-05-27T07:46:00Z</dcterms:modified>
</cp:coreProperties>
</file>