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D2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F2EDD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F2EDD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9F2EDD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9F2EDD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9F2EDD" w:rsidRPr="009F2EDD" w:rsidRDefault="009F2EDD" w:rsidP="009F2E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9F2EDD" w:rsidRDefault="009F2EDD" w:rsidP="0067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DD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9F2EDD" w:rsidRPr="00CF3B01" w:rsidRDefault="009F2EDD" w:rsidP="009F2E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3B0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9F2EDD" w:rsidRDefault="009F2EDD" w:rsidP="009F2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9F2EDD" w:rsidRDefault="009F2EDD" w:rsidP="009F2EDD">
      <w:pPr>
        <w:rPr>
          <w:rFonts w:ascii="Times New Roman" w:hAnsi="Times New Roman" w:cs="Times New Roman"/>
          <w:sz w:val="24"/>
          <w:szCs w:val="24"/>
        </w:rPr>
      </w:pPr>
    </w:p>
    <w:p w:rsidR="009F2EDD" w:rsidRDefault="009F2EDD" w:rsidP="009F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6E62">
        <w:rPr>
          <w:rFonts w:ascii="Times New Roman" w:hAnsi="Times New Roman" w:cs="Times New Roman"/>
          <w:sz w:val="24"/>
          <w:szCs w:val="24"/>
        </w:rPr>
        <w:t xml:space="preserve"> </w:t>
      </w:r>
      <w:r w:rsidR="00BE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3B0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CF3B01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2022</w:t>
      </w:r>
      <w:r w:rsidR="0089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№</w:t>
      </w:r>
      <w:r w:rsidR="00A31AC0">
        <w:rPr>
          <w:rFonts w:ascii="Times New Roman" w:hAnsi="Times New Roman" w:cs="Times New Roman"/>
          <w:sz w:val="24"/>
          <w:szCs w:val="24"/>
        </w:rPr>
        <w:t xml:space="preserve"> </w:t>
      </w:r>
      <w:r w:rsidR="00CF3B01">
        <w:rPr>
          <w:rFonts w:ascii="Times New Roman" w:hAnsi="Times New Roman" w:cs="Times New Roman"/>
          <w:sz w:val="24"/>
          <w:szCs w:val="24"/>
        </w:rPr>
        <w:t>253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76CEC">
        <w:rPr>
          <w:rFonts w:ascii="Times New Roman" w:hAnsi="Times New Roman" w:cs="Times New Roman"/>
          <w:sz w:val="24"/>
          <w:szCs w:val="24"/>
        </w:rPr>
        <w:t>решение Д</w:t>
      </w:r>
      <w:r>
        <w:rPr>
          <w:rFonts w:ascii="Times New Roman" w:hAnsi="Times New Roman" w:cs="Times New Roman"/>
          <w:sz w:val="24"/>
          <w:szCs w:val="24"/>
        </w:rPr>
        <w:t>умы</w:t>
      </w:r>
    </w:p>
    <w:p w:rsidR="00670EC6" w:rsidRDefault="00670EC6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</w:t>
      </w:r>
    </w:p>
    <w:p w:rsidR="00670EC6" w:rsidRDefault="00670EC6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234 от 23.12.2021г.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приватизации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</w:t>
      </w:r>
      <w:r w:rsidR="00896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EDD" w:rsidRDefault="009F2EDD" w:rsidP="009F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EDD" w:rsidRPr="009F2EDD" w:rsidRDefault="009F2EDD" w:rsidP="00823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EDD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</w:t>
      </w:r>
      <w:r w:rsidR="00675757">
        <w:rPr>
          <w:rFonts w:ascii="Times New Roman" w:hAnsi="Times New Roman" w:cs="Times New Roman"/>
          <w:sz w:val="24"/>
          <w:szCs w:val="24"/>
        </w:rPr>
        <w:t>конодательством, руководствуясь</w:t>
      </w:r>
      <w:r w:rsidRPr="009F2EDD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 №178-ФЗ «О приватизации государственного и муниципального имущества»,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форме»,  статьями 24,44  Устава Бирюсинского муниципального образования «Бирюсинское городское поселение»,</w:t>
      </w:r>
    </w:p>
    <w:p w:rsidR="009F2EDD" w:rsidRPr="009F2EDD" w:rsidRDefault="009F2EDD" w:rsidP="0082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DD">
        <w:rPr>
          <w:rFonts w:ascii="Times New Roman" w:hAnsi="Times New Roman" w:cs="Times New Roman"/>
          <w:b/>
          <w:sz w:val="24"/>
          <w:szCs w:val="24"/>
        </w:rPr>
        <w:t xml:space="preserve">Дума Бирюсинского муниципального образования «Бирюсинское городское поселение» РЕШИЛА:   </w:t>
      </w:r>
    </w:p>
    <w:p w:rsidR="00675757" w:rsidRDefault="00876CEC" w:rsidP="0006055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Д</w:t>
      </w:r>
      <w:r w:rsidR="009F2EDD" w:rsidRPr="00675757">
        <w:rPr>
          <w:rFonts w:ascii="Times New Roman" w:hAnsi="Times New Roman" w:cs="Times New Roman"/>
          <w:sz w:val="24"/>
          <w:szCs w:val="24"/>
        </w:rPr>
        <w:t xml:space="preserve">умы </w:t>
      </w:r>
      <w:r w:rsidR="00670EC6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9F2EDD" w:rsidRPr="00675757">
        <w:rPr>
          <w:rFonts w:ascii="Times New Roman" w:hAnsi="Times New Roman" w:cs="Times New Roman"/>
          <w:sz w:val="24"/>
          <w:szCs w:val="24"/>
        </w:rPr>
        <w:t>№ 234 от 23.11.2021г. «Об утверждении Положения о порядке и условиях приватизации муниципального имущества</w:t>
      </w:r>
      <w:r w:rsidR="00823A6E" w:rsidRPr="00675757">
        <w:rPr>
          <w:rFonts w:ascii="Times New Roman" w:hAnsi="Times New Roman" w:cs="Times New Roman"/>
          <w:sz w:val="24"/>
          <w:szCs w:val="24"/>
        </w:rPr>
        <w:t xml:space="preserve"> </w:t>
      </w:r>
      <w:r w:rsidR="009F2EDD" w:rsidRPr="00675757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675757" w:rsidRPr="0067575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75757" w:rsidRDefault="00823A6E" w:rsidP="0067575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57">
        <w:rPr>
          <w:rFonts w:ascii="Times New Roman" w:hAnsi="Times New Roman" w:cs="Times New Roman"/>
          <w:sz w:val="24"/>
          <w:szCs w:val="24"/>
        </w:rPr>
        <w:t>Пункт 15 изложить в следующей редакции</w:t>
      </w:r>
      <w:r w:rsidR="00675757" w:rsidRPr="00675757">
        <w:rPr>
          <w:rFonts w:ascii="Times New Roman" w:hAnsi="Times New Roman" w:cs="Times New Roman"/>
          <w:sz w:val="24"/>
          <w:szCs w:val="24"/>
        </w:rPr>
        <w:t>:</w:t>
      </w:r>
      <w:r w:rsidRPr="0067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6E" w:rsidRPr="00675757" w:rsidRDefault="00823A6E" w:rsidP="00675757">
      <w:pPr>
        <w:pStyle w:val="a3"/>
        <w:ind w:left="142" w:firstLine="923"/>
        <w:jc w:val="both"/>
        <w:rPr>
          <w:rFonts w:ascii="Times New Roman" w:hAnsi="Times New Roman" w:cs="Times New Roman"/>
          <w:sz w:val="24"/>
          <w:szCs w:val="24"/>
        </w:rPr>
      </w:pPr>
      <w:r w:rsidRPr="00675757">
        <w:rPr>
          <w:rFonts w:ascii="Times New Roman" w:hAnsi="Times New Roman" w:cs="Times New Roman"/>
          <w:sz w:val="24"/>
          <w:szCs w:val="24"/>
        </w:rPr>
        <w:t>«</w:t>
      </w:r>
      <w:r w:rsidR="00675757">
        <w:rPr>
          <w:rFonts w:ascii="Times New Roman" w:hAnsi="Times New Roman" w:cs="Times New Roman"/>
          <w:sz w:val="24"/>
          <w:szCs w:val="24"/>
        </w:rPr>
        <w:t xml:space="preserve">15. </w:t>
      </w:r>
      <w:r w:rsidRPr="00675757">
        <w:rPr>
          <w:rFonts w:ascii="Times New Roman" w:hAnsi="Times New Roman" w:cs="Times New Roman"/>
          <w:sz w:val="24"/>
          <w:szCs w:val="24"/>
        </w:rPr>
        <w:t xml:space="preserve">Условия приватизации муниципального имущества, определенные в решении об условиях приватизации муниципального имущества, не подлежат </w:t>
      </w:r>
      <w:r w:rsidRPr="00675757">
        <w:rPr>
          <w:rFonts w:ascii="Times New Roman" w:hAnsi="Times New Roman" w:cs="Times New Roman"/>
          <w:sz w:val="24"/>
          <w:szCs w:val="24"/>
        </w:rPr>
        <w:lastRenderedPageBreak/>
        <w:t>изменению, за исключением случая, предусмотренного подпунктом 2 пункта 16 настоящего Положения»;</w:t>
      </w:r>
    </w:p>
    <w:p w:rsidR="00675757" w:rsidRDefault="00823A6E" w:rsidP="00823A6E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Пункт 25 изложить в следующей редакции</w:t>
      </w:r>
      <w:r w:rsidR="00675757">
        <w:rPr>
          <w:rFonts w:ascii="Times New Roman" w:hAnsi="Times New Roman" w:cs="Times New Roman"/>
          <w:sz w:val="24"/>
          <w:szCs w:val="24"/>
        </w:rPr>
        <w:t>:</w:t>
      </w:r>
    </w:p>
    <w:p w:rsidR="00823A6E" w:rsidRPr="00823A6E" w:rsidRDefault="00823A6E" w:rsidP="00675757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 xml:space="preserve"> «</w:t>
      </w:r>
      <w:r w:rsidR="00675757">
        <w:rPr>
          <w:rFonts w:ascii="Times New Roman" w:hAnsi="Times New Roman" w:cs="Times New Roman"/>
          <w:sz w:val="24"/>
          <w:szCs w:val="24"/>
        </w:rPr>
        <w:t xml:space="preserve">25. </w:t>
      </w:r>
      <w:r w:rsidRPr="00823A6E">
        <w:rPr>
          <w:rFonts w:ascii="Times New Roman" w:hAnsi="Times New Roman" w:cs="Times New Roman"/>
          <w:sz w:val="24"/>
          <w:szCs w:val="24"/>
        </w:rPr>
        <w:t xml:space="preserve">Основаниями принятия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3A6E">
        <w:rPr>
          <w:rFonts w:ascii="Times New Roman" w:hAnsi="Times New Roman" w:cs="Times New Roman"/>
          <w:sz w:val="24"/>
          <w:szCs w:val="24"/>
        </w:rPr>
        <w:t>ешения об отказе в предоставлении рассрочки являются: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1) заявление не соответствует требованиям, предусмотренным пунктом 22 настоящего Положения;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2) к заявлению не приложены копии документов, указанных в пункте 23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3) заявление в электронной форме не подписано усиленной квалифицированной электронной подписью;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4) заявление подано с нарушением срока, предусмотренного пунктом 23 настоящего Положения;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5) сумма рассрочки, указанная в заявлении, превышает 50 процентов от цены договора купли-продажи имущества;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6) срок рассрочки превышает один год;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7) график платежей превышает срок рассрочки;</w:t>
      </w:r>
    </w:p>
    <w:p w:rsid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8) по результатам рассмотрения заявления и приложенных к нему копий документов Администрацией установлено, что у покупателя отсутствуют объективные причины невозможности оплаты приобре</w:t>
      </w:r>
      <w:r>
        <w:rPr>
          <w:rFonts w:ascii="Times New Roman" w:hAnsi="Times New Roman" w:cs="Times New Roman"/>
          <w:sz w:val="24"/>
          <w:szCs w:val="24"/>
        </w:rPr>
        <w:t>таемого имущества единовременно</w:t>
      </w:r>
      <w:r w:rsidR="00670EC6">
        <w:rPr>
          <w:rFonts w:ascii="Times New Roman" w:hAnsi="Times New Roman" w:cs="Times New Roman"/>
          <w:sz w:val="24"/>
          <w:szCs w:val="24"/>
        </w:rPr>
        <w:t>.»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823A6E" w:rsidRPr="00823A6E" w:rsidRDefault="00823A6E" w:rsidP="00823A6E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3.Опубликовать настоящее решение в Бирюсинском Вестнике и разместить в информационно-телекоммуникационной сети «Интернет» на официальном сайте Бирюсинского муниципального образования «Бирюсинское городское поселение».</w:t>
      </w:r>
    </w:p>
    <w:p w:rsidR="00823A6E" w:rsidRPr="00823A6E" w:rsidRDefault="00823A6E" w:rsidP="00823A6E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3275F" w:rsidRDefault="00F3275F" w:rsidP="00823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3A6E" w:rsidRPr="00823A6E" w:rsidRDefault="00823A6E" w:rsidP="00823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 xml:space="preserve">Председатель Думы Бирюсинского </w:t>
      </w:r>
      <w:proofErr w:type="gramStart"/>
      <w:r w:rsidRPr="00823A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23A6E" w:rsidRPr="00823A6E" w:rsidRDefault="00823A6E" w:rsidP="00823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                                    Л.В.</w:t>
      </w:r>
      <w:r w:rsidR="0089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6E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823A6E" w:rsidRPr="00823A6E" w:rsidRDefault="00823A6E" w:rsidP="00823A6E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23A6E" w:rsidRPr="00823A6E" w:rsidRDefault="00675757" w:rsidP="00823A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23A6E" w:rsidRPr="00823A6E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AD263F" w:rsidRPr="00AD263F" w:rsidRDefault="00823A6E" w:rsidP="00AD263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A6E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                                    А.В.Ковпинец</w:t>
      </w:r>
    </w:p>
    <w:sectPr w:rsidR="00AD263F" w:rsidRPr="00AD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42B"/>
    <w:multiLevelType w:val="multilevel"/>
    <w:tmpl w:val="2E7A6B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  <w:rPr>
        <w:rFonts w:hint="default"/>
      </w:rPr>
    </w:lvl>
  </w:abstractNum>
  <w:abstractNum w:abstractNumId="1">
    <w:nsid w:val="2A5E0311"/>
    <w:multiLevelType w:val="multilevel"/>
    <w:tmpl w:val="57024E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11D3DC1"/>
    <w:multiLevelType w:val="multilevel"/>
    <w:tmpl w:val="A01E2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6E807152"/>
    <w:multiLevelType w:val="multilevel"/>
    <w:tmpl w:val="3A4E3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F"/>
    <w:rsid w:val="002C41D2"/>
    <w:rsid w:val="00670EC6"/>
    <w:rsid w:val="00675757"/>
    <w:rsid w:val="00823A6E"/>
    <w:rsid w:val="00876CEC"/>
    <w:rsid w:val="00896E62"/>
    <w:rsid w:val="00930170"/>
    <w:rsid w:val="009F2EDD"/>
    <w:rsid w:val="00A31AC0"/>
    <w:rsid w:val="00AA713F"/>
    <w:rsid w:val="00AD263F"/>
    <w:rsid w:val="00BE2A74"/>
    <w:rsid w:val="00CF3B01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Ковнацкая</cp:lastModifiedBy>
  <cp:revision>12</cp:revision>
  <cp:lastPrinted>2022-04-21T23:49:00Z</cp:lastPrinted>
  <dcterms:created xsi:type="dcterms:W3CDTF">2022-03-14T03:48:00Z</dcterms:created>
  <dcterms:modified xsi:type="dcterms:W3CDTF">2022-04-22T08:52:00Z</dcterms:modified>
</cp:coreProperties>
</file>