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46" w:rsidRDefault="009A7346" w:rsidP="009A7346">
      <w:pPr>
        <w:shd w:val="clear" w:color="auto" w:fill="FFFFFF"/>
        <w:spacing w:line="461" w:lineRule="exact"/>
        <w:ind w:left="2978" w:right="1405" w:hanging="812"/>
        <w:jc w:val="center"/>
        <w:rPr>
          <w:b/>
          <w:spacing w:val="63"/>
          <w:sz w:val="40"/>
        </w:rPr>
      </w:pPr>
      <w:bookmarkStart w:id="0" w:name="_GoBack"/>
      <w:bookmarkEnd w:id="0"/>
      <w:r>
        <w:rPr>
          <w:b/>
          <w:spacing w:val="63"/>
          <w:sz w:val="40"/>
        </w:rPr>
        <w:t>ПРОЕКТ</w:t>
      </w:r>
    </w:p>
    <w:p w:rsidR="00DC60CE" w:rsidRDefault="00DC60CE" w:rsidP="00DC60CE">
      <w:pPr>
        <w:shd w:val="clear" w:color="auto" w:fill="FFFFFF"/>
        <w:spacing w:line="461" w:lineRule="exact"/>
        <w:ind w:left="2978" w:right="1405" w:hanging="812"/>
      </w:pPr>
      <w:r>
        <w:rPr>
          <w:b/>
          <w:spacing w:val="63"/>
          <w:sz w:val="40"/>
        </w:rPr>
        <w:t>Российская</w:t>
      </w:r>
      <w:r>
        <w:rPr>
          <w:b/>
          <w:sz w:val="40"/>
        </w:rPr>
        <w:t xml:space="preserve"> </w:t>
      </w:r>
      <w:r>
        <w:rPr>
          <w:b/>
          <w:spacing w:val="62"/>
          <w:sz w:val="40"/>
        </w:rPr>
        <w:t xml:space="preserve">Федерация </w:t>
      </w:r>
      <w:r>
        <w:rPr>
          <w:b/>
          <w:sz w:val="40"/>
        </w:rPr>
        <w:t>Иркутская область</w:t>
      </w:r>
    </w:p>
    <w:p w:rsidR="00DC60CE" w:rsidRPr="0067613A" w:rsidRDefault="00DC60CE" w:rsidP="00DC60CE">
      <w:pPr>
        <w:shd w:val="clear" w:color="auto" w:fill="FFFFFF"/>
        <w:spacing w:line="328" w:lineRule="exact"/>
        <w:ind w:left="274"/>
        <w:jc w:val="center"/>
        <w:rPr>
          <w:sz w:val="32"/>
          <w:szCs w:val="32"/>
        </w:rPr>
      </w:pPr>
      <w:r w:rsidRPr="0067613A">
        <w:rPr>
          <w:b/>
          <w:sz w:val="32"/>
          <w:szCs w:val="32"/>
        </w:rPr>
        <w:t>Муниципальное образование «Тайшетский район»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b/>
          <w:sz w:val="32"/>
          <w:szCs w:val="32"/>
        </w:rPr>
      </w:pPr>
      <w:r w:rsidRPr="0067613A">
        <w:rPr>
          <w:b/>
          <w:sz w:val="32"/>
          <w:szCs w:val="32"/>
        </w:rPr>
        <w:t xml:space="preserve">Бирюсинское муниципальное образование 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sz w:val="32"/>
          <w:szCs w:val="32"/>
        </w:rPr>
      </w:pPr>
      <w:r w:rsidRPr="0067613A">
        <w:rPr>
          <w:b/>
          <w:sz w:val="32"/>
          <w:szCs w:val="32"/>
        </w:rPr>
        <w:t>«Бирюсинское городское поселение»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b/>
          <w:spacing w:val="-1"/>
          <w:sz w:val="32"/>
          <w:szCs w:val="32"/>
        </w:rPr>
      </w:pPr>
      <w:r w:rsidRPr="0067613A">
        <w:rPr>
          <w:b/>
          <w:spacing w:val="-1"/>
          <w:sz w:val="32"/>
          <w:szCs w:val="32"/>
        </w:rPr>
        <w:t xml:space="preserve">Дума Бирюсинского муниципального образования 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sz w:val="32"/>
          <w:szCs w:val="32"/>
        </w:rPr>
      </w:pPr>
      <w:r w:rsidRPr="0067613A">
        <w:rPr>
          <w:b/>
          <w:sz w:val="32"/>
          <w:szCs w:val="32"/>
        </w:rPr>
        <w:t>«Бирюсинское городское поселение»</w:t>
      </w:r>
    </w:p>
    <w:p w:rsidR="00DC60CE" w:rsidRDefault="00DC60CE" w:rsidP="00DC60CE">
      <w:pPr>
        <w:shd w:val="clear" w:color="auto" w:fill="FFFFFF"/>
        <w:spacing w:line="392" w:lineRule="exact"/>
        <w:ind w:left="3591"/>
        <w:rPr>
          <w:b/>
          <w:spacing w:val="-18"/>
          <w:position w:val="-7"/>
          <w:sz w:val="44"/>
          <w:szCs w:val="44"/>
        </w:rPr>
      </w:pPr>
      <w:r w:rsidRPr="0067613A">
        <w:rPr>
          <w:b/>
          <w:spacing w:val="-18"/>
          <w:position w:val="-7"/>
          <w:sz w:val="44"/>
          <w:szCs w:val="44"/>
        </w:rPr>
        <w:t>РЕШЕНИЕ</w:t>
      </w:r>
    </w:p>
    <w:p w:rsidR="00DC60CE" w:rsidRPr="003B0096" w:rsidRDefault="00DC60CE" w:rsidP="00DC60CE">
      <w:pPr>
        <w:shd w:val="clear" w:color="auto" w:fill="FFFFFF"/>
        <w:spacing w:line="392" w:lineRule="exact"/>
        <w:rPr>
          <w:spacing w:val="-18"/>
          <w:position w:val="-7"/>
        </w:rPr>
      </w:pPr>
      <w:r>
        <w:rPr>
          <w:spacing w:val="-18"/>
          <w:position w:val="-7"/>
        </w:rPr>
        <w:t xml:space="preserve">                                                                                             (четвертый созыв)</w:t>
      </w:r>
    </w:p>
    <w:p w:rsidR="00DC60CE" w:rsidRPr="00414C14" w:rsidRDefault="00DC60CE" w:rsidP="00DC60CE">
      <w:pPr>
        <w:shd w:val="clear" w:color="auto" w:fill="FFFFFF"/>
        <w:spacing w:line="392" w:lineRule="exact"/>
        <w:rPr>
          <w:sz w:val="22"/>
          <w:szCs w:val="22"/>
        </w:rPr>
      </w:pPr>
      <w:r>
        <w:rPr>
          <w:sz w:val="22"/>
          <w:szCs w:val="22"/>
        </w:rPr>
        <w:t>От_________________</w:t>
      </w:r>
      <w:r w:rsidRPr="00414C14">
        <w:rPr>
          <w:sz w:val="22"/>
          <w:szCs w:val="22"/>
        </w:rPr>
        <w:t>2</w:t>
      </w:r>
      <w:r>
        <w:rPr>
          <w:sz w:val="22"/>
          <w:szCs w:val="22"/>
        </w:rPr>
        <w:t>0___</w:t>
      </w:r>
      <w:r w:rsidRPr="00414C14">
        <w:rPr>
          <w:sz w:val="22"/>
          <w:szCs w:val="22"/>
        </w:rPr>
        <w:t>г</w:t>
      </w:r>
      <w:r w:rsidRPr="00414C14">
        <w:rPr>
          <w:spacing w:val="-5"/>
          <w:sz w:val="22"/>
          <w:szCs w:val="22"/>
        </w:rPr>
        <w:t xml:space="preserve">.                                                                                                        </w:t>
      </w:r>
      <w:r w:rsidRPr="00414C14">
        <w:rPr>
          <w:sz w:val="22"/>
          <w:szCs w:val="22"/>
        </w:rPr>
        <w:t>№</w:t>
      </w:r>
      <w:r>
        <w:rPr>
          <w:sz w:val="22"/>
          <w:szCs w:val="22"/>
        </w:rPr>
        <w:t>_______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О внесении изменений и дополнений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в решение Думы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Бирюсинского городского поселения № 78 от 22.11.2018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«Об утверждении положения о порядке формирования,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ведения и обязательного опубликования перечня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муниципального имущества, свободного от прав </w:t>
      </w:r>
    </w:p>
    <w:p w:rsidR="00DC60CE" w:rsidRPr="00414C14" w:rsidRDefault="00DC60CE" w:rsidP="00DC60CE">
      <w:pPr>
        <w:rPr>
          <w:sz w:val="22"/>
          <w:szCs w:val="22"/>
        </w:rPr>
      </w:pPr>
      <w:proofErr w:type="gramStart"/>
      <w:r w:rsidRPr="00414C14">
        <w:rPr>
          <w:sz w:val="22"/>
          <w:szCs w:val="22"/>
        </w:rPr>
        <w:t>третьих</w:t>
      </w:r>
      <w:proofErr w:type="gramEnd"/>
      <w:r w:rsidRPr="00414C14">
        <w:rPr>
          <w:sz w:val="22"/>
          <w:szCs w:val="22"/>
        </w:rPr>
        <w:t xml:space="preserve"> лиц (за исключением имущественных прав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субъектов малого и среднего предпринимательства),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подлежащего предоставлению во владение и (или)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пользование субъектам малого и среднего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предпринимательства и организациям, образующим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инфраструктуру поддержки субъектов малого </w:t>
      </w:r>
    </w:p>
    <w:p w:rsidR="00DC60CE" w:rsidRPr="00414C14" w:rsidRDefault="00DC60CE" w:rsidP="00DC60CE">
      <w:pPr>
        <w:rPr>
          <w:sz w:val="22"/>
          <w:szCs w:val="22"/>
        </w:rPr>
      </w:pPr>
      <w:proofErr w:type="gramStart"/>
      <w:r w:rsidRPr="00414C14">
        <w:rPr>
          <w:sz w:val="22"/>
          <w:szCs w:val="22"/>
        </w:rPr>
        <w:t>и</w:t>
      </w:r>
      <w:proofErr w:type="gramEnd"/>
      <w:r w:rsidRPr="00414C14">
        <w:rPr>
          <w:sz w:val="22"/>
          <w:szCs w:val="22"/>
        </w:rPr>
        <w:t xml:space="preserve"> среднего предпринимательства» (в редакции от 30 декабря</w:t>
      </w:r>
    </w:p>
    <w:p w:rsidR="00DC60CE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 2020 № 193, от 22 апреля 2021 № 202, от 30 сентября 2021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№  211</w:t>
      </w:r>
      <w:proofErr w:type="gramEnd"/>
      <w:r w:rsidRPr="00414C14">
        <w:rPr>
          <w:sz w:val="22"/>
          <w:szCs w:val="22"/>
        </w:rPr>
        <w:t>)</w:t>
      </w:r>
    </w:p>
    <w:p w:rsidR="009E3ECB" w:rsidRPr="00414C14" w:rsidRDefault="009E3ECB" w:rsidP="00DC60CE">
      <w:pPr>
        <w:rPr>
          <w:sz w:val="22"/>
          <w:szCs w:val="22"/>
        </w:rPr>
      </w:pPr>
    </w:p>
    <w:p w:rsidR="00DC60CE" w:rsidRPr="00414C14" w:rsidRDefault="00DC60CE" w:rsidP="00DC60CE">
      <w:pPr>
        <w:ind w:firstLine="708"/>
        <w:jc w:val="both"/>
        <w:rPr>
          <w:sz w:val="22"/>
          <w:szCs w:val="22"/>
        </w:rPr>
      </w:pPr>
      <w:r w:rsidRPr="00414C14">
        <w:rPr>
          <w:sz w:val="22"/>
          <w:szCs w:val="22"/>
        </w:rPr>
        <w:t xml:space="preserve">В соответствии с Федеральным </w:t>
      </w:r>
      <w:hyperlink r:id="rId4" w:history="1">
        <w:r w:rsidRPr="00414C14">
          <w:rPr>
            <w:sz w:val="22"/>
            <w:szCs w:val="22"/>
          </w:rPr>
          <w:t>законом</w:t>
        </w:r>
      </w:hyperlink>
      <w:r w:rsidRPr="00414C14">
        <w:rPr>
          <w:sz w:val="22"/>
          <w:szCs w:val="22"/>
        </w:rPr>
        <w:t xml:space="preserve"> от 24.07.2007 № 209-ФЗ «О развитии малого и среднего предпринимательства в Российской Федерации», статьями 14, 35, 50, 51 Федерального закона от 06.10.2003 № 131-ФЗ «Об общих принципах организации местного самоуправления в Российской Федерации», статьями 6, 31, 54 Устава Бирюсинского муниципального образования  «Бирюсинское  городское поселение», </w:t>
      </w:r>
    </w:p>
    <w:p w:rsidR="00DC60CE" w:rsidRDefault="00DC60CE" w:rsidP="00DC60CE">
      <w:pPr>
        <w:rPr>
          <w:b/>
          <w:sz w:val="22"/>
          <w:szCs w:val="22"/>
        </w:rPr>
      </w:pPr>
      <w:r w:rsidRPr="00414C14">
        <w:rPr>
          <w:b/>
          <w:sz w:val="22"/>
          <w:szCs w:val="22"/>
        </w:rPr>
        <w:t xml:space="preserve">Дума Бирюсинского </w:t>
      </w:r>
      <w:r>
        <w:rPr>
          <w:b/>
          <w:sz w:val="22"/>
          <w:szCs w:val="22"/>
        </w:rPr>
        <w:t>муниципального образования «Бирюсинское городское поселение»</w:t>
      </w:r>
    </w:p>
    <w:p w:rsidR="00DC60CE" w:rsidRPr="00414C14" w:rsidRDefault="00DC60CE" w:rsidP="00DC60CE">
      <w:pPr>
        <w:rPr>
          <w:b/>
          <w:sz w:val="22"/>
          <w:szCs w:val="22"/>
        </w:rPr>
      </w:pPr>
      <w:r w:rsidRPr="00414C14">
        <w:rPr>
          <w:b/>
          <w:sz w:val="22"/>
          <w:szCs w:val="22"/>
        </w:rPr>
        <w:t>Р Е Ш И Л А:</w:t>
      </w:r>
    </w:p>
    <w:p w:rsidR="00DC60CE" w:rsidRPr="00414C14" w:rsidRDefault="00DC60CE" w:rsidP="00DC6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14C14">
        <w:rPr>
          <w:sz w:val="22"/>
          <w:szCs w:val="22"/>
        </w:rPr>
        <w:t xml:space="preserve"> 1. Внести дополнения и изменения  в решение Думы   Бирюсинского городского поселения № 78 от 22.11.2018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  (за исключением имущественных прав субъектов малого и среднего предпринимательства),</w:t>
      </w:r>
    </w:p>
    <w:p w:rsidR="00DC60CE" w:rsidRPr="00414C14" w:rsidRDefault="00DC60CE" w:rsidP="00DC60CE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414C14">
        <w:rPr>
          <w:sz w:val="22"/>
          <w:szCs w:val="22"/>
        </w:rPr>
        <w:t>Подлежащего  предоставлению</w:t>
      </w:r>
      <w:proofErr w:type="gramEnd"/>
      <w:r w:rsidRPr="00414C14">
        <w:rPr>
          <w:sz w:val="22"/>
          <w:szCs w:val="22"/>
        </w:rPr>
        <w:t xml:space="preserve"> во владение  и  ( или ) пользование субъектам малого  и  среднего</w:t>
      </w:r>
    </w:p>
    <w:p w:rsidR="00DC60CE" w:rsidRPr="00414C14" w:rsidRDefault="00DC60CE" w:rsidP="00DC60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14C14">
        <w:rPr>
          <w:rFonts w:ascii="Times New Roman" w:hAnsi="Times New Roman" w:cs="Times New Roman"/>
          <w:szCs w:val="22"/>
        </w:rPr>
        <w:t xml:space="preserve">предпринимательства и организациям, образующим инфраструктуру поддержки субъектов малого    и   среднего   предпринимательства » </w:t>
      </w:r>
      <w:r w:rsidRPr="00414C14">
        <w:rPr>
          <w:szCs w:val="22"/>
        </w:rPr>
        <w:t xml:space="preserve"> </w:t>
      </w:r>
      <w:r w:rsidRPr="00414C14">
        <w:rPr>
          <w:rFonts w:ascii="Times New Roman" w:hAnsi="Times New Roman" w:cs="Times New Roman"/>
          <w:szCs w:val="22"/>
        </w:rPr>
        <w:t>(в редакции от 30 декабря 2020 № 193, от 22 апреля 2021 № 202, от 30 сентября 2021</w:t>
      </w:r>
      <w:r>
        <w:rPr>
          <w:rFonts w:ascii="Times New Roman" w:hAnsi="Times New Roman" w:cs="Times New Roman"/>
          <w:szCs w:val="22"/>
        </w:rPr>
        <w:t xml:space="preserve"> № 211</w:t>
      </w:r>
      <w:r w:rsidRPr="00414C14">
        <w:rPr>
          <w:rFonts w:ascii="Times New Roman" w:hAnsi="Times New Roman" w:cs="Times New Roman"/>
          <w:szCs w:val="22"/>
        </w:rPr>
        <w:t>)</w:t>
      </w:r>
    </w:p>
    <w:p w:rsidR="00DC60CE" w:rsidRPr="00414C14" w:rsidRDefault="00DC60CE" w:rsidP="00DC60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14C14">
        <w:rPr>
          <w:rFonts w:ascii="Times New Roman" w:hAnsi="Times New Roman" w:cs="Times New Roman"/>
          <w:szCs w:val="22"/>
        </w:rPr>
        <w:t xml:space="preserve">            1.1.</w:t>
      </w:r>
      <w:r>
        <w:rPr>
          <w:rFonts w:ascii="Times New Roman" w:hAnsi="Times New Roman" w:cs="Times New Roman"/>
          <w:szCs w:val="22"/>
        </w:rPr>
        <w:t xml:space="preserve"> В а</w:t>
      </w:r>
      <w:r w:rsidRPr="00414C14">
        <w:rPr>
          <w:rFonts w:ascii="Times New Roman" w:hAnsi="Times New Roman" w:cs="Times New Roman"/>
          <w:szCs w:val="22"/>
        </w:rPr>
        <w:t>бзац</w:t>
      </w:r>
      <w:r>
        <w:rPr>
          <w:rFonts w:ascii="Times New Roman" w:hAnsi="Times New Roman" w:cs="Times New Roman"/>
          <w:szCs w:val="22"/>
        </w:rPr>
        <w:t xml:space="preserve">е первом пункта 2.2 Положения </w:t>
      </w:r>
      <w:r w:rsidRPr="00414C14">
        <w:rPr>
          <w:rFonts w:ascii="Times New Roman" w:hAnsi="Times New Roman" w:cs="Times New Roman"/>
          <w:szCs w:val="22"/>
        </w:rPr>
        <w:t xml:space="preserve"> после слов</w:t>
      </w:r>
      <w:r>
        <w:rPr>
          <w:rFonts w:ascii="Times New Roman" w:hAnsi="Times New Roman" w:cs="Times New Roman"/>
          <w:szCs w:val="22"/>
        </w:rPr>
        <w:t>: «за исключением»</w:t>
      </w:r>
      <w:r w:rsidRPr="00414C14">
        <w:rPr>
          <w:rFonts w:ascii="Times New Roman" w:hAnsi="Times New Roman" w:cs="Times New Roman"/>
          <w:szCs w:val="22"/>
        </w:rPr>
        <w:t xml:space="preserve"> дополнить словами</w:t>
      </w:r>
      <w:r>
        <w:rPr>
          <w:rFonts w:ascii="Times New Roman" w:hAnsi="Times New Roman" w:cs="Times New Roman"/>
          <w:szCs w:val="22"/>
        </w:rPr>
        <w:t>:</w:t>
      </w:r>
      <w:r w:rsidRPr="00414C14">
        <w:rPr>
          <w:rFonts w:ascii="Times New Roman" w:hAnsi="Times New Roman" w:cs="Times New Roman"/>
          <w:szCs w:val="22"/>
        </w:rPr>
        <w:t xml:space="preserve"> «права хозяйственного ведения, права оперативного управления, а также».</w:t>
      </w:r>
    </w:p>
    <w:p w:rsidR="00DC60CE" w:rsidRPr="00414C14" w:rsidRDefault="00DC60CE" w:rsidP="00DC60C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1.2. В а</w:t>
      </w:r>
      <w:r w:rsidRPr="00414C14">
        <w:rPr>
          <w:rFonts w:ascii="Times New Roman" w:hAnsi="Times New Roman" w:cs="Times New Roman"/>
          <w:szCs w:val="22"/>
        </w:rPr>
        <w:t>бзац</w:t>
      </w:r>
      <w:r>
        <w:rPr>
          <w:rFonts w:ascii="Times New Roman" w:hAnsi="Times New Roman" w:cs="Times New Roman"/>
          <w:szCs w:val="22"/>
        </w:rPr>
        <w:t xml:space="preserve">е втором </w:t>
      </w:r>
      <w:r w:rsidRPr="00414C14">
        <w:rPr>
          <w:rFonts w:ascii="Times New Roman" w:hAnsi="Times New Roman" w:cs="Times New Roman"/>
          <w:szCs w:val="22"/>
        </w:rPr>
        <w:t xml:space="preserve"> пункта 2.2 Положения</w:t>
      </w:r>
      <w:r w:rsidRPr="00C73BAF">
        <w:rPr>
          <w:rFonts w:ascii="Times New Roman" w:hAnsi="Times New Roman" w:cs="Times New Roman"/>
          <w:szCs w:val="22"/>
        </w:rPr>
        <w:t xml:space="preserve"> </w:t>
      </w:r>
      <w:r w:rsidRPr="00414C14">
        <w:rPr>
          <w:rFonts w:ascii="Times New Roman" w:hAnsi="Times New Roman" w:cs="Times New Roman"/>
          <w:szCs w:val="22"/>
        </w:rPr>
        <w:t>после слов</w:t>
      </w:r>
      <w:r>
        <w:rPr>
          <w:rFonts w:ascii="Times New Roman" w:hAnsi="Times New Roman" w:cs="Times New Roman"/>
          <w:szCs w:val="22"/>
        </w:rPr>
        <w:t>: «</w:t>
      </w:r>
      <w:r w:rsidRPr="00414C14">
        <w:rPr>
          <w:rFonts w:ascii="Times New Roman" w:hAnsi="Times New Roman" w:cs="Times New Roman"/>
          <w:szCs w:val="22"/>
        </w:rPr>
        <w:t>о льготах для субъектов малого</w:t>
      </w:r>
      <w:r>
        <w:rPr>
          <w:rFonts w:ascii="Times New Roman" w:hAnsi="Times New Roman" w:cs="Times New Roman"/>
          <w:szCs w:val="22"/>
        </w:rPr>
        <w:t xml:space="preserve"> и среднего предпринимательства</w:t>
      </w:r>
      <w:r w:rsidRPr="00414C14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 с</w:t>
      </w:r>
      <w:r w:rsidRPr="00414C14">
        <w:rPr>
          <w:rFonts w:ascii="Times New Roman" w:hAnsi="Times New Roman" w:cs="Times New Roman"/>
          <w:szCs w:val="22"/>
        </w:rPr>
        <w:t>лова</w:t>
      </w:r>
      <w:r>
        <w:rPr>
          <w:rFonts w:ascii="Times New Roman" w:hAnsi="Times New Roman" w:cs="Times New Roman"/>
          <w:szCs w:val="22"/>
        </w:rPr>
        <w:t>:</w:t>
      </w:r>
      <w:r w:rsidRPr="00414C14">
        <w:rPr>
          <w:rFonts w:ascii="Times New Roman" w:hAnsi="Times New Roman" w:cs="Times New Roman"/>
          <w:szCs w:val="22"/>
        </w:rPr>
        <w:t xml:space="preserve"> «права хозяйственного ведения,</w:t>
      </w:r>
      <w:r>
        <w:rPr>
          <w:rFonts w:ascii="Times New Roman" w:hAnsi="Times New Roman" w:cs="Times New Roman"/>
          <w:szCs w:val="22"/>
        </w:rPr>
        <w:t xml:space="preserve"> права оперативного управления» </w:t>
      </w:r>
      <w:r w:rsidRPr="00414C14">
        <w:rPr>
          <w:rFonts w:ascii="Times New Roman" w:hAnsi="Times New Roman" w:cs="Times New Roman"/>
          <w:szCs w:val="22"/>
        </w:rPr>
        <w:t>подлежат исключению.</w:t>
      </w:r>
    </w:p>
    <w:p w:rsidR="00DC60CE" w:rsidRPr="00414C14" w:rsidRDefault="00DC60CE" w:rsidP="00DC60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dir w:val="ltr">
        <w:r w:rsidRPr="00414C14">
          <w:rPr>
            <w:sz w:val="22"/>
            <w:szCs w:val="22"/>
          </w:rPr>
          <w:tab/>
          <w:t>2. Решение вступает в силу со дня его официального опубликования.</w:t>
        </w:r>
      </w:dir>
    </w:p>
    <w:p w:rsidR="00DC60CE" w:rsidRPr="00414C14" w:rsidRDefault="00DC60CE" w:rsidP="00DC60CE">
      <w:pPr>
        <w:jc w:val="both"/>
        <w:rPr>
          <w:sz w:val="22"/>
          <w:szCs w:val="22"/>
        </w:rPr>
      </w:pPr>
      <w:r w:rsidRPr="00414C14">
        <w:rPr>
          <w:sz w:val="22"/>
          <w:szCs w:val="22"/>
        </w:rPr>
        <w:t xml:space="preserve">      </w:t>
      </w:r>
      <w:r w:rsidRPr="00414C14">
        <w:rPr>
          <w:sz w:val="22"/>
          <w:szCs w:val="22"/>
        </w:rPr>
        <w:tab/>
        <w:t>3. Опубликовать настоящее</w:t>
      </w:r>
      <w:r>
        <w:rPr>
          <w:sz w:val="22"/>
          <w:szCs w:val="22"/>
        </w:rPr>
        <w:t xml:space="preserve"> решение в Бирюсинском Вестнике.</w:t>
      </w:r>
      <w:r w:rsidRPr="00414C14">
        <w:rPr>
          <w:sz w:val="22"/>
          <w:szCs w:val="22"/>
        </w:rPr>
        <w:t xml:space="preserve">              </w:t>
      </w:r>
    </w:p>
    <w:p w:rsidR="00DC60CE" w:rsidRPr="00414C14" w:rsidRDefault="00DC60CE" w:rsidP="00DC60CE">
      <w:pPr>
        <w:shd w:val="clear" w:color="auto" w:fill="FFFFFF"/>
        <w:tabs>
          <w:tab w:val="left" w:pos="6581"/>
        </w:tabs>
        <w:rPr>
          <w:sz w:val="22"/>
          <w:szCs w:val="22"/>
        </w:rPr>
      </w:pPr>
    </w:p>
    <w:p w:rsidR="00DC60CE" w:rsidRPr="00414C14" w:rsidRDefault="00DC60CE" w:rsidP="00DC60CE">
      <w:pPr>
        <w:shd w:val="clear" w:color="auto" w:fill="FFFFFF"/>
        <w:tabs>
          <w:tab w:val="left" w:pos="6581"/>
        </w:tabs>
        <w:rPr>
          <w:sz w:val="22"/>
          <w:szCs w:val="22"/>
        </w:rPr>
      </w:pPr>
      <w:r w:rsidRPr="00414C14">
        <w:rPr>
          <w:sz w:val="22"/>
          <w:szCs w:val="22"/>
        </w:rPr>
        <w:t>Председатель Думы Бирюсинского</w:t>
      </w:r>
      <w:r>
        <w:rPr>
          <w:sz w:val="22"/>
          <w:szCs w:val="22"/>
        </w:rPr>
        <w:t xml:space="preserve"> муниципального</w:t>
      </w:r>
      <w:r w:rsidRPr="00414C14">
        <w:rPr>
          <w:sz w:val="22"/>
          <w:szCs w:val="22"/>
        </w:rPr>
        <w:t xml:space="preserve"> </w:t>
      </w:r>
    </w:p>
    <w:p w:rsidR="00DC60CE" w:rsidRPr="00414C14" w:rsidRDefault="00DC60CE" w:rsidP="00DC60CE">
      <w:pPr>
        <w:shd w:val="clear" w:color="auto" w:fill="FFFFFF"/>
        <w:tabs>
          <w:tab w:val="left" w:pos="6581"/>
        </w:tabs>
        <w:rPr>
          <w:sz w:val="22"/>
          <w:szCs w:val="22"/>
        </w:rPr>
      </w:pPr>
      <w:r>
        <w:rPr>
          <w:sz w:val="22"/>
          <w:szCs w:val="22"/>
        </w:rPr>
        <w:t>образования «</w:t>
      </w:r>
      <w:proofErr w:type="spellStart"/>
      <w:r>
        <w:rPr>
          <w:sz w:val="22"/>
          <w:szCs w:val="22"/>
        </w:rPr>
        <w:t>Бирюсинское</w:t>
      </w:r>
      <w:proofErr w:type="spellEnd"/>
      <w:r>
        <w:rPr>
          <w:sz w:val="22"/>
          <w:szCs w:val="22"/>
        </w:rPr>
        <w:t xml:space="preserve"> городское поселение»</w:t>
      </w:r>
      <w:r w:rsidRPr="00414C14">
        <w:rPr>
          <w:sz w:val="22"/>
          <w:szCs w:val="22"/>
        </w:rPr>
        <w:tab/>
        <w:t xml:space="preserve">      Л.В. </w:t>
      </w:r>
      <w:proofErr w:type="spellStart"/>
      <w:r w:rsidRPr="00414C14">
        <w:rPr>
          <w:sz w:val="22"/>
          <w:szCs w:val="22"/>
        </w:rPr>
        <w:t>Банадысева</w:t>
      </w:r>
      <w:proofErr w:type="spellEnd"/>
    </w:p>
    <w:p w:rsidR="00DC60CE" w:rsidRPr="00414C14" w:rsidRDefault="00DC60CE" w:rsidP="00DC60CE">
      <w:pPr>
        <w:rPr>
          <w:bCs/>
          <w:iCs/>
          <w:sz w:val="22"/>
          <w:szCs w:val="22"/>
        </w:rPr>
      </w:pPr>
    </w:p>
    <w:p w:rsidR="00DC60CE" w:rsidRPr="00414C14" w:rsidRDefault="00DC60CE" w:rsidP="00DC60C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14C14">
        <w:rPr>
          <w:rFonts w:ascii="Times New Roman" w:hAnsi="Times New Roman" w:cs="Times New Roman"/>
          <w:b w:val="0"/>
          <w:i w:val="0"/>
          <w:sz w:val="22"/>
          <w:szCs w:val="22"/>
        </w:rPr>
        <w:t>Глава Бирюсинского муниципального</w:t>
      </w:r>
    </w:p>
    <w:p w:rsidR="00DC60CE" w:rsidRPr="00414C14" w:rsidRDefault="00DC60CE" w:rsidP="00DC60CE">
      <w:pPr>
        <w:shd w:val="clear" w:color="auto" w:fill="FFFFFF"/>
        <w:rPr>
          <w:sz w:val="22"/>
          <w:szCs w:val="22"/>
        </w:rPr>
      </w:pPr>
      <w:r w:rsidRPr="00414C14">
        <w:rPr>
          <w:sz w:val="22"/>
          <w:szCs w:val="22"/>
        </w:rPr>
        <w:t>образования «Бирюсинское городское поселение»</w:t>
      </w:r>
      <w:r w:rsidRPr="00414C14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</w:t>
      </w:r>
      <w:r w:rsidRPr="00414C14">
        <w:rPr>
          <w:sz w:val="22"/>
          <w:szCs w:val="22"/>
        </w:rPr>
        <w:t xml:space="preserve">    А.В. Ковпинец</w:t>
      </w:r>
    </w:p>
    <w:sectPr w:rsidR="00DC60CE" w:rsidRPr="00414C14" w:rsidSect="00D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0CE"/>
    <w:rsid w:val="001E549C"/>
    <w:rsid w:val="0041122A"/>
    <w:rsid w:val="009A7346"/>
    <w:rsid w:val="009E3ECB"/>
    <w:rsid w:val="00D50225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4C62-D408-4985-82A5-F238B56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DC60CE"/>
    <w:pPr>
      <w:spacing w:before="100" w:beforeAutospacing="1" w:after="100" w:afterAutospacing="1"/>
    </w:pPr>
  </w:style>
  <w:style w:type="paragraph" w:customStyle="1" w:styleId="ConsPlusNormal">
    <w:name w:val="ConsPlusNormal"/>
    <w:rsid w:val="00DC6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EBEB734175CC831381A441DD9BEFAE4924EDF7E094C8CD3D145C11FE107E46DC8A3DF8FC2E5078iF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4</cp:revision>
  <dcterms:created xsi:type="dcterms:W3CDTF">2021-12-09T01:03:00Z</dcterms:created>
  <dcterms:modified xsi:type="dcterms:W3CDTF">2022-01-11T01:47:00Z</dcterms:modified>
</cp:coreProperties>
</file>