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AE" w:rsidRDefault="005158AE" w:rsidP="005158AE">
      <w:pPr>
        <w:spacing w:after="0" w:line="240" w:lineRule="auto"/>
        <w:rPr>
          <w:rFonts w:ascii="Times New Roman" w:eastAsia="Times New Roman" w:hAnsi="Times New Roman" w:cs="Times New Roman"/>
          <w:b/>
          <w:sz w:val="28"/>
          <w:szCs w:val="28"/>
          <w:lang w:eastAsia="ru-RU"/>
        </w:rPr>
      </w:pPr>
      <w:r w:rsidRPr="005158AE">
        <w:rPr>
          <w:rFonts w:ascii="Times New Roman" w:eastAsia="Times New Roman" w:hAnsi="Times New Roman" w:cs="Times New Roman"/>
          <w:b/>
          <w:sz w:val="28"/>
          <w:szCs w:val="28"/>
          <w:lang w:eastAsia="ru-RU"/>
        </w:rPr>
        <w:t>Чем грозит превышение максимальной мощности электроэнергии?</w:t>
      </w:r>
    </w:p>
    <w:p w:rsidR="005158AE" w:rsidRPr="005158AE" w:rsidRDefault="005158AE" w:rsidP="005158AE">
      <w:pPr>
        <w:spacing w:after="0" w:line="240" w:lineRule="auto"/>
        <w:rPr>
          <w:rFonts w:ascii="Times New Roman" w:eastAsia="Times New Roman" w:hAnsi="Times New Roman" w:cs="Times New Roman"/>
          <w:b/>
          <w:sz w:val="28"/>
          <w:szCs w:val="28"/>
          <w:lang w:eastAsia="ru-RU"/>
        </w:rPr>
      </w:pPr>
    </w:p>
    <w:p w:rsid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Чем грозит превышение максимальной мощности электроэнергии? </w:t>
      </w:r>
    </w:p>
    <w:p w:rsid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Содержание </w:t>
      </w:r>
    </w:p>
    <w:p w:rsid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Как определить максимальную мощность энергопринимающих устройств </w:t>
      </w:r>
    </w:p>
    <w:p w:rsid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Чем грозит превышение разрешенной мощности? </w:t>
      </w:r>
    </w:p>
    <w:p w:rsid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Как узнать, сколько мощности выделено? </w:t>
      </w:r>
    </w:p>
    <w:p w:rsid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Правила и нормативы Расчет необходимой мощности </w:t>
      </w:r>
    </w:p>
    <w:p w:rsid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Вопросы и ответы </w:t>
      </w:r>
    </w:p>
    <w:p w:rsidR="005158AE" w:rsidRDefault="005158AE" w:rsidP="005158AE">
      <w:pPr>
        <w:spacing w:after="0" w:line="240" w:lineRule="auto"/>
        <w:rPr>
          <w:rFonts w:ascii="Times New Roman" w:eastAsia="Times New Roman" w:hAnsi="Times New Roman" w:cs="Times New Roman"/>
          <w:sz w:val="24"/>
          <w:szCs w:val="24"/>
          <w:lang w:eastAsia="ru-RU"/>
        </w:rPr>
      </w:pPr>
    </w:p>
    <w:p w:rsidR="005158AE" w:rsidRPr="005158AE" w:rsidRDefault="005158AE" w:rsidP="005158AE">
      <w:pPr>
        <w:spacing w:after="0" w:line="240" w:lineRule="auto"/>
        <w:rPr>
          <w:rFonts w:ascii="Times New Roman" w:eastAsia="Times New Roman" w:hAnsi="Times New Roman" w:cs="Times New Roman"/>
          <w:sz w:val="24"/>
          <w:szCs w:val="24"/>
          <w:lang w:eastAsia="ru-RU"/>
        </w:rPr>
      </w:pPr>
      <w:r w:rsidRPr="005158AE">
        <w:rPr>
          <w:rFonts w:ascii="Times New Roman" w:eastAsia="Times New Roman" w:hAnsi="Times New Roman" w:cs="Times New Roman"/>
          <w:sz w:val="24"/>
          <w:szCs w:val="24"/>
          <w:lang w:eastAsia="ru-RU"/>
        </w:rPr>
        <w:t xml:space="preserve"> Если объяснять значение это термина простым языком, то выделенная (или разрешенная) мощность это максимально допустимая нагрузка на сеть потребителя. Она устанавливается в соответствии с действующими нормами и указывается в договоре электроснабжения. Тем, кто хочет детально разобраться в этом вопросе, должен иметь представление о присоединенной, установленной, единовременной и разрешнной мощности. Дадим краткое определение каждой из них: Присоединенная, под данным термином подразумевается суммарная установленная мощность всех электроприемников, запитаных от сети потребителя. Установленная – номинальная активная мощность, указанная в технической документации к электрооборудованию, то есть та, при которой устройства потребителя будут работать в штатном режиме. Единовременная – расчетная величина потребляемой мощности оборудования электроустановки за определенное время. Выделенная (разрешенная) – максимальна единовременная мощность, которую потребитель может подключить к сети энергоснабжающей компании. Данный параметр указывается в ТУ на присоединение энергопринимающих объектов и в договоре между потребителем и организацией, поставляющей электроэнергию. Чем грозит превышение разрешенной мощности? На текущий момент при обнаружении превышения максимальной нагрузки электрокомпания вводит режим ограничения потребления. Основанием для этого является нарушения обязательств, прописанных в договоре энергоснабжения. Как правило, ограничение потребления это отключение электрического тока. Алгоритм отправки такого уведомления показан на рисунке. Пример уведомления потребителя По истечении 10 дней, после отправки уведомления компания производит отключение энергоснабжения. Чтобы избежать этого потребитель должен в десятидневный срок устранить нарушение, после чего обратиться к поставщику услуг для составления соответствующего акта. Подача электроэнергии будет возобновлена после оплаты электрической компании пени в соответствии с договором. Более серьезные последствия могут возникнуть в том в случае, если помимо нарушения объема выделенной энергии будет выдвинуто обвинение в бесконтрольном потреблении электроэнергии. Основанием для этого будет снятие пломб с вводного автомата. Получить более подробную информацию о последствиях бесконтрольного потребления электричества, правил учета электроэнергии и т.д., можно на нашем сайте. Пломба на вводном автомате (отмечена красным) Как узнать, сколько мощности выделено? Те, кто не знает объем разрешенной мощности для дома или квартиры, может воспользоваться следующими способам получения информации: Взять справку в энергоснабжающей компании. Следует учитывать, такая услуга считается платной, например в Мос</w:t>
      </w:r>
      <w:bookmarkStart w:id="0" w:name="_GoBack"/>
      <w:bookmarkEnd w:id="0"/>
      <w:r w:rsidRPr="005158AE">
        <w:rPr>
          <w:rFonts w:ascii="Times New Roman" w:eastAsia="Times New Roman" w:hAnsi="Times New Roman" w:cs="Times New Roman"/>
          <w:sz w:val="24"/>
          <w:szCs w:val="24"/>
          <w:lang w:eastAsia="ru-RU"/>
        </w:rPr>
        <w:t xml:space="preserve">энергосбыте за нее придется заплатить от 1,3 до 3,1 тыс. рублей, в зависимости от категории жилого объекта. Поискать нужный параметр в договоре на энергоснабжение или ТУ. Получить информацию эмпирическим путем, посмотрев параметры вводного защитного устройства. Дело в том, что оно в большинстве случаев, помимо своих прямых функций, играет роль ограничителя мощности. Чтобы установить ее максимальное значение, достаточно узнать рабочий ток автомата. Параметры рабочего тока (отмечены красным) На рисунке показан диффавтомат с рабочим током 32 А (Iном). Следовательно, максимально допустимую мощность нагрузки можно вычислить по формуле: Pмакс = U x </w:t>
      </w:r>
      <w:r w:rsidRPr="005158AE">
        <w:rPr>
          <w:rFonts w:ascii="Times New Roman" w:eastAsia="Times New Roman" w:hAnsi="Times New Roman" w:cs="Times New Roman"/>
          <w:sz w:val="24"/>
          <w:szCs w:val="24"/>
          <w:lang w:eastAsia="ru-RU"/>
        </w:rPr>
        <w:lastRenderedPageBreak/>
        <w:t xml:space="preserve">Iном х 0,8; где U – номинальное напряжение сети. Следовательно, 230 х 32 х 0,8 ≈ 5,5 кВт. Из всех представленных вариантов самый надежный – первый, тем более справка все равно будет нужна, если планируется увеличение выделенной мощности (она входит в пакет необходимых документов). Расчету, основанному на рабочем токе вводного автомата, не стоит слишком доверять. Некоторые модели современных электронных счетчиков имеют встроенное реле нагрузки. В таких случаях номинальный ток автомата может быть завышен. Правила и нормативы Электрификация любого объекта осуществляется в соответствии с ТУ, разработанными кампанией, предоставляющей услуги электроснабжения. В одном из пунктов данного документа указываются параметры выделяемой мощности для сети потребителя. Энергоснабжающая компания формирует ТУ на основании заявленной мощности, обоснованной расчетами. При электрификации жилых и общественных зданий руководствуются СП 31 110 2003 и временной инструкцией PM 2696 01. Согласно данным документам жилые дома, относящиеся к 1-й категории, не нормируются по выделению мощности. То есть, если имеется техническая возможность, то ТУ на подключение таких объектов формируется на основании поданной заявки. Для жилых домов 2-й категории предусмотрено две нормы электрификации: 5 – 7 кВт, на частный дом или квартиру, с газовыми плитами. 8 – 11 кВт – с электрическими плитами. При этом нижний порог выделения мощности предусмотрен для малогабаритных квартир в домах, строящихся по программе социального жилья. Заметим, что эти нормы установлены относительно недавно, для электроустановок жилых объектов, построенных до 2006 года, они были ниже. Расчет необходимой мощности Данный расчет понадобится, чтобы понять будет ли достаточным объем выделенной электрической мощности для квартиры или дома. Для этого понадобится рассчитать величину максимальной нагрузки, просуммировав соответствующие параметры всех электроустановок потребителя. Причем необходимо принимать в расчет все бытовые электроприборы, которые могут быть включены одновременно. Как правило, вся необходимая информация указывается на наклейке, прилепленной к корпусу оборудования, или приведена в документации. В том случае, если наклейка стала нечитабельной, а технический паспорт потерялся, можно воспользоваться таблицей, где приведена типовая активная мощность бытового оборудования. Таблица ориентировочной потребляемой мощности различной бытовой техники Рассчитав суммарное потребление, не спешите считать работу завершенной, необходимо добавить резерв с учетом возможного увеличения нагрузки со временем. Как правило, размер резерва устанавливают в 20-30% от расчетных параметров. Сложив эти две величины, мы получим результат, который можно сравнить с разрешенной мощностью. Если она окажется меньше расчетных нагрузок, имеет смысл задуматься о заявке на получение дополнительных 1 кВт или 3 кВт. Подробно о присоединении дополнительных киловатт будет рассказано ниже. Вопросы и ответы Использованные источники информации. https://www.asutpp.ru/vydelennaja-moshhnost-jelektrojenergii.html Источник: https://yurist21.ru/kak-opredelit-maksimalnuyu-moschnost-energoprinimayuschih-ustroystv.html Чем грозит превышение максимальной мощности электроэнергии? Чем грозит превышение максимальной мощности электроэнергии? Каждому потребителю электроэнергии выделена определенная величина разрешенной мощности. Она должна покрывать весь объем потребления энергопримающими устройствами. В договоре с организацией, которая предоставляет вам электроэнергию, есть пункт обязательный к исполнению потребителем – объектом не должна превышаться максимальная электрическая мощность. В этой статье мы рассмотрим, что это такое и что будет вам за превышение максимальной мощности электроэнергии. Нормативные документы В Постановлении Правительства РФ от 24 мая 2017 г. № 624 «О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 описаны основные изменения в других </w:t>
      </w:r>
      <w:r w:rsidRPr="005158AE">
        <w:rPr>
          <w:rFonts w:ascii="Times New Roman" w:eastAsia="Times New Roman" w:hAnsi="Times New Roman" w:cs="Times New Roman"/>
          <w:sz w:val="24"/>
          <w:szCs w:val="24"/>
          <w:lang w:eastAsia="ru-RU"/>
        </w:rPr>
        <w:lastRenderedPageBreak/>
        <w:t xml:space="preserve">нормативных документах, которые касаются режима ограничения потребления электроэнергии и основания для его введения. Там же указаны нормы измерения фактического потребления, способы уведомления об ограничении и прочее. Что такое превышение разрешённой мощности Допустим, что у нас есть объект, на который установленная электрическая мощность равна, например, 15 кВт. Объект не примут в эксплуатацию, если ввод и распределение электроэнергии не соответствуют выданному ТУ на подключение к электросети или модернизации действующей системы. Она обычно ограничивается вводными автоматическими выключателями. https://www.youtube.com/watch?v=q3UXRIY7E9s Но допустим вы несанкционированно, другими словами самостоятельно, заменили автоматический выключатель на больший по току. Или подключились к сети в обход прибора учета. В результате этого вы сможете подключать больше потребителей электроэнергии, хотя по договору делать это вам запрещено. После чего к вам пришел работник энергосбыта и замерил фактическое потребление по вводу, например, 20 кВт. Тогда факт превышения считается зафиксированным. Как фиксируют проблему и на каких основаниях Основанием ввода режима ограничения могут быть аварии или работы на электрических линиях. Но это не относится к теме статьи. В нашем случае ограничение вводится после фиксации факта повышенного потребления. Для этого работники сетевой или сбытовой организации замеряют реальное потребление. Важно! Работники энергосбыта могут прийти для замера фактической потребляемой мощности в любой момент. Хотя, согласно Постановлению Правительства РФ от 6 мая 2011 г. №354, они обязаны договорится об удобном времени в устной форме, а также могут прислать письменное уведомление о проверке или плановом проведении работ, но не позднее чем за 3 рабочих дня до их начала. После этого составляется акт. Убедитесь, что в нём указаны данные о типе измерительного прибора и его соответствии государственным требованиям, поверке и сертификации. Фото или видео прилагается к акту. Режим ограничения может быть введен сразу после обнаружения превышения максимальной мощности. Организация обязана уведомлять о введении режима по телефону, электронной почте или СМС. По истечении 10 дней после уведомления компания может отключить ваш объект от электроснабжения. Чем грозит превышение Если вы были подключены к сети в обход прибора учета или пользовались электричеством без договора – вам считают потребляемую мощность по максимальному току, который может протекать через вводной кабель в период с момента последней проверки. А ограничение не будет снято до погашения задолженности и (или) устранения причин превышения разрешенной техническими условиями мощности. Важно! Акт о неучтенном потреблении электроэнергии составляется только в случае подключения без прибора учета или в обход его. И составляется он с привлечением двух незаинтересованных лиц и видео или фотофиксацией процесса. Простыми словами – пока вы не отключите «лишних» потребителей, вернете автоматические выключатели на те номиналы, что прописаны в договоре и так далее. Штрафы за превышение потребления электричества (читайте как несоблюдения условий договора) могут быть предусмотрены договорами с энергосбытовой компанией. Последствия После фиксации превышения потребителем разрешенной к использованию мощности и составления акта, на ввод электричества потребителю могут быть установлены приборы, такие как: УОМПЭ; Приборы защиты сети (ПЗС); Приборы защитного отключения (ПЗР) и другие. Интересно! В ограничителе может присутствовать функция записи фактов превышения мощности за время его работы. Основания для снятия ограничения Чтобы вам сняли ограничение максимальной мощности нужно принять меры по устранению причины её превышения и составить Акт об устранении оснований для введения ограничения режима потребления. Таким образом вы докажете сетевой или сбытовой организации, что приняли меры. Источник: https://samelectrik.ru/prevyshenie-maksimalnoj-moshhnosti-elektroenergii.html Максимальная разрешенная мощность электроэнергии Чем грозит превышение максимальной мощности электроэнергии? В отличие от лимитов </w:t>
      </w:r>
      <w:r w:rsidRPr="005158AE">
        <w:rPr>
          <w:rFonts w:ascii="Times New Roman" w:eastAsia="Times New Roman" w:hAnsi="Times New Roman" w:cs="Times New Roman"/>
          <w:sz w:val="24"/>
          <w:szCs w:val="24"/>
          <w:lang w:eastAsia="ru-RU"/>
        </w:rPr>
        <w:lastRenderedPageBreak/>
        <w:t xml:space="preserve">потребления, величин заявленной мощности и прочих планов, которые до сих пор включают в договоры с потребителями некоторые гарантирующие поставщики и энергосбытовые организации, хотя это не предусмотрено действующим законодательством, максимальная мощность (кВт.) является существенным условием договора энергоснабжения, а ее превышение может обернутся для потребителя серьезными негативными последствиями. Правительством РФ принято Постановление от 24 мая 2017 года №624 «О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согласно которому с 29.09.2017 г. действует новая редакции Правил полного и (или) частичного ограничения режима потребления электрической энергии. Основные изменения, вводимые указанным документом, перечислены здесь. До введения новой редакции Правил при обнаружении превышения максимальной мощности потребителем сетевая организация выдавала потребителю предписание об устранении нарушения. Таким образом, фактически ответственность потребителя за превышение максимальной мощности отсутствовала. В настоящее время превышение максимальной мощности является нарушением обязательств потребителя по договору поставки электроэнергии, за которое вводится ограничение режима потребления. После фиксации превышения объема максимальной мощности, сетевая организация имеет право незамедлительно ввести в отношении потребителя ограничение режима потребления. При этом, в направляемом потребителю уведомлении о введении ограничения режима потребления НЕ указывается: задолженность, дата и время введения ограничения. Ограничение режима потребления после фиксации превышения объема максимальной мощности вводится до уровня потребления в зависимости от категории потребителя в соответствии с порядком ограничения режима потребления.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сетевой организацией. То есть, потребитель должен доказать сетевой организации, что он принял какие-то меры для устранения оснований для превышения максимальной мощности. И эти основания должны удовлетворить сетевую организацию — иначе соответствующий акт со стороны сетевой организации просто не будет подписан. Кроме того, если превышение максимальной мощности выявлено сетевой организацией при выявлении безучетного потребления, или в договоре, обеспечивающем поставку электрической энергии, отсутствуют данные о величине максимальной мощности: — объем безучетного потребления определяется по допустимой токовой нагрузке вводного провода (кабеля) с даты предыдущей контрольной проверки прибора учета. — стоимость электрической энергии в объеме безучетного потребления рассчитывается гарантирующим поставщиком (энергосбытовой организацией) и выставляется потребителю в составе счета по договору энергоснабжения. При этом Акт о неучтенном потреблении составляется сетевой организацией только в случае выявления безучетного или бездоговорного потребления. Таким образом, если потребитель превышает максимальную мощность, но к нему нет претензий по учету со стороны сетевой организации, для него могут наступить только обстоятельства ограничения режима потребления. Рекомендую поднять документы о технологическом присоединении и проверить, не превышает ли предприятие объем максимальной мощности, установленный в документах о технологическом присоединении. Если максимальная мощность в АРБП или АТП не указана, рекомендую незамедлительно переоформить документы о технологическом присоединении с целью указания в них информации о максимальной мощности. В новой редакции Правила, как и ранее, какой-либо ответственности за неиспользование максимальной мощности потребителем не предусмотрено. Однако, ПАО «Россети» уже много лет добиваются введения оплаты электросетевого резерва. Что может ждать потребителей при этом можно прочитать здесь. Информация по теме содержится в обзоре: Минимизация затрат на </w:t>
      </w:r>
      <w:r w:rsidRPr="005158AE">
        <w:rPr>
          <w:rFonts w:ascii="Times New Roman" w:eastAsia="Times New Roman" w:hAnsi="Times New Roman" w:cs="Times New Roman"/>
          <w:sz w:val="24"/>
          <w:szCs w:val="24"/>
          <w:lang w:eastAsia="ru-RU"/>
        </w:rPr>
        <w:lastRenderedPageBreak/>
        <w:t xml:space="preserve">электроснабжение предприятий Что это такое При капитальном строительстве времен СССР, например в хрущевках, т.е. в большей части жилых помещений эксплуатируемых и по сей день еще на этапе проектировки выделенная мощность была по норме 1,5 кВт на 1 квартиру. Позже установленная норма электроэнергии выросла до 3 кВт, поскольку возникла необходимость её увеличить в связи с возросшей «прожорливостью» потребителей. Практика показывает, что в электрощитах и счетчиках обычно устанавливались пробки по 10-16 Ампер, так чтобы максимальный ток потребляемой квартирой был ограничен общей мощностью электроэнергии в 3 кВт для квартир с газовой плитой. Для квартир, где установлена электроплита, выделяется 7 кВт. В новостройках выделенная мощность может доходить и до 15 кВт. Такой разброс вызван тем, что во времена строительства старых домов (60-е, 70-е) просто не было таких мощных потребителей и такого количества бытовой техники как сейчас. Выделенная мощность – это максимальное количество потребляемой электроэнергии в один момент времени. Кроме того, чтобы войти в установленный лимит, иногда нужно сделать ввод не 1 фазы, как зачастую и бывает, а целых 3 фазы. Это необходимо для подключения современной бытовой техники, например мощных элетрокотлов и электроплит. Особенно актуально это в коммерческих помещениях и производствах любого масштаба, где нужно много электроэнергии (до 30 кВт и выше). Пример. Для отопления загородного дома не оборудованого газовым оборудованием устанавливают твердотопливные и электрокотлы, последние безопаснее и удобнее. Для отопления дома площадью в 100 кв.м. нужен котел мощностью около 7-10 кВт, электроплита потребляет еще порядка 3-5 кВт. Итого необходимо увеличить установленный предел электроэнергии до 15 кВт минимум и ввод электроэнергии по трём фазам. Чтобы узнать выделенную мощность на частный дом или квартиру, нужно обратиться в эксплуатирующую организацию (в Москве и области – это ОАО «Мосэнергосбыт»). Справка содержит информацию о выделенной и средней потребляемой мощности электроэнергии. Она будет нужна, если вы оформляете документы на увеличение, об этом будет подробно ниже. Читать дальше: Налоговый вычет за обучение в автошколе документы Частное лицо Первым делом собирают пакет документов. Стоит начать с получения техусловий и разработки электропроекта. Проект электроснабжения установки – это набор технической документации, выполненной по ГОСТам и нормативным документам государства. Его могут выполнить только организации с нужной лицензией. И здесь понадобится план помещения, его можно заказать в студиях дизайна, справка о количестве выделенной энергии, техническое задание и пр. Отдельные моменты могут быть оговорены индивидуально или проектировщик выедет на объект для ознакомления с заданием. Следующий шаг — согласование проекта с энергоснабжающими организациями. Далее проводят испытания установки и её соответствия проекту. Если проекту объект не соответствует, нужно либо приводить его в соответствие, либо заказывать новый проект согласно фактической обстановке. После этого составляют Акт-допуск, этим занимаются сотрудники энергонадзора. В конце полный пакет документов со всеми разрешениями предоставляют в энергоснабжающую организацию и выполняется подключение или увеличение выделенной мощности. Итого, чтобы увеличить выделенную мощность электроэнергии, потребуется: Получение ТУ. Разработка проекта электроснабжения. Согласование проекта с энергоснабжающей организацией. Проверка установки. Составление акта-допуска. Передача пакета документов в ЭС организацию. Заключение нового договора. Для составления электропроекта нужно: Акт разграничения балансовой принадлежности (взять в ДЭЗ или тов. собственников жилья). Справка о выделенной мощности. Документ, который подтверждает право собственности на недвижимость. План объекта, на котором обозначены ВСЕ приемники электричества. Источник: https://kalibr20.ru/urkons/maksimalnaja-razreshennaja-moshhnost/ Разрешенная мощность электроэнергии в квартире: норма киловатт на квартиру с электроплитой Чем грозит превышение максимальной мощности электроэнергии? На основании абз. 7 п. 2 Правил № </w:t>
      </w:r>
      <w:r w:rsidRPr="005158AE">
        <w:rPr>
          <w:rFonts w:ascii="Times New Roman" w:eastAsia="Times New Roman" w:hAnsi="Times New Roman" w:cs="Times New Roman"/>
          <w:sz w:val="24"/>
          <w:szCs w:val="24"/>
          <w:lang w:eastAsia="ru-RU"/>
        </w:rPr>
        <w:lastRenderedPageBreak/>
        <w:t xml:space="preserve">861 максимальная установленная электрическая мощность – это наибольшая величина мощности, которая может выделяться провайдером электроэнергии. Она измеряется в киловаттах, учитывается общедомовыми и квартирными приборами, оплачивается согласно установленному тарифу. Но в ряде случаев мощности недостаточно, и потребители начинают задумываться о ее увеличении законными способами. Что такое «выделенная мощность» электроэнергии Выделенная мощность это максимально допустимая нагрузка на сеть потребителя Разрешенная мощность энергии в квартире является максимальной величиной, которую может использовать потребитель единовременно. Предельная нагрузка на потребительскую сеть всегда прописывается в контракте электроснабжения. https://www.youtube.com/watch?v=jJd8NXq4wXc Для полного понимания вопроса допустимой мощности стоит разобраться в ее типах. На сегодняшний день существует мощность: присоединенная – сумма показателей мощности всего электрооборудования, подключенного к сети; установленная – указывается в документации к технике и предусматривает функционирование устройств в штатном режиме; единовременная – определяется на основании расчетов мощности потребления приборов за конкретный период времени; временная или разрешенная – максимальный показатель, который предоставляет пользователю энергоснабжающее предприятие. Регулирование отношений между провайдером электричества и потребителем Минэнерго РФ утвердило 19 января 2002 г. Чем грозит превышение разрешенной мощности Пример уведомления потребителя На основании Постановления правительства РФ № 624 при наличии превышения предельной нагрузки электрокомпания вправе ограничивать потребителя в доступе к электросети. Причина – несоблюдение обязательств по договору на электроснабжение. При авариях или во время работ на электролинии сотрудники Энергосбыта проводят замеры. В случаях выявления неточностей они отправляют уведомления. Пользователь должен в течение 10 дней принять меры по устранению превышения мощности. Степень его ответственности определяется нарушением: игнорирование уведомления через 10 дней – отключение подачи энергии на объект; подключение в обход линии – начисление штрафа, перерасчет мощности по максимальному показателю с момента проверки, подключение к общей сети за счет нарушителя; бездоговорное использование – штраф за отсутствие соглашения, перерасчет по нормальному показателю мощности. Основанием для прекращения санкций является документальное доказательство принятия мер. Однако, на линии пользователя устанавливаются УОМПЭ, ПЗС и ПЗР-приборы. Акт о неучете составляется в присутствии 2-х свидетелей, с фото и видеосъемкой процесса. Как узнать, сколько мощности выделено Узнать достоверно, сколько приходится киловатт на квартиру с газовой или электроплитой, можно таким образом: Обратиться за справкой к компании-провайдеру энергии. Услуга платная, в зависимости от региона. Справка от Мосэнергосбыта, к примеру, в зависимости от типа объекта, стоит 1,3-3,1 тыс. руб. Найти данные в договоре электроснабжения или ТУ. Самостоятельные расчеты производятся на основании параметров вводного устройства защиты. Пользователю необходимо узнать рабочий ток, а затем выполнить математические вычисления. Например, показатель рабочего тока – 32 А. Для расчета максимального предела нагрузки используется формула P макс = U x I ном х 0,8; где U – номинальное напряжение сети. То есть, 230 х 32 х 0,8 ≈ 5,5 кВт. Расчеты на основании показаний счетчика не всегда верны по причине встроенного реле нагрузки. Сколько киловатт выдерживает проводка в квартире Таблица мощности кабеля в зависимости от сечения В идеальных условиях стандартный проводник из меди с сечением 2,5 мм2 выдерживает нагрузку 5,9 кВт, из алюминия – 4,4 кВт. В рабочих условиях алюминиевые проводники старых домов с сечением 2,5 мм2 выдерживают 3,5 к Вт при токе 16 А. АППВ на 6 мм2 не перегорают при нагрузке 5,5 кВт и силе тока 25 А. Провода с сечением 4 мм2 выдержат 4,4 кВт при токе 25 А. Согласно правилам ПУЭ, трехжильный медный провод с сечением 1,5 мм2 должен выдержать максимально допустимую нагрузку 5,9 кВт. Кабель на 4 мм2 – 8,3 кВт при силе тока 28 А. </w:t>
      </w:r>
      <w:r w:rsidRPr="005158AE">
        <w:rPr>
          <w:rFonts w:ascii="Times New Roman" w:eastAsia="Times New Roman" w:hAnsi="Times New Roman" w:cs="Times New Roman"/>
          <w:sz w:val="24"/>
          <w:szCs w:val="24"/>
          <w:lang w:eastAsia="ru-RU"/>
        </w:rPr>
        <w:lastRenderedPageBreak/>
        <w:t xml:space="preserve">Проводник с сечением 6 мм2 при силе тока 46 А – 10,1 кВт. Для частных лиц Фрагмент типового акта разграничения балансовой стоимости Устанавливать дополнительную мощность нужно поэтапно: Сбор документов – сертификата или договора о владении недвижимостью, справки с текущими параметрами мощности, договора с поставщиком энергии, акта раздельной эксплуатационной ответственности. Выполнение схемы электрификации здания. Согласование с компанией-провайдером возможности увеличения мощности. Подписание проекта в Энергонадзоре. Проверка – энергетическая установка осматривается и тестируется. Составление отчета и допуска к увеличению мощностной нагрузки. Первый документ подготавливает сотрудник энергокомпании, второй – представитель Энергонадзора. Все документы направляются предприятию-поставщику, которое принимает окончательное решение. Для юрлиц и фирм Последовательность процедуры аналогична алгоритму для частных пользователей. Отличаются только документы. Обычный гражданин предъявляет паспорт, а юрлицо – учредительные бумаги. Они заверяются мокрой круглой печатью и подписью уполномоченного лица. Если бумаги о техприсоединении не содержат сведений о параметрах максимальной мощности или они были потеряны, сетевое предприятие имеет право переоформления. Оно реализуется на основании заявления потребителя в форме, установленной организации. Поставщик электроэнергии согласно Правилам № 861 не должен расширять перечень документов и запрашивать дополнительные данные. Источник: https://StrojDvor.ru/elektrosnabzhenie/ponyatie-dopustimoj-moshhnosti-elektroenergii-dlya-kvartiry-i-sposoby-ee-povysheniya/ Что такое выделенная мощность электроэнергии и как её увеличить? Чем грозит превышение максимальной мощности электроэнергии? После покупки жилья на вторичном рынке недвижимости, в первую очередь новые владельцы, как правило, меняют проводку. В процессе этого выясняется, что с заменой вводного автоматического выключателя не все так просто. Если для установки однотипной модели достаточно вызвать электриков компании, предоставляющей услуги, то для подключения АВ с большим номинальным током требуется подать заявку, чтобы выделенная мощность электроэнергии была увеличена. Подробная информация по этому вопросу представлена ниже. Что такое «выделенная мощность электроэнергии»? Если объяснять значение это термина простым языком, то выделенная (или разрешенная) мощность это максимально допустимая нагрузка на сеть потребителя. Она устанавливается в соответствии с действующими нормами и указывается в договоре электроснабжения. Тем, кто хочет детально разобраться в этом вопросе, должен иметь представление о присоединенной, установленной, единовременной и разрешнной мощности. Дадим краткое определение каждой из них: Присоединенная, под данным термином подразумевается суммарная установленная мощность всех электроприемников, запитаных от сети потребителя. Установленная – номинальная активная мощность, указанная в технической документации к электрооборудованию, то есть та, при которой устройства потребителя будут работать в штатном режиме. Единовременная – расчетная величина потребляемой мощности оборудования электроустановки за определенное время. Выделенная (разрешенная) – максимальна единовременная мощность, которую потребитель может подключить к сети энергоснабжающей компании. Данный параметр указывается в ТУ на присоединение энергопринимающих объектов и в договоре между потребителем и организацией, поставляющей электроэнергию. Как увеличить выделенную мощность? К сожалению, нормы потребления электрической энергии не успевают за ростом активной нагрузки. В жилых помещениях появляется все больше бытовых энергопринимающих устройств, одновременная работа которых вызывает срабатывание тепловой защиты вводного АВ. Из сложившейся ситуации есть только два выхода: Снизить бытовое потребление путем отказа единовременной работы части оборудования, что может внести определенный дискомфорт. Обратиться к поставщику электроэнергии за выделением дополнительных мощностей. Поскольку потреблять электроэнергию в меньшем объеме не выход, </w:t>
      </w:r>
      <w:r w:rsidRPr="005158AE">
        <w:rPr>
          <w:rFonts w:ascii="Times New Roman" w:eastAsia="Times New Roman" w:hAnsi="Times New Roman" w:cs="Times New Roman"/>
          <w:sz w:val="24"/>
          <w:szCs w:val="24"/>
          <w:lang w:eastAsia="ru-RU"/>
        </w:rPr>
        <w:lastRenderedPageBreak/>
        <w:t>последний вариант наиболее рационален. Рассмотрим, как увеличить объем электроэнергии частным и юридическим лицам. Начнем с первых. Для частного лица Алгоритм действий можно условно разбить на следующие этапы: Подготовка необходимых документов. Составления проекта электрификации жилого объекта. Процесс согласования разработанного проекта с компанией предоставляющей услуги на предмет возможности технологического присоединения или увеличения электрической мощности. Одобрение проекта в местном органе Энергонадзора. Осмотр электроустановки с последующим составлением соответствующего отчета и акта-допуска, подтверждающего готовность объекта к эксплуатации при новых условиях электроснабжения энергопринимающих установок. Отчет составляется сотрудником электрокомпании, акт-допуск – представителем Энергонадзора. Оформленные документы направляются электрокомпании, после чего она увеличивает величину допустимой нагрузки (выделяемой мощности). Теперь перечислим пакет необходимых документов, они практически идентичны тем, что нужны при подключении электричества: Документы собственника жилого дома, подтверждающие его личность и права на недвижимое имущество. Справка, где указывается текущая величина электрической нагрузки. Как уже упоминалось выше, ее необходимо получить в компании, осуществляющей поставки электроэнергии. Договор с поставщиком услуг, где прописана стоимость электроэнергии и текущий объем ее потребления. Акт разграничения эксплуатационной ответственности.Фрагмент типового акта разграничения балансовой стоимости План помещений и проект электрификации. Если его заказывать, то за него придется заплатить порядка $200 — $1000. Как правило, компания занимающаяся разработкой проекта одновременно предлагает услуги по его реализации. В некоторых случаях имеет смысл воспользоваться их помощью, чтобы не терять время. Для юридических лиц и предприятий Технически процедура выделения дополнительной мощности для юрлиц и частников практически ничем не отличается. Разница заключается в пакете необходимых документов. Например, вместо документов подтверждающих личность необходимо подготовить учредительные документы. Каждая справка, договор, ксерокопия документа и т.д. должны быть заверены круглой печатью предприятия-потребителя и подписью ответственного лица.</w:t>
      </w:r>
      <w:r w:rsidRPr="005158AE">
        <w:rPr>
          <w:rFonts w:ascii="Times New Roman" w:eastAsia="Times New Roman" w:hAnsi="Times New Roman" w:cs="Times New Roman"/>
          <w:sz w:val="24"/>
          <w:szCs w:val="24"/>
          <w:lang w:eastAsia="ru-RU"/>
        </w:rPr>
        <w:br/>
        <w:t xml:space="preserve">Источник: </w:t>
      </w:r>
      <w:hyperlink r:id="rId4" w:history="1">
        <w:r w:rsidRPr="005158AE">
          <w:rPr>
            <w:rFonts w:ascii="Times New Roman" w:eastAsia="Times New Roman" w:hAnsi="Times New Roman" w:cs="Times New Roman"/>
            <w:color w:val="0000FF"/>
            <w:sz w:val="24"/>
            <w:szCs w:val="24"/>
            <w:u w:val="single"/>
            <w:lang w:eastAsia="ru-RU"/>
          </w:rPr>
          <w:t>https://radiosxemu.ru/chem-grozit-prevyshenie-maksimalnoj-moshhnosti-elektroenergii.html</w:t>
        </w:r>
      </w:hyperlink>
    </w:p>
    <w:p w:rsidR="0080478D" w:rsidRDefault="0080478D"/>
    <w:sectPr w:rsidR="00804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AE"/>
    <w:rsid w:val="005158AE"/>
    <w:rsid w:val="0080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2F0B"/>
  <w15:chartTrackingRefBased/>
  <w15:docId w15:val="{EAAC1B6E-35A3-49E4-B507-FC1A6FCE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10633">
      <w:bodyDiv w:val="1"/>
      <w:marLeft w:val="0"/>
      <w:marRight w:val="0"/>
      <w:marTop w:val="0"/>
      <w:marBottom w:val="0"/>
      <w:divBdr>
        <w:top w:val="none" w:sz="0" w:space="0" w:color="auto"/>
        <w:left w:val="none" w:sz="0" w:space="0" w:color="auto"/>
        <w:bottom w:val="none" w:sz="0" w:space="0" w:color="auto"/>
        <w:right w:val="none" w:sz="0" w:space="0" w:color="auto"/>
      </w:divBdr>
      <w:divsChild>
        <w:div w:id="177381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sxemu.ru/chem-grozit-prevyshenie-maksimalnoj-moshhnosti-elektroener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4586</Words>
  <Characters>26144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Ильина</dc:creator>
  <cp:keywords/>
  <dc:description/>
  <cp:lastModifiedBy>Валентина Ильина</cp:lastModifiedBy>
  <cp:revision>1</cp:revision>
  <dcterms:created xsi:type="dcterms:W3CDTF">2021-12-07T02:31:00Z</dcterms:created>
  <dcterms:modified xsi:type="dcterms:W3CDTF">2021-12-07T02:39:00Z</dcterms:modified>
</cp:coreProperties>
</file>