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64" w:rsidRDefault="008E2164" w:rsidP="003608AC">
      <w:pPr>
        <w:keepNext/>
        <w:ind w:right="-285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ПРОЕКТ</w:t>
      </w:r>
    </w:p>
    <w:p w:rsidR="003608AC" w:rsidRPr="003608AC" w:rsidRDefault="003608AC" w:rsidP="003608AC">
      <w:pPr>
        <w:keepNext/>
        <w:ind w:right="-285"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r w:rsidRPr="003608AC">
        <w:rPr>
          <w:b/>
          <w:sz w:val="32"/>
          <w:szCs w:val="20"/>
        </w:rPr>
        <w:t xml:space="preserve">Р о с </w:t>
      </w:r>
      <w:proofErr w:type="spellStart"/>
      <w:r w:rsidRPr="003608AC">
        <w:rPr>
          <w:b/>
          <w:sz w:val="32"/>
          <w:szCs w:val="20"/>
        </w:rPr>
        <w:t>с</w:t>
      </w:r>
      <w:proofErr w:type="spellEnd"/>
      <w:r w:rsidRPr="003608AC">
        <w:rPr>
          <w:b/>
          <w:sz w:val="32"/>
          <w:szCs w:val="20"/>
        </w:rPr>
        <w:t xml:space="preserve"> и й с к а я  Ф е д е р а ц и я</w:t>
      </w:r>
    </w:p>
    <w:p w:rsidR="003608AC" w:rsidRPr="003608AC" w:rsidRDefault="003608AC" w:rsidP="003608AC">
      <w:pPr>
        <w:keepNext/>
        <w:ind w:right="-285"/>
        <w:jc w:val="center"/>
        <w:outlineLvl w:val="0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Иркутская   область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Муниципальное образование «Тайшетский район»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Бирюсинское муниципальное образование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«Бирюсинское городское поселение»</w:t>
      </w:r>
    </w:p>
    <w:p w:rsidR="003608AC" w:rsidRPr="00BE36CD" w:rsidRDefault="003608AC" w:rsidP="003608AC">
      <w:pPr>
        <w:jc w:val="center"/>
        <w:rPr>
          <w:b/>
          <w:sz w:val="32"/>
          <w:szCs w:val="32"/>
        </w:rPr>
      </w:pPr>
      <w:r w:rsidRPr="00BE36CD">
        <w:rPr>
          <w:b/>
          <w:sz w:val="32"/>
          <w:szCs w:val="32"/>
        </w:rPr>
        <w:t>ДУМА БИРЮСИНСКОГО МУНИЦИПАЛЬНОГО</w:t>
      </w:r>
    </w:p>
    <w:p w:rsidR="003608AC" w:rsidRPr="00BE36CD" w:rsidRDefault="003608AC" w:rsidP="003608AC">
      <w:pPr>
        <w:jc w:val="center"/>
        <w:rPr>
          <w:b/>
          <w:sz w:val="32"/>
          <w:szCs w:val="32"/>
        </w:rPr>
      </w:pPr>
      <w:r w:rsidRPr="00BE36CD">
        <w:rPr>
          <w:b/>
          <w:sz w:val="32"/>
          <w:szCs w:val="32"/>
        </w:rPr>
        <w:t>ОБРАЗОВАНИЯ</w:t>
      </w:r>
    </w:p>
    <w:p w:rsidR="003608AC" w:rsidRPr="003608AC" w:rsidRDefault="003608AC" w:rsidP="003608AC">
      <w:pPr>
        <w:jc w:val="center"/>
        <w:rPr>
          <w:b/>
          <w:sz w:val="32"/>
          <w:szCs w:val="32"/>
        </w:rPr>
      </w:pPr>
      <w:r w:rsidRPr="003608AC">
        <w:rPr>
          <w:b/>
          <w:sz w:val="32"/>
          <w:szCs w:val="32"/>
        </w:rPr>
        <w:t>«БИРЮСИНСКОЕ ГОРОДСКОЕ ПОСЕЛЕНИЕ»</w:t>
      </w:r>
    </w:p>
    <w:p w:rsidR="003608AC" w:rsidRPr="003608AC" w:rsidRDefault="003608AC" w:rsidP="003608AC">
      <w:pPr>
        <w:jc w:val="center"/>
        <w:rPr>
          <w:b/>
          <w:sz w:val="28"/>
          <w:szCs w:val="28"/>
        </w:rPr>
      </w:pPr>
      <w:r w:rsidRPr="003608AC">
        <w:rPr>
          <w:b/>
          <w:sz w:val="28"/>
          <w:szCs w:val="28"/>
        </w:rPr>
        <w:t>(четвертый созыв)</w:t>
      </w:r>
    </w:p>
    <w:p w:rsidR="003608AC" w:rsidRPr="003608AC" w:rsidRDefault="003608AC" w:rsidP="003608AC">
      <w:pPr>
        <w:jc w:val="center"/>
        <w:rPr>
          <w:sz w:val="44"/>
          <w:szCs w:val="44"/>
        </w:rPr>
      </w:pPr>
      <w:r w:rsidRPr="003608AC">
        <w:rPr>
          <w:sz w:val="44"/>
          <w:szCs w:val="44"/>
        </w:rPr>
        <w:t>РЕШЕНИЕ</w:t>
      </w:r>
    </w:p>
    <w:p w:rsidR="003608AC" w:rsidRPr="003608AC" w:rsidRDefault="003608AC" w:rsidP="003608AC">
      <w:pPr>
        <w:jc w:val="center"/>
        <w:rPr>
          <w:sz w:val="20"/>
          <w:szCs w:val="20"/>
        </w:rPr>
      </w:pPr>
    </w:p>
    <w:p w:rsidR="003608AC" w:rsidRPr="003608AC" w:rsidRDefault="003608AC" w:rsidP="003608AC">
      <w:r w:rsidRPr="003608AC">
        <w:t>от «____» ___________ 2021 г.                      № _____</w:t>
      </w:r>
    </w:p>
    <w:p w:rsidR="003608AC" w:rsidRPr="003608AC" w:rsidRDefault="003608AC" w:rsidP="003608AC">
      <w:pPr>
        <w:rPr>
          <w:rFonts w:eastAsia="Calibri"/>
        </w:rPr>
      </w:pPr>
    </w:p>
    <w:p w:rsidR="003608AC" w:rsidRPr="003608AC" w:rsidRDefault="003608AC" w:rsidP="003608AC">
      <w:pPr>
        <w:jc w:val="center"/>
        <w:rPr>
          <w:rFonts w:eastAsia="Calibri"/>
        </w:rPr>
      </w:pPr>
    </w:p>
    <w:p w:rsidR="003608AC" w:rsidRPr="003608AC" w:rsidRDefault="003608AC" w:rsidP="003608AC">
      <w:pPr>
        <w:ind w:right="3259"/>
        <w:jc w:val="both"/>
        <w:rPr>
          <w:rFonts w:eastAsia="Calibri"/>
        </w:rPr>
      </w:pPr>
      <w:r w:rsidRPr="003608AC">
        <w:rPr>
          <w:rFonts w:eastAsia="Calibri"/>
          <w:bCs/>
        </w:rPr>
        <w:t>Об утверждении Положения о </w:t>
      </w:r>
      <w:bookmarkStart w:id="1" w:name="_Hlk73706793"/>
      <w:bookmarkEnd w:id="1"/>
      <w:r w:rsidRPr="003608AC">
        <w:rPr>
          <w:rFonts w:eastAsia="Calibri"/>
          <w:bCs/>
        </w:rPr>
        <w:t xml:space="preserve">муниципальном 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поселение"</w:t>
      </w:r>
    </w:p>
    <w:p w:rsidR="003608AC" w:rsidRPr="003608AC" w:rsidRDefault="003608AC" w:rsidP="003608AC">
      <w:pPr>
        <w:rPr>
          <w:rFonts w:eastAsia="Calibri"/>
        </w:rPr>
      </w:pPr>
      <w:r w:rsidRPr="003608AC">
        <w:rPr>
          <w:rFonts w:eastAsia="Calibri"/>
        </w:rPr>
        <w:t> </w:t>
      </w:r>
    </w:p>
    <w:p w:rsidR="003608AC" w:rsidRDefault="003608AC" w:rsidP="003608AC">
      <w:pPr>
        <w:ind w:firstLine="540"/>
        <w:jc w:val="both"/>
        <w:rPr>
          <w:rFonts w:eastAsia="Calibri"/>
        </w:rPr>
      </w:pPr>
      <w:r w:rsidRPr="003608AC">
        <w:rPr>
          <w:rFonts w:eastAsia="Calibri"/>
        </w:rPr>
        <w:t>В соответствии с Федеральным законом от 27.07.2010 №190-ФЗ «О теплоснабжении», Федеральным </w:t>
      </w:r>
      <w:r w:rsidRPr="003608AC">
        <w:rPr>
          <w:rFonts w:eastAsia="Calibri"/>
          <w:color w:val="000000"/>
        </w:rPr>
        <w:t>закон</w:t>
      </w:r>
      <w:r w:rsidRPr="003608AC">
        <w:rPr>
          <w:rFonts w:eastAsia="Calibri"/>
        </w:rPr>
        <w:t>ом от 06.10.2003 № 131-ФЗ «Об общих принципах организации местного самоуправления в Российской Федерации», в целях реализации Федерального закона от 31.07.2020 № 248-ФЗ «О государственном контроле (надзоре) и муниципальном контроле в Российской Федерации», руководствуясь Уставом Бирюсинского муниципального образования «Бирюсинское городское поселение»,</w:t>
      </w:r>
    </w:p>
    <w:p w:rsidR="00BE36CD" w:rsidRDefault="00BE36CD" w:rsidP="003608AC">
      <w:pPr>
        <w:ind w:firstLine="540"/>
        <w:jc w:val="both"/>
        <w:rPr>
          <w:rFonts w:eastAsia="Calibri"/>
        </w:rPr>
      </w:pPr>
    </w:p>
    <w:p w:rsidR="003608AC" w:rsidRPr="003608AC" w:rsidRDefault="003608AC" w:rsidP="003608AC">
      <w:pPr>
        <w:ind w:firstLine="540"/>
        <w:jc w:val="both"/>
        <w:rPr>
          <w:rFonts w:eastAsia="Calibri"/>
        </w:rPr>
      </w:pPr>
    </w:p>
    <w:p w:rsidR="003608AC" w:rsidRDefault="003608AC" w:rsidP="003608AC">
      <w:pPr>
        <w:ind w:firstLine="540"/>
        <w:jc w:val="both"/>
        <w:rPr>
          <w:rFonts w:eastAsia="Calibri"/>
          <w:b/>
          <w:bCs/>
        </w:rPr>
      </w:pPr>
      <w:r w:rsidRPr="003608AC">
        <w:rPr>
          <w:rFonts w:eastAsia="Calibri"/>
          <w:b/>
          <w:bCs/>
        </w:rPr>
        <w:t>Дума Бирюсинского муниципального образования «Бирюсинское городское поселение» РЕШИЛА:</w:t>
      </w:r>
    </w:p>
    <w:p w:rsidR="00BE36CD" w:rsidRPr="003608AC" w:rsidRDefault="00BE36CD" w:rsidP="003608AC">
      <w:pPr>
        <w:ind w:firstLine="540"/>
        <w:jc w:val="both"/>
        <w:rPr>
          <w:rFonts w:eastAsia="Calibri"/>
          <w:b/>
          <w:bCs/>
        </w:rPr>
      </w:pPr>
    </w:p>
    <w:p w:rsidR="003608AC" w:rsidRPr="003608AC" w:rsidRDefault="003608AC" w:rsidP="003608AC">
      <w:pPr>
        <w:ind w:firstLine="540"/>
        <w:jc w:val="both"/>
        <w:rPr>
          <w:rFonts w:eastAsia="Calibri"/>
        </w:rPr>
      </w:pPr>
      <w:r w:rsidRPr="003608AC">
        <w:rPr>
          <w:rFonts w:eastAsia="Calibri"/>
        </w:rPr>
        <w:t xml:space="preserve"> </w:t>
      </w:r>
    </w:p>
    <w:p w:rsidR="003608AC" w:rsidRDefault="003608AC" w:rsidP="003608AC">
      <w:pPr>
        <w:ind w:firstLine="525"/>
        <w:jc w:val="both"/>
        <w:rPr>
          <w:rFonts w:eastAsia="Calibri"/>
        </w:rPr>
      </w:pPr>
      <w:r w:rsidRPr="003608AC">
        <w:rPr>
          <w:rFonts w:eastAsia="Calibri"/>
        </w:rPr>
        <w:t xml:space="preserve">1. Утвердить Положение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поселение»</w:t>
      </w:r>
      <w:r w:rsidR="00CB7A9A">
        <w:rPr>
          <w:rFonts w:eastAsia="Calibri"/>
          <w:bCs/>
          <w:iCs/>
        </w:rPr>
        <w:t xml:space="preserve"> Приложение 1 (прилагается)</w:t>
      </w:r>
      <w:r w:rsidRPr="003608AC">
        <w:rPr>
          <w:rFonts w:eastAsia="Calibri"/>
        </w:rPr>
        <w:t>.</w:t>
      </w:r>
    </w:p>
    <w:p w:rsidR="003608AC" w:rsidRPr="003608AC" w:rsidRDefault="003608AC" w:rsidP="003608AC">
      <w:pPr>
        <w:ind w:firstLine="525"/>
        <w:jc w:val="both"/>
        <w:rPr>
          <w:rFonts w:eastAsia="Calibri"/>
        </w:rPr>
      </w:pPr>
      <w:r>
        <w:rPr>
          <w:rFonts w:eastAsia="Calibri"/>
        </w:rPr>
        <w:t xml:space="preserve">2. Утвердить </w:t>
      </w:r>
      <w:r w:rsidRPr="003608AC">
        <w:rPr>
          <w:rFonts w:eastAsia="Calibri"/>
        </w:rPr>
        <w:t xml:space="preserve">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поселение»</w:t>
      </w:r>
      <w:r w:rsidR="00CB7A9A">
        <w:rPr>
          <w:rFonts w:eastAsia="Calibri"/>
          <w:bCs/>
          <w:iCs/>
        </w:rPr>
        <w:t xml:space="preserve"> Приложение 2 (прилагается).</w:t>
      </w:r>
    </w:p>
    <w:p w:rsidR="00A444D8" w:rsidRPr="00A444D8" w:rsidRDefault="00A444D8" w:rsidP="00A444D8">
      <w:pPr>
        <w:ind w:firstLine="525"/>
        <w:jc w:val="both"/>
        <w:rPr>
          <w:rFonts w:eastAsia="Calibri"/>
        </w:rPr>
      </w:pPr>
      <w:r>
        <w:rPr>
          <w:rFonts w:eastAsia="Calibri"/>
        </w:rPr>
        <w:t>3</w:t>
      </w:r>
      <w:r w:rsidRPr="00A444D8">
        <w:rPr>
          <w:rFonts w:eastAsia="Calibri"/>
        </w:rPr>
        <w:t>. Настоящее решение вступает в силу со дня его официального опубликования, но не ранее 1 января 2</w:t>
      </w:r>
      <w:r>
        <w:rPr>
          <w:rFonts w:eastAsia="Calibri"/>
        </w:rPr>
        <w:t>022 года</w:t>
      </w:r>
      <w:r w:rsidRPr="00A444D8">
        <w:rPr>
          <w:rFonts w:eastAsia="Calibri"/>
        </w:rPr>
        <w:t xml:space="preserve">, за исключением положений раздела 5 Положения о муниципальном контроле за исполнением единой теплоснабжающей организацией обязательств по </w:t>
      </w:r>
      <w:r w:rsidRPr="00A444D8">
        <w:rPr>
          <w:rFonts w:eastAsia="Calibri"/>
        </w:rPr>
        <w:lastRenderedPageBreak/>
        <w:t xml:space="preserve">строительству, реконструкции и (или) модернизации объектов теплоснабжения в </w:t>
      </w:r>
      <w:r w:rsidR="00412292">
        <w:rPr>
          <w:rFonts w:eastAsia="Calibri"/>
        </w:rPr>
        <w:t>Бирюсинском</w:t>
      </w:r>
      <w:r w:rsidR="007E2FDE">
        <w:rPr>
          <w:rFonts w:eastAsia="Calibri"/>
        </w:rPr>
        <w:t xml:space="preserve"> муниципальном образовании «Бирюсинское городское поселение»</w:t>
      </w:r>
      <w:r w:rsidRPr="00A444D8">
        <w:rPr>
          <w:rFonts w:eastAsia="Calibri"/>
        </w:rPr>
        <w:t xml:space="preserve">. </w:t>
      </w:r>
    </w:p>
    <w:p w:rsidR="003608AC" w:rsidRPr="00A444D8" w:rsidRDefault="00A444D8" w:rsidP="00A444D8">
      <w:pPr>
        <w:ind w:firstLine="525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A444D8">
        <w:rPr>
          <w:rFonts w:eastAsia="Calibri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E2FDE">
        <w:rPr>
          <w:rFonts w:eastAsia="Calibri"/>
        </w:rPr>
        <w:t>Бирюсинском муниципальном образовании «Бирюсинское городское поселение»</w:t>
      </w:r>
      <w:r w:rsidRPr="00A444D8">
        <w:rPr>
          <w:rFonts w:eastAsia="Calibri"/>
        </w:rPr>
        <w:t xml:space="preserve"> вступают в силу</w:t>
      </w:r>
      <w:r w:rsidR="007E2FDE">
        <w:rPr>
          <w:rFonts w:eastAsia="Calibri"/>
        </w:rPr>
        <w:t xml:space="preserve"> </w:t>
      </w:r>
      <w:r w:rsidRPr="00A444D8">
        <w:rPr>
          <w:rFonts w:eastAsia="Calibri"/>
        </w:rPr>
        <w:t>с 1 марта 2022 года.</w:t>
      </w:r>
    </w:p>
    <w:p w:rsidR="003608AC" w:rsidRPr="003608AC" w:rsidRDefault="003608AC" w:rsidP="003608AC">
      <w:pPr>
        <w:ind w:firstLine="525"/>
        <w:jc w:val="both"/>
        <w:rPr>
          <w:rFonts w:eastAsia="Calibri"/>
        </w:rPr>
      </w:pP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>Председатель Думы Бирюсинского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 xml:space="preserve">муниципального образования «Бирюсинское 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proofErr w:type="gramStart"/>
      <w:r w:rsidRPr="003608AC">
        <w:rPr>
          <w:rFonts w:eastAsia="Calibri"/>
        </w:rPr>
        <w:t>городское</w:t>
      </w:r>
      <w:proofErr w:type="gramEnd"/>
      <w:r w:rsidRPr="003608AC">
        <w:rPr>
          <w:rFonts w:eastAsia="Calibri"/>
        </w:rPr>
        <w:t xml:space="preserve"> поселение»                                                                           Л.В. </w:t>
      </w:r>
      <w:proofErr w:type="spellStart"/>
      <w:r w:rsidRPr="003608AC">
        <w:rPr>
          <w:rFonts w:eastAsia="Calibri"/>
        </w:rPr>
        <w:t>Банадысева</w:t>
      </w:r>
      <w:proofErr w:type="spellEnd"/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>Глава Бирюсинского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r w:rsidRPr="003608AC">
        <w:rPr>
          <w:rFonts w:eastAsia="Calibri"/>
        </w:rPr>
        <w:t xml:space="preserve">муниципального образования «Бирюсинское </w:t>
      </w:r>
    </w:p>
    <w:p w:rsidR="003608AC" w:rsidRPr="003608AC" w:rsidRDefault="003608AC" w:rsidP="003608AC">
      <w:pPr>
        <w:tabs>
          <w:tab w:val="left" w:pos="993"/>
        </w:tabs>
        <w:ind w:firstLine="426"/>
        <w:jc w:val="both"/>
        <w:rPr>
          <w:rFonts w:eastAsia="Calibri"/>
        </w:rPr>
      </w:pPr>
      <w:proofErr w:type="gramStart"/>
      <w:r w:rsidRPr="003608AC">
        <w:rPr>
          <w:rFonts w:eastAsia="Calibri"/>
        </w:rPr>
        <w:t>городское</w:t>
      </w:r>
      <w:proofErr w:type="gramEnd"/>
      <w:r w:rsidRPr="003608AC">
        <w:rPr>
          <w:rFonts w:eastAsia="Calibri"/>
        </w:rPr>
        <w:t xml:space="preserve"> поселение»                                                                           А.В. Ковпинец</w:t>
      </w:r>
    </w:p>
    <w:p w:rsidR="003608AC" w:rsidRPr="003608AC" w:rsidRDefault="003608AC" w:rsidP="003608AC">
      <w:pPr>
        <w:ind w:left="4962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7E2FDE" w:rsidRDefault="007E2FDE" w:rsidP="003608AC">
      <w:pPr>
        <w:ind w:left="4678"/>
        <w:rPr>
          <w:rFonts w:eastAsia="Calibri"/>
        </w:rPr>
      </w:pPr>
    </w:p>
    <w:p w:rsidR="003608AC" w:rsidRPr="003608AC" w:rsidRDefault="003608AC" w:rsidP="003608AC">
      <w:pPr>
        <w:ind w:left="4678"/>
        <w:rPr>
          <w:rFonts w:eastAsia="Calibri"/>
        </w:rPr>
      </w:pPr>
      <w:r>
        <w:rPr>
          <w:rFonts w:eastAsia="Calibri"/>
        </w:rPr>
        <w:t>Приложение 1</w:t>
      </w:r>
    </w:p>
    <w:p w:rsidR="003608AC" w:rsidRPr="003608AC" w:rsidRDefault="003608AC" w:rsidP="003608AC">
      <w:pPr>
        <w:ind w:left="4678"/>
        <w:jc w:val="both"/>
        <w:rPr>
          <w:rFonts w:eastAsia="Calibri"/>
        </w:rPr>
      </w:pPr>
      <w:r>
        <w:rPr>
          <w:rFonts w:eastAsia="Calibri"/>
        </w:rPr>
        <w:t>к решению</w:t>
      </w:r>
      <w:r w:rsidRPr="003608AC">
        <w:rPr>
          <w:rFonts w:eastAsia="Calibri"/>
        </w:rPr>
        <w:t xml:space="preserve"> Думы Бирюсинского муниципального образования «Бирюсинское городское поселение»</w:t>
      </w:r>
      <w:r w:rsidRPr="003608AC">
        <w:rPr>
          <w:rFonts w:eastAsia="Calibri"/>
          <w:iCs/>
        </w:rPr>
        <w:t xml:space="preserve"> </w:t>
      </w:r>
      <w:r w:rsidRPr="003608AC">
        <w:rPr>
          <w:rFonts w:eastAsia="Calibri"/>
        </w:rPr>
        <w:t>от «___» ________ г. № _____</w:t>
      </w:r>
    </w:p>
    <w:p w:rsidR="003608AC" w:rsidRPr="003608AC" w:rsidRDefault="003608AC" w:rsidP="003608AC">
      <w:pPr>
        <w:spacing w:line="324" w:lineRule="atLeast"/>
        <w:jc w:val="center"/>
        <w:rPr>
          <w:rFonts w:eastAsia="Calibri"/>
        </w:rPr>
      </w:pPr>
      <w:bookmarkStart w:id="2" w:name="Par35"/>
      <w:bookmarkEnd w:id="2"/>
      <w:r w:rsidRPr="003608AC">
        <w:rPr>
          <w:rFonts w:eastAsia="Calibri"/>
        </w:rPr>
        <w:t> </w:t>
      </w:r>
    </w:p>
    <w:p w:rsidR="003608AC" w:rsidRPr="003608AC" w:rsidRDefault="003608AC" w:rsidP="003608AC">
      <w:pPr>
        <w:spacing w:line="324" w:lineRule="atLeast"/>
        <w:jc w:val="center"/>
        <w:rPr>
          <w:rFonts w:eastAsia="Calibri"/>
        </w:rPr>
      </w:pPr>
      <w:r w:rsidRPr="003608AC">
        <w:rPr>
          <w:rFonts w:eastAsia="Calibri"/>
          <w:b/>
          <w:bCs/>
        </w:rPr>
        <w:t>ПОЛОЖЕНИЕ</w:t>
      </w:r>
    </w:p>
    <w:p w:rsidR="003608AC" w:rsidRPr="003608AC" w:rsidRDefault="003608AC" w:rsidP="003608AC">
      <w:pPr>
        <w:jc w:val="center"/>
        <w:rPr>
          <w:rFonts w:eastAsia="Calibri"/>
        </w:rPr>
      </w:pPr>
      <w:bookmarkStart w:id="3" w:name="_Hlk73456502"/>
      <w:bookmarkEnd w:id="3"/>
      <w:r w:rsidRPr="003608AC">
        <w:rPr>
          <w:rFonts w:eastAsia="Calibri"/>
          <w:b/>
          <w:bCs/>
        </w:rPr>
        <w:t>о муниципальном 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 границах </w:t>
      </w:r>
      <w:r w:rsidRPr="003608AC">
        <w:rPr>
          <w:rFonts w:eastAsia="Calibri"/>
          <w:b/>
          <w:bCs/>
          <w:iCs/>
        </w:rPr>
        <w:t>Бирюсинского муниципального образования «Бирюсинское городское поселение</w:t>
      </w:r>
    </w:p>
    <w:p w:rsidR="00C16CE2" w:rsidRDefault="00C16CE2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FA2B1B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4" w:name="_Hlk77848913"/>
      <w:r w:rsidRPr="00FA2B1B">
        <w:rPr>
          <w:rFonts w:ascii="Times New Roman" w:hAnsi="Times New Roman" w:cs="Times New Roman"/>
          <w:color w:val="000000"/>
          <w:sz w:val="24"/>
          <w:szCs w:val="24"/>
        </w:rPr>
        <w:t>в</w:t>
      </w:r>
      <w:bookmarkEnd w:id="4"/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Бирюсинского муниципального образования «Бирюсинское городское поселение</w:t>
      </w:r>
      <w:r w:rsidR="002222D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FA2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</w:t>
      </w:r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 w:rsidR="00C96265" w:rsidRPr="00FA2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, реконструкции и (или) модернизации объектов теплоснабжения в</w:t>
      </w:r>
      <w:r w:rsidR="00FA2B1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Бирюсинского муниципального образования «Бирюсинское городское поселение»,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FA2B1B" w:rsidRDefault="00A0468F" w:rsidP="00CF1A63">
      <w:pPr>
        <w:ind w:firstLine="709"/>
        <w:contextualSpacing/>
        <w:jc w:val="both"/>
        <w:rPr>
          <w:color w:val="000000"/>
        </w:rPr>
      </w:pPr>
      <w:r w:rsidRPr="00FA2B1B">
        <w:rPr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FA2B1B">
        <w:rPr>
          <w:bCs/>
        </w:rPr>
        <w:t xml:space="preserve">администрацией </w:t>
      </w:r>
      <w:r w:rsidR="00FA2B1B">
        <w:rPr>
          <w:bCs/>
        </w:rPr>
        <w:t>Бирюсинского муниципального образования «Бирюсинское городское поселение»</w:t>
      </w:r>
      <w:r w:rsidR="00FE047A" w:rsidRPr="00FA2B1B">
        <w:rPr>
          <w:bCs/>
        </w:rPr>
        <w:t xml:space="preserve"> </w:t>
      </w:r>
      <w:r w:rsidR="00CF1A63" w:rsidRPr="00FA2B1B">
        <w:rPr>
          <w:color w:val="000000"/>
        </w:rPr>
        <w:t>(далее – администрация).</w:t>
      </w:r>
    </w:p>
    <w:p w:rsidR="00CF1A63" w:rsidRPr="00FA2B1B" w:rsidRDefault="00A0468F" w:rsidP="00CF1A63">
      <w:pPr>
        <w:ind w:firstLine="709"/>
        <w:contextualSpacing/>
        <w:jc w:val="both"/>
      </w:pPr>
      <w:r w:rsidRPr="00FA2B1B">
        <w:rPr>
          <w:color w:val="000000"/>
        </w:rPr>
        <w:t>1.4.</w:t>
      </w:r>
      <w:r w:rsidR="00EB5D57" w:rsidRPr="00FA2B1B">
        <w:rPr>
          <w:color w:val="000000"/>
        </w:rPr>
        <w:t xml:space="preserve"> </w:t>
      </w:r>
      <w:r w:rsidR="007E2FDE">
        <w:rPr>
          <w:color w:val="000000"/>
        </w:rPr>
        <w:t>Должностными</w:t>
      </w:r>
      <w:r w:rsidR="006C7CB5" w:rsidRPr="00FA2B1B">
        <w:rPr>
          <w:color w:val="000000"/>
        </w:rPr>
        <w:t xml:space="preserve"> лиц</w:t>
      </w:r>
      <w:r w:rsidR="007E2FDE">
        <w:rPr>
          <w:color w:val="000000"/>
        </w:rPr>
        <w:t>ами, уполномоченными</w:t>
      </w:r>
      <w:r w:rsidR="006C7CB5" w:rsidRPr="00FA2B1B">
        <w:rPr>
          <w:color w:val="000000"/>
        </w:rPr>
        <w:t xml:space="preserve"> на осуществление муниципального контроля, </w:t>
      </w:r>
      <w:r w:rsidR="007E2FDE">
        <w:rPr>
          <w:color w:val="000000"/>
        </w:rPr>
        <w:t xml:space="preserve">являются главный специалист по ЖКХ и градостроительству </w:t>
      </w:r>
      <w:r w:rsidR="007E2FDE" w:rsidRPr="007E2FDE">
        <w:rPr>
          <w:color w:val="000000"/>
        </w:rPr>
        <w:t>отдела по вопросам ЖКХ, земельным, имущественным отношениям, градостроительству и благоустрой</w:t>
      </w:r>
      <w:r w:rsidR="00974A26">
        <w:rPr>
          <w:color w:val="000000"/>
        </w:rPr>
        <w:t>ству администрации Бирюсинского</w:t>
      </w:r>
      <w:r w:rsidR="007E2FDE" w:rsidRPr="007E2FDE">
        <w:rPr>
          <w:color w:val="000000"/>
        </w:rPr>
        <w:t xml:space="preserve"> муниципального образования</w:t>
      </w:r>
      <w:r w:rsidR="00974A26">
        <w:rPr>
          <w:color w:val="000000"/>
        </w:rPr>
        <w:t xml:space="preserve"> «Бирюсинское городское поселение» и заместитель главы администрации Бирюсинского</w:t>
      </w:r>
      <w:r w:rsidR="00974A26" w:rsidRPr="007E2FDE">
        <w:rPr>
          <w:color w:val="000000"/>
        </w:rPr>
        <w:t xml:space="preserve"> муниципального образования</w:t>
      </w:r>
      <w:r w:rsidR="00974A26">
        <w:rPr>
          <w:color w:val="000000"/>
        </w:rPr>
        <w:t xml:space="preserve"> «Бирюсинское городское поселение»</w:t>
      </w:r>
      <w:r w:rsidR="00974A26" w:rsidRPr="00FA2B1B">
        <w:t xml:space="preserve"> </w:t>
      </w:r>
      <w:r w:rsidR="00CF1A63" w:rsidRPr="00FA2B1B">
        <w:t>(далее – должностные лица)</w:t>
      </w:r>
      <w:r w:rsidR="00CF1A63" w:rsidRPr="00FA2B1B">
        <w:rPr>
          <w:i/>
          <w:iCs/>
        </w:rPr>
        <w:t>.</w:t>
      </w:r>
    </w:p>
    <w:p w:rsidR="00A0468F" w:rsidRPr="00FA2B1B" w:rsidRDefault="00CF1A63" w:rsidP="00FE047A">
      <w:pPr>
        <w:ind w:firstLine="709"/>
        <w:contextualSpacing/>
        <w:jc w:val="both"/>
      </w:pPr>
      <w:r w:rsidRPr="00FA2B1B">
        <w:t>Д</w:t>
      </w:r>
      <w:r w:rsidR="004607A9" w:rsidRPr="00FA2B1B">
        <w:t>олжностные лица</w:t>
      </w:r>
      <w:r w:rsidR="006C2EE5" w:rsidRPr="00FA2B1B">
        <w:t xml:space="preserve"> при проведении муниципального контроля</w:t>
      </w:r>
      <w:r w:rsidR="00A0468F" w:rsidRPr="00FA2B1B">
        <w:t xml:space="preserve"> </w:t>
      </w:r>
      <w:r w:rsidR="006C2EE5" w:rsidRPr="00FA2B1B">
        <w:t xml:space="preserve">за исполнением единой теплоснабжающей организацией </w:t>
      </w:r>
      <w:r w:rsidR="00943FE1" w:rsidRPr="00FA2B1B">
        <w:t xml:space="preserve">обязательств </w:t>
      </w:r>
      <w:r w:rsidR="00A0468F" w:rsidRPr="00FA2B1B">
        <w:t xml:space="preserve">имеют права, </w:t>
      </w:r>
      <w:r w:rsidRPr="00FA2B1B">
        <w:t xml:space="preserve">несут </w:t>
      </w:r>
      <w:r w:rsidR="00A0468F" w:rsidRPr="00FA2B1B">
        <w:t>обязанности и ответственность в соответствии с Федеральным законом от</w:t>
      </w:r>
      <w:r w:rsidR="006C2EE5" w:rsidRPr="00FA2B1B">
        <w:br/>
      </w:r>
      <w:r w:rsidR="00A0468F" w:rsidRPr="00FA2B1B">
        <w:t>31</w:t>
      </w:r>
      <w:r w:rsidR="00FE047A" w:rsidRPr="00FA2B1B">
        <w:t xml:space="preserve"> июля </w:t>
      </w:r>
      <w:r w:rsidR="00A0468F" w:rsidRPr="00FA2B1B">
        <w:t>2020</w:t>
      </w:r>
      <w:r w:rsidR="00FE047A" w:rsidRPr="00FA2B1B">
        <w:t xml:space="preserve"> года</w:t>
      </w:r>
      <w:r w:rsidR="00A0468F" w:rsidRPr="00FA2B1B">
        <w:t xml:space="preserve"> №</w:t>
      </w:r>
      <w:r w:rsidR="00FE047A" w:rsidRPr="00FA2B1B">
        <w:t> </w:t>
      </w:r>
      <w:r w:rsidR="00A0468F" w:rsidRPr="00FA2B1B">
        <w:t>248-ФЗ «О государственном контроле (надзоре) и муниципальном контроле в Российской Федерации»</w:t>
      </w:r>
      <w:r w:rsidR="00FE047A" w:rsidRPr="00FA2B1B">
        <w:t xml:space="preserve"> (далее – Федеральный</w:t>
      </w:r>
      <w:r w:rsidR="006C2EE5" w:rsidRPr="00FA2B1B">
        <w:br/>
      </w:r>
      <w:r w:rsidR="00FE047A" w:rsidRPr="00FA2B1B">
        <w:t>закон № 248-ФЗ)</w:t>
      </w:r>
      <w:r w:rsidR="00A0468F" w:rsidRPr="00FA2B1B">
        <w:t xml:space="preserve"> и иными федеральными законами.</w:t>
      </w:r>
    </w:p>
    <w:p w:rsidR="00A768C9" w:rsidRPr="00FA2B1B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FA2B1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FA2B1B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FA2B1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A2B1B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FA2B1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FA2B1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A768C9" w:rsidRPr="00FA2B1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5" w:name="_Hlk77676821"/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5"/>
      <w:r w:rsidRPr="00FA2B1B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6" w:name="_Hlk77851319"/>
      <w:r w:rsidRPr="00FA2B1B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6"/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7" w:name="_Hlk77763353"/>
      <w:bookmarkStart w:id="8" w:name="_Hlk77763765"/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7"/>
      <w:r w:rsidRPr="00FA2B1B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FA2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FA2B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FA2B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8"/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9" w:name="_Hlk77851530"/>
      <w:r w:rsidRPr="00FA2B1B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FA2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9"/>
      <w:r w:rsidRPr="00FA2B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FA2B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FA2B1B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A2B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FA2B1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61"/>
      <w:bookmarkEnd w:id="10"/>
    </w:p>
    <w:p w:rsidR="00151101" w:rsidRPr="00FA2B1B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FA2B1B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FA2B1B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990 «Об утверждении Правил разработки и утверждения контрольными </w:t>
      </w:r>
      <w:r w:rsidR="00174B4C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="004607A9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FA2B1B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FA2B1B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FA2B1B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FA2B1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(заместителю главы) </w:t>
      </w:r>
      <w:r w:rsidR="00FA2B1B">
        <w:rPr>
          <w:rFonts w:ascii="Times New Roman" w:hAnsi="Times New Roman" w:cs="Times New Roman"/>
          <w:color w:val="000000"/>
          <w:sz w:val="24"/>
          <w:szCs w:val="24"/>
        </w:rPr>
        <w:t>администрации Бирюсинского муниципального образования «Бирюсинское городское поселение»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FA2B1B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FA2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FA2B1B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FA2B1B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FA2B1B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FA2B1B" w:rsidRDefault="00A0468F" w:rsidP="00FE047A">
      <w:pPr>
        <w:ind w:firstLine="709"/>
        <w:jc w:val="both"/>
        <w:rPr>
          <w:color w:val="000000"/>
        </w:rPr>
      </w:pPr>
      <w:r w:rsidRPr="00FA2B1B">
        <w:rPr>
          <w:color w:val="000000"/>
        </w:rPr>
        <w:t xml:space="preserve">2.6. Информирование осуществляется </w:t>
      </w:r>
      <w:r w:rsidR="00DE44DA" w:rsidRPr="00FA2B1B">
        <w:rPr>
          <w:color w:val="000000"/>
        </w:rPr>
        <w:t>а</w:t>
      </w:r>
      <w:r w:rsidRPr="00FA2B1B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FA2B1B">
        <w:rPr>
          <w:color w:val="000000"/>
        </w:rPr>
        <w:t>а</w:t>
      </w:r>
      <w:r w:rsidRPr="00FA2B1B">
        <w:rPr>
          <w:color w:val="000000"/>
        </w:rPr>
        <w:t>дминистрации</w:t>
      </w:r>
      <w:r w:rsidR="005B73DA" w:rsidRPr="00FA2B1B">
        <w:rPr>
          <w:color w:val="000000"/>
        </w:rPr>
        <w:t xml:space="preserve"> в информационно-телекоммуникационной сети «Интернет»</w:t>
      </w:r>
      <w:r w:rsidRPr="00FA2B1B">
        <w:t xml:space="preserve"> </w:t>
      </w:r>
      <w:r w:rsidRPr="00FA2B1B">
        <w:rPr>
          <w:color w:val="000000"/>
        </w:rPr>
        <w:t xml:space="preserve">(далее – официальный сайт </w:t>
      </w:r>
      <w:r w:rsidR="009576D0" w:rsidRPr="00FA2B1B">
        <w:rPr>
          <w:color w:val="000000"/>
        </w:rPr>
        <w:t>а</w:t>
      </w:r>
      <w:r w:rsidRPr="00FA2B1B">
        <w:rPr>
          <w:color w:val="000000"/>
        </w:rPr>
        <w:t>дминистрации) в специальном разделе, посвященном контрольной деятельности (</w:t>
      </w:r>
      <w:r w:rsidRPr="00FA2B1B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A2B1B">
        <w:rPr>
          <w:color w:val="000000"/>
        </w:rPr>
        <w:t xml:space="preserve">официального сайта </w:t>
      </w:r>
      <w:r w:rsidR="00DE44DA" w:rsidRPr="00FA2B1B">
        <w:rPr>
          <w:color w:val="000000"/>
        </w:rPr>
        <w:t>а</w:t>
      </w:r>
      <w:r w:rsidRPr="00FA2B1B">
        <w:rPr>
          <w:color w:val="000000"/>
        </w:rPr>
        <w:t>дминистрации, в средствах массовой информации,</w:t>
      </w:r>
      <w:r w:rsidRPr="00FA2B1B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FA2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FA2B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2.7.</w:t>
      </w:r>
      <w:r w:rsidR="002222D4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FA2B1B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A2B1B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FA2B1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FA2B1B" w:rsidRDefault="002767AD" w:rsidP="002767AD">
      <w:pPr>
        <w:autoSpaceDE w:val="0"/>
        <w:autoSpaceDN w:val="0"/>
        <w:adjustRightInd w:val="0"/>
        <w:ind w:firstLine="708"/>
        <w:jc w:val="both"/>
      </w:pPr>
      <w:r w:rsidRPr="00FA2B1B">
        <w:rPr>
          <w:rFonts w:eastAsiaTheme="minorHAnsi"/>
          <w:bCs/>
          <w:iCs/>
          <w:lang w:eastAsia="en-US"/>
        </w:rPr>
        <w:lastRenderedPageBreak/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</w:t>
      </w:r>
      <w:r w:rsidRPr="00FA2B1B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FA2B1B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FA2B1B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FA2B1B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FA2B1B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2B1B">
        <w:t xml:space="preserve">3.1. </w:t>
      </w:r>
      <w:r w:rsidR="00972021" w:rsidRPr="00FA2B1B">
        <w:t>Муниципальный контроль за исполнением единой теплоснабжающей организацией обязательств</w:t>
      </w:r>
      <w:r w:rsidR="00972021" w:rsidRPr="00FA2B1B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FA2B1B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FA2B1B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FA2B1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FA2B1B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следующие </w:t>
      </w:r>
      <w:r w:rsidR="00F4348D" w:rsidRPr="00FA2B1B">
        <w:rPr>
          <w:rFonts w:ascii="Times New Roman" w:hAnsi="Times New Roman" w:cs="Times New Roman"/>
          <w:sz w:val="24"/>
          <w:szCs w:val="24"/>
        </w:rPr>
        <w:t>внеплановые контрольные мероприятия: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>.</w:t>
      </w:r>
      <w:r w:rsidR="00B01A98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FA2B1B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FA2B1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FA2B1B" w:rsidRDefault="00A0468F" w:rsidP="00FE047A">
      <w:pPr>
        <w:ind w:firstLine="709"/>
        <w:jc w:val="both"/>
      </w:pPr>
      <w:r w:rsidRPr="00FA2B1B">
        <w:lastRenderedPageBreak/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FA2B1B">
        <w:t>контролируемым лицом</w:t>
      </w:r>
      <w:r w:rsidRPr="00FA2B1B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FA2B1B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FA2B1B">
        <w:rPr>
          <w:shd w:val="clear" w:color="auto" w:fill="FFFFFF"/>
        </w:rPr>
        <w:t xml:space="preserve"> информационно-телекоммуникационной</w:t>
      </w:r>
      <w:r w:rsidRPr="00FA2B1B">
        <w:rPr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A2B1B">
        <w:t>);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FA2B1B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FA2B1B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3.2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FA2B1B">
        <w:rPr>
          <w:rFonts w:ascii="Times New Roman" w:hAnsi="Times New Roman" w:cs="Times New Roman"/>
          <w:sz w:val="24"/>
          <w:szCs w:val="24"/>
        </w:rPr>
        <w:t xml:space="preserve">5, </w:t>
      </w:r>
      <w:proofErr w:type="gramStart"/>
      <w:r w:rsidR="00E63EE2" w:rsidRPr="00FA2B1B">
        <w:rPr>
          <w:rFonts w:ascii="Times New Roman" w:hAnsi="Times New Roman" w:cs="Times New Roman"/>
          <w:sz w:val="24"/>
          <w:szCs w:val="24"/>
        </w:rPr>
        <w:t>6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 пункта</w:t>
      </w:r>
      <w:proofErr w:type="gramEnd"/>
      <w:r w:rsidR="00A0468F" w:rsidRPr="00FA2B1B">
        <w:rPr>
          <w:rFonts w:ascii="Times New Roman" w:hAnsi="Times New Roman" w:cs="Times New Roman"/>
          <w:sz w:val="24"/>
          <w:szCs w:val="24"/>
        </w:rPr>
        <w:t xml:space="preserve"> 3.1 настоящего Положения, проводятся</w:t>
      </w:r>
      <w:r w:rsidR="00E63EE2" w:rsidRPr="00FA2B1B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FA2B1B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FA2B1B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3.3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FA2B1B">
        <w:rPr>
          <w:rFonts w:ascii="Times New Roman" w:hAnsi="Times New Roman" w:cs="Times New Roman"/>
          <w:sz w:val="24"/>
          <w:szCs w:val="24"/>
        </w:rPr>
        <w:t>при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FA2B1B">
        <w:rPr>
          <w:rFonts w:ascii="Times New Roman" w:hAnsi="Times New Roman" w:cs="Times New Roman"/>
          <w:sz w:val="24"/>
          <w:szCs w:val="24"/>
        </w:rPr>
        <w:t>и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FA2B1B">
        <w:rPr>
          <w:rFonts w:ascii="Times New Roman" w:hAnsi="Times New Roman" w:cs="Times New Roman"/>
          <w:sz w:val="24"/>
          <w:szCs w:val="24"/>
        </w:rPr>
        <w:t>, 3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FA2B1B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</w:t>
      </w:r>
      <w:r w:rsidR="003608AC">
        <w:rPr>
          <w:rFonts w:ascii="Times New Roman" w:hAnsi="Times New Roman" w:cs="Times New Roman"/>
          <w:sz w:val="24"/>
          <w:szCs w:val="24"/>
        </w:rPr>
        <w:t>ребований указаны в приложении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5C1729" w:rsidRPr="00FA2B1B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FA2B1B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3.4</w:t>
      </w:r>
      <w:r w:rsidR="00A0468F" w:rsidRPr="00FA2B1B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FA2B1B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FA2B1B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3.5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FA2B1B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3.6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FA2B1B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FA2B1B">
        <w:rPr>
          <w:rFonts w:ascii="Times New Roman" w:hAnsi="Times New Roman" w:cs="Times New Roman"/>
          <w:sz w:val="24"/>
          <w:szCs w:val="24"/>
        </w:rPr>
        <w:t>лавы)</w:t>
      </w:r>
      <w:r w:rsidR="00A0468F"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FA2B1B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FA2B1B">
        <w:rPr>
          <w:rFonts w:ascii="Times New Roman" w:hAnsi="Times New Roman" w:cs="Times New Roman"/>
          <w:sz w:val="24"/>
          <w:szCs w:val="24"/>
        </w:rPr>
        <w:t> </w:t>
      </w:r>
      <w:r w:rsidR="00A0468F" w:rsidRPr="00FA2B1B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FA2B1B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3.7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FA2B1B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FA2B1B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895667" w:rsidRPr="00FA2B1B">
        <w:rPr>
          <w:rFonts w:ascii="Times New Roman" w:hAnsi="Times New Roman" w:cs="Times New Roman"/>
          <w:sz w:val="24"/>
          <w:szCs w:val="24"/>
        </w:rPr>
        <w:br/>
      </w:r>
      <w:r w:rsidR="009E755B" w:rsidRPr="00FA2B1B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FA2B1B">
        <w:rPr>
          <w:rFonts w:ascii="Times New Roman" w:hAnsi="Times New Roman" w:cs="Times New Roman"/>
          <w:sz w:val="24"/>
          <w:szCs w:val="24"/>
        </w:rPr>
        <w:t> </w:t>
      </w:r>
      <w:r w:rsidR="009E755B" w:rsidRPr="00FA2B1B">
        <w:rPr>
          <w:rFonts w:ascii="Times New Roman" w:hAnsi="Times New Roman" w:cs="Times New Roman"/>
          <w:sz w:val="24"/>
          <w:szCs w:val="24"/>
        </w:rPr>
        <w:t>248-ФЗ</w:t>
      </w:r>
      <w:r w:rsidR="00A0468F" w:rsidRPr="00FA2B1B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A2B1B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3.8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FA2B1B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FA2B1B">
        <w:rPr>
          <w:rFonts w:ascii="Times New Roman" w:hAnsi="Times New Roman" w:cs="Times New Roman"/>
          <w:sz w:val="24"/>
          <w:szCs w:val="24"/>
        </w:rPr>
        <w:t xml:space="preserve">, </w:t>
      </w:r>
      <w:r w:rsidR="009E755B" w:rsidRPr="00FA2B1B">
        <w:rPr>
          <w:rFonts w:ascii="Times New Roman" w:hAnsi="Times New Roman" w:cs="Times New Roman"/>
          <w:sz w:val="24"/>
          <w:szCs w:val="24"/>
        </w:rPr>
        <w:lastRenderedPageBreak/>
        <w:t>утвержденным р</w:t>
      </w:r>
      <w:r w:rsidR="009E755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FA2B1B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FA2B1B">
        <w:rPr>
          <w:rFonts w:ascii="Times New Roman" w:hAnsi="Times New Roman" w:cs="Times New Roman"/>
          <w:sz w:val="24"/>
          <w:szCs w:val="24"/>
        </w:rPr>
        <w:t>2021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A2B1B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B1B">
        <w:rPr>
          <w:rFonts w:ascii="Times New Roman" w:hAnsi="Times New Roman" w:cs="Times New Roman"/>
          <w:sz w:val="24"/>
          <w:szCs w:val="24"/>
        </w:rPr>
        <w:t>3.9. В</w:t>
      </w:r>
      <w:r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FA2B1B" w:rsidRDefault="00FF3D35" w:rsidP="00FF3D35">
      <w:pPr>
        <w:ind w:firstLine="709"/>
        <w:jc w:val="both"/>
        <w:rPr>
          <w:shd w:val="clear" w:color="auto" w:fill="FFFFFF"/>
        </w:rPr>
      </w:pPr>
      <w:r w:rsidRPr="00FA2B1B">
        <w:t xml:space="preserve">1) </w:t>
      </w:r>
      <w:r w:rsidRPr="00FA2B1B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A2B1B">
        <w:t xml:space="preserve">должностным лицом </w:t>
      </w:r>
      <w:r w:rsidRPr="00FA2B1B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FA2B1B" w:rsidRDefault="00FF3D35" w:rsidP="00FF3D35">
      <w:pPr>
        <w:ind w:firstLine="709"/>
        <w:jc w:val="both"/>
      </w:pPr>
      <w:r w:rsidRPr="00FA2B1B">
        <w:rPr>
          <w:shd w:val="clear" w:color="auto" w:fill="FFFFFF"/>
        </w:rPr>
        <w:t xml:space="preserve">2) отсутствие признаков </w:t>
      </w:r>
      <w:r w:rsidRPr="00FA2B1B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FA2B1B" w:rsidRDefault="00FF3D35" w:rsidP="00FF3D35">
      <w:pPr>
        <w:ind w:firstLine="709"/>
        <w:jc w:val="both"/>
      </w:pPr>
      <w:r w:rsidRPr="00FA2B1B">
        <w:t>3) имеются уважительные причины для отсутствия контролируемого лица (болезнь</w:t>
      </w:r>
      <w:r w:rsidRPr="00FA2B1B">
        <w:rPr>
          <w:shd w:val="clear" w:color="auto" w:fill="FFFFFF"/>
        </w:rPr>
        <w:t xml:space="preserve"> контролируемого лица</w:t>
      </w:r>
      <w:r w:rsidRPr="00FA2B1B">
        <w:t>, его командировка и т.п.) при проведении</w:t>
      </w:r>
      <w:r w:rsidRPr="00FA2B1B">
        <w:rPr>
          <w:shd w:val="clear" w:color="auto" w:fill="FFFFFF"/>
        </w:rPr>
        <w:t xml:space="preserve"> контрольного мероприятия</w:t>
      </w:r>
      <w:r w:rsidRPr="00FA2B1B"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</w:t>
      </w:r>
      <w:r w:rsidR="008C116D" w:rsidRPr="00FA2B1B">
        <w:rPr>
          <w:rFonts w:ascii="Times New Roman" w:hAnsi="Times New Roman" w:cs="Times New Roman"/>
          <w:sz w:val="24"/>
          <w:szCs w:val="24"/>
        </w:rPr>
        <w:t>0</w:t>
      </w:r>
      <w:r w:rsidRPr="00FA2B1B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FA2B1B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3.11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FA2B1B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FA2B1B">
        <w:rPr>
          <w:rFonts w:ascii="Times New Roman" w:hAnsi="Times New Roman" w:cs="Times New Roman"/>
          <w:sz w:val="24"/>
          <w:szCs w:val="24"/>
        </w:rPr>
        <w:t>№ 248-ФЗ.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3.12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="00A0468F" w:rsidRPr="00FA2B1B">
        <w:rPr>
          <w:rFonts w:ascii="Times New Roman" w:hAnsi="Times New Roman" w:cs="Times New Roman"/>
          <w:sz w:val="24"/>
          <w:szCs w:val="24"/>
        </w:rPr>
        <w:lastRenderedPageBreak/>
        <w:t>Заполненные при проведении контрольного мероприятия проверочные листы приобщаются к акту.</w:t>
      </w:r>
    </w:p>
    <w:p w:rsidR="00A0468F" w:rsidRPr="00FA2B1B" w:rsidRDefault="00A0468F" w:rsidP="00FE047A">
      <w:pPr>
        <w:ind w:firstLine="709"/>
        <w:jc w:val="both"/>
      </w:pPr>
      <w:r w:rsidRPr="00FA2B1B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A2B1B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A2B1B"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3.13</w:t>
      </w:r>
      <w:r w:rsidR="00A0468F" w:rsidRPr="00FA2B1B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3.14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контролируемого лица о совершаемых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FA2B1B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FA2B1B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FA2B1B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FA2B1B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FA2B1B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FA2B1B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Pr="00FA2B1B">
        <w:rPr>
          <w:rFonts w:ascii="Times New Roman" w:hAnsi="Times New Roman" w:cs="Times New Roman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3.15</w:t>
      </w:r>
      <w:r w:rsidR="00A0468F" w:rsidRPr="00FA2B1B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FA2B1B">
        <w:rPr>
          <w:rFonts w:ascii="Times New Roman" w:hAnsi="Times New Roman" w:cs="Times New Roman"/>
          <w:sz w:val="24"/>
          <w:szCs w:val="24"/>
        </w:rPr>
        <w:t> </w:t>
      </w:r>
      <w:r w:rsidR="00A0468F" w:rsidRPr="00FA2B1B">
        <w:rPr>
          <w:rFonts w:ascii="Times New Roman" w:hAnsi="Times New Roman" w:cs="Times New Roman"/>
          <w:sz w:val="24"/>
          <w:szCs w:val="24"/>
        </w:rPr>
        <w:t>–</w:t>
      </w:r>
      <w:r w:rsidR="00DD6273" w:rsidRPr="00FA2B1B">
        <w:rPr>
          <w:rFonts w:ascii="Times New Roman" w:hAnsi="Times New Roman" w:cs="Times New Roman"/>
          <w:sz w:val="24"/>
          <w:szCs w:val="24"/>
        </w:rPr>
        <w:t> 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FA2B1B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FA2B1B">
        <w:rPr>
          <w:rFonts w:ascii="Times New Roman" w:hAnsi="Times New Roman" w:cs="Times New Roman"/>
          <w:sz w:val="24"/>
          <w:szCs w:val="24"/>
        </w:rPr>
        <w:t>.</w:t>
      </w:r>
    </w:p>
    <w:p w:rsidR="00B01A98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3.16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FA2B1B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3.17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FA2B1B">
        <w:rPr>
          <w:rFonts w:ascii="Times New Roman" w:hAnsi="Times New Roman" w:cs="Times New Roman"/>
          <w:sz w:val="24"/>
          <w:szCs w:val="24"/>
        </w:rPr>
        <w:t>а</w:t>
      </w:r>
      <w:r w:rsidR="00A0468F" w:rsidRPr="00FA2B1B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FA2B1B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FA2B1B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18"/>
      <w:bookmarkEnd w:id="11"/>
      <w:r w:rsidRPr="00FA2B1B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</w:t>
      </w:r>
      <w:r w:rsidRPr="00FA2B1B">
        <w:rPr>
          <w:rFonts w:ascii="Times New Roman" w:hAnsi="Times New Roman" w:cs="Times New Roman"/>
          <w:sz w:val="24"/>
          <w:szCs w:val="24"/>
        </w:rPr>
        <w:lastRenderedPageBreak/>
        <w:t>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FA2B1B" w:rsidRDefault="00A0468F" w:rsidP="00FE047A">
      <w:pPr>
        <w:ind w:firstLine="709"/>
        <w:jc w:val="both"/>
      </w:pPr>
      <w:r w:rsidRPr="00FA2B1B">
        <w:t xml:space="preserve">4) </w:t>
      </w:r>
      <w:r w:rsidRPr="00FA2B1B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A2B1B">
        <w:t>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FA2B1B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3.18</w:t>
      </w:r>
      <w:r w:rsidR="00A0468F" w:rsidRPr="00FA2B1B">
        <w:rPr>
          <w:rFonts w:ascii="Times New Roman" w:hAnsi="Times New Roman" w:cs="Times New Roman"/>
          <w:sz w:val="24"/>
          <w:szCs w:val="24"/>
        </w:rPr>
        <w:t>.</w:t>
      </w:r>
      <w:r w:rsidR="00DD6273" w:rsidRPr="00FA2B1B">
        <w:rPr>
          <w:rFonts w:ascii="Times New Roman" w:hAnsi="Times New Roman" w:cs="Times New Roman"/>
          <w:sz w:val="24"/>
          <w:szCs w:val="24"/>
        </w:rPr>
        <w:t> </w:t>
      </w:r>
      <w:r w:rsidR="00D76D5E" w:rsidRPr="00FA2B1B">
        <w:rPr>
          <w:rFonts w:ascii="Times New Roman" w:hAnsi="Times New Roman" w:cs="Times New Roman"/>
          <w:sz w:val="24"/>
          <w:szCs w:val="24"/>
        </w:rPr>
        <w:t>Д</w:t>
      </w:r>
      <w:r w:rsidR="00DD6273" w:rsidRPr="00FA2B1B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FA2B1B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FA2B1B">
        <w:rPr>
          <w:rFonts w:ascii="Times New Roman" w:hAnsi="Times New Roman" w:cs="Times New Roman"/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222D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0468F" w:rsidRPr="00FA2B1B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FA2B1B">
        <w:rPr>
          <w:rFonts w:ascii="Times New Roman" w:hAnsi="Times New Roman" w:cs="Times New Roman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FA2B1B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FA2B1B">
        <w:rPr>
          <w:rFonts w:ascii="Times New Roman" w:hAnsi="Times New Roman" w:cs="Times New Roman"/>
          <w:sz w:val="24"/>
          <w:szCs w:val="24"/>
        </w:rPr>
        <w:t>Д</w:t>
      </w:r>
      <w:r w:rsidR="00DD6273" w:rsidRPr="00FA2B1B">
        <w:rPr>
          <w:rFonts w:ascii="Times New Roman" w:hAnsi="Times New Roman" w:cs="Times New Roman"/>
          <w:sz w:val="24"/>
          <w:szCs w:val="24"/>
        </w:rPr>
        <w:t>олжностные лица</w:t>
      </w:r>
      <w:r w:rsidRPr="00FA2B1B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FA2B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A2B1B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FA2B1B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FA2B1B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FA2B1B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FA2B1B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FA2B1B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FA2B1B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FA2B1B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FA2B1B">
        <w:rPr>
          <w:rFonts w:ascii="Times New Roman" w:hAnsi="Times New Roman" w:cs="Times New Roman"/>
          <w:sz w:val="24"/>
          <w:szCs w:val="24"/>
        </w:rPr>
        <w:t>, проводящих муниципальный контроль</w:t>
      </w:r>
      <w:r w:rsidRPr="00FA2B1B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r w:rsidR="00856E68" w:rsidRPr="00FA2B1B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FA2B1B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A2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A2B1B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A2B1B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Pr="00FA2B1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>лавы</w:t>
      </w:r>
      <w:r w:rsidR="00895667" w:rsidRPr="00FA2B1B">
        <w:rPr>
          <w:rFonts w:ascii="Times New Roman" w:hAnsi="Times New Roman" w:cs="Times New Roman"/>
          <w:sz w:val="24"/>
          <w:szCs w:val="24"/>
        </w:rPr>
        <w:t xml:space="preserve"> (заместителя Главы)</w:t>
      </w:r>
      <w:r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лавы </w:t>
      </w:r>
      <w:r w:rsidR="00895667" w:rsidRPr="00FA2B1B">
        <w:rPr>
          <w:rFonts w:ascii="Times New Roman" w:hAnsi="Times New Roman" w:cs="Times New Roman"/>
          <w:sz w:val="24"/>
          <w:szCs w:val="24"/>
        </w:rPr>
        <w:t xml:space="preserve">(заместителя Главы) </w:t>
      </w:r>
      <w:r w:rsidRPr="00FA2B1B">
        <w:rPr>
          <w:rFonts w:ascii="Times New Roman" w:hAnsi="Times New Roman" w:cs="Times New Roman"/>
          <w:sz w:val="24"/>
          <w:szCs w:val="24"/>
        </w:rPr>
        <w:t>о наличии в</w:t>
      </w:r>
      <w:r w:rsidRPr="00FA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>лавы)</w:t>
      </w:r>
      <w:r w:rsidR="00CF7D58" w:rsidRPr="00FA2B1B">
        <w:rPr>
          <w:rFonts w:ascii="Times New Roman" w:hAnsi="Times New Roman" w:cs="Times New Roman"/>
          <w:sz w:val="24"/>
          <w:szCs w:val="24"/>
        </w:rPr>
        <w:t>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тридцати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десяти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FA2B1B">
        <w:rPr>
          <w:rFonts w:ascii="Times New Roman" w:hAnsi="Times New Roman" w:cs="Times New Roman"/>
          <w:sz w:val="24"/>
          <w:szCs w:val="24"/>
        </w:rPr>
        <w:t>двадцати</w:t>
      </w:r>
      <w:r w:rsidRPr="00FA2B1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FA2B1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FA2B1B">
        <w:rPr>
          <w:rFonts w:ascii="Times New Roman" w:hAnsi="Times New Roman" w:cs="Times New Roman"/>
          <w:sz w:val="24"/>
          <w:szCs w:val="24"/>
        </w:rPr>
        <w:t>Г</w:t>
      </w:r>
      <w:r w:rsidRPr="00FA2B1B">
        <w:rPr>
          <w:rFonts w:ascii="Times New Roman" w:hAnsi="Times New Roman" w:cs="Times New Roman"/>
          <w:sz w:val="24"/>
          <w:szCs w:val="24"/>
        </w:rPr>
        <w:t xml:space="preserve">лавы) не более чем на </w:t>
      </w:r>
      <w:r w:rsidR="00D76D5E" w:rsidRPr="00FA2B1B">
        <w:rPr>
          <w:rFonts w:ascii="Times New Roman" w:hAnsi="Times New Roman" w:cs="Times New Roman"/>
          <w:sz w:val="24"/>
          <w:szCs w:val="24"/>
        </w:rPr>
        <w:t>двадцать</w:t>
      </w:r>
      <w:r w:rsidRPr="00FA2B1B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FA2B1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Pr="00FA2B1B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FA2B1B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FA2B1B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FA2B1B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1B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FA2B1B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FA2B1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FA2B1B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FA2B1B">
        <w:rPr>
          <w:rFonts w:ascii="Times New Roman" w:hAnsi="Times New Roman" w:cs="Times New Roman"/>
          <w:sz w:val="24"/>
          <w:szCs w:val="24"/>
        </w:rPr>
        <w:t>проводится</w:t>
      </w:r>
      <w:r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FA2B1B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FA2B1B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FA2B1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2222D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2222D4" w:rsidRPr="002222D4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</w:t>
      </w:r>
      <w:r w:rsidR="002222D4">
        <w:rPr>
          <w:rFonts w:ascii="Times New Roman" w:hAnsi="Times New Roman" w:cs="Times New Roman"/>
          <w:sz w:val="24"/>
          <w:szCs w:val="24"/>
        </w:rPr>
        <w:t>»</w:t>
      </w:r>
      <w:r w:rsidR="001556C2" w:rsidRPr="00FA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FA2B1B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</w:p>
    <w:p w:rsidR="00307BDC" w:rsidRDefault="00307BDC" w:rsidP="003608AC">
      <w:pPr>
        <w:ind w:left="4111"/>
        <w:rPr>
          <w:rFonts w:eastAsia="Calibri"/>
        </w:rPr>
      </w:pPr>
    </w:p>
    <w:p w:rsidR="003608AC" w:rsidRDefault="003608AC" w:rsidP="003608AC">
      <w:pPr>
        <w:ind w:left="4111"/>
        <w:rPr>
          <w:rFonts w:eastAsia="Calibri"/>
        </w:rPr>
      </w:pPr>
      <w:r w:rsidRPr="003608AC">
        <w:rPr>
          <w:rFonts w:eastAsia="Calibri"/>
        </w:rPr>
        <w:t>Приложение 1</w:t>
      </w:r>
    </w:p>
    <w:p w:rsidR="00A54C19" w:rsidRPr="00FA2B1B" w:rsidRDefault="003608AC" w:rsidP="003608AC">
      <w:pPr>
        <w:ind w:left="4111"/>
        <w:jc w:val="both"/>
        <w:rPr>
          <w:i/>
        </w:rPr>
      </w:pPr>
      <w:r w:rsidRPr="003608AC">
        <w:rPr>
          <w:rFonts w:eastAsia="Calibri"/>
        </w:rPr>
        <w:t xml:space="preserve">к Положению </w:t>
      </w:r>
      <w:r w:rsidRPr="003608AC">
        <w:rPr>
          <w:rFonts w:eastAsia="Calibri"/>
          <w:bCs/>
        </w:rPr>
        <w:t xml:space="preserve">о муниципальном 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608AC">
        <w:rPr>
          <w:rFonts w:eastAsia="Calibri"/>
          <w:bCs/>
          <w:iCs/>
        </w:rPr>
        <w:t>Бирюсинского муниципального образования «Бирюсинское городское поселение"</w:t>
      </w:r>
    </w:p>
    <w:p w:rsidR="005C1729" w:rsidRPr="00FA2B1B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FA2B1B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FA2B1B">
        <w:rPr>
          <w:rFonts w:ascii="Times New Roman" w:hAnsi="Times New Roman" w:cs="Times New Roman"/>
          <w:sz w:val="24"/>
          <w:szCs w:val="24"/>
        </w:rPr>
        <w:t xml:space="preserve"> </w:t>
      </w:r>
      <w:r w:rsidRPr="00FA2B1B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2" w:name="_Hlk77689331"/>
      <w:r w:rsidRPr="00FA2B1B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2"/>
    <w:p w:rsidR="00A54C19" w:rsidRPr="00FA2B1B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FA2B1B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1B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Pr="00FA2B1B" w:rsidRDefault="003608AC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3608AC" w:rsidRDefault="003608AC" w:rsidP="003608AC">
      <w:pPr>
        <w:ind w:left="4678"/>
        <w:jc w:val="both"/>
        <w:rPr>
          <w:rFonts w:eastAsia="Calibri"/>
        </w:rPr>
      </w:pPr>
    </w:p>
    <w:p w:rsidR="00CB7A9A" w:rsidRDefault="00CB7A9A" w:rsidP="003608AC">
      <w:pPr>
        <w:ind w:left="4678"/>
        <w:jc w:val="both"/>
        <w:rPr>
          <w:rFonts w:eastAsia="Calibri"/>
        </w:rPr>
      </w:pPr>
    </w:p>
    <w:p w:rsidR="003608AC" w:rsidRPr="003608AC" w:rsidRDefault="003608AC" w:rsidP="003608AC">
      <w:pPr>
        <w:ind w:left="4678"/>
        <w:jc w:val="both"/>
        <w:rPr>
          <w:rFonts w:eastAsia="Calibri"/>
        </w:rPr>
      </w:pPr>
      <w:r>
        <w:rPr>
          <w:rFonts w:eastAsia="Calibri"/>
        </w:rPr>
        <w:t>Приложение 2</w:t>
      </w:r>
    </w:p>
    <w:p w:rsidR="003608AC" w:rsidRPr="003608AC" w:rsidRDefault="003608AC" w:rsidP="003608AC">
      <w:pPr>
        <w:ind w:left="4678"/>
        <w:jc w:val="both"/>
        <w:rPr>
          <w:rFonts w:eastAsia="Calibri"/>
        </w:rPr>
      </w:pPr>
      <w:r w:rsidRPr="003608AC">
        <w:rPr>
          <w:rFonts w:eastAsia="Calibri"/>
        </w:rPr>
        <w:t xml:space="preserve">к </w:t>
      </w:r>
      <w:r>
        <w:rPr>
          <w:rFonts w:eastAsia="Calibri"/>
        </w:rPr>
        <w:t>решению</w:t>
      </w:r>
      <w:r w:rsidRPr="003608AC">
        <w:rPr>
          <w:rFonts w:eastAsia="Calibri"/>
        </w:rPr>
        <w:t xml:space="preserve"> Думы Бирюсинского муниципального образования «Бирюсинское городское поселение»</w:t>
      </w:r>
      <w:r w:rsidRPr="003608AC">
        <w:rPr>
          <w:rFonts w:eastAsia="Calibri"/>
          <w:iCs/>
        </w:rPr>
        <w:t xml:space="preserve"> </w:t>
      </w:r>
      <w:r w:rsidRPr="003608AC">
        <w:rPr>
          <w:rFonts w:eastAsia="Calibri"/>
        </w:rPr>
        <w:t>от «___» ________ г. № _____</w:t>
      </w:r>
    </w:p>
    <w:p w:rsidR="003608AC" w:rsidRPr="003608AC" w:rsidRDefault="003608AC" w:rsidP="003608AC">
      <w:pPr>
        <w:ind w:left="3615"/>
        <w:rPr>
          <w:rFonts w:eastAsia="Calibri"/>
        </w:rPr>
      </w:pPr>
    </w:p>
    <w:p w:rsidR="003608AC" w:rsidRPr="003608AC" w:rsidRDefault="003608AC" w:rsidP="003608AC">
      <w:pPr>
        <w:ind w:left="3615"/>
        <w:rPr>
          <w:rFonts w:eastAsia="Calibri"/>
        </w:rPr>
      </w:pPr>
    </w:p>
    <w:p w:rsidR="003608AC" w:rsidRPr="003608AC" w:rsidRDefault="003608AC" w:rsidP="003608AC">
      <w:pPr>
        <w:rPr>
          <w:rFonts w:eastAsia="Calibri"/>
        </w:rPr>
      </w:pPr>
      <w:r w:rsidRPr="003608AC">
        <w:rPr>
          <w:rFonts w:eastAsia="Calibri"/>
        </w:rPr>
        <w:t> </w:t>
      </w:r>
    </w:p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  <w:b/>
          <w:bCs/>
        </w:rPr>
        <w:t>Ключевые показатели муниципального контроля и их целевые значения, индикативные показатели</w:t>
      </w:r>
      <w:r w:rsidR="00CB7A9A" w:rsidRPr="00CB7A9A">
        <w:rPr>
          <w:rFonts w:eastAsia="Calibri"/>
        </w:rPr>
        <w:t xml:space="preserve"> </w:t>
      </w:r>
      <w:r w:rsidR="00CB7A9A" w:rsidRPr="00CB7A9A">
        <w:rPr>
          <w:rFonts w:eastAsia="Calibri"/>
          <w:b/>
          <w:bCs/>
        </w:rPr>
        <w:t xml:space="preserve">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CB7A9A" w:rsidRPr="00CB7A9A">
        <w:rPr>
          <w:rFonts w:eastAsia="Calibri"/>
          <w:b/>
          <w:bCs/>
          <w:iCs/>
        </w:rPr>
        <w:t>Бирюсинского муниципального образования «Бирюсинское городское поселение»</w:t>
      </w:r>
    </w:p>
    <w:p w:rsidR="003608AC" w:rsidRPr="003608AC" w:rsidRDefault="003608AC" w:rsidP="003608AC">
      <w:pPr>
        <w:jc w:val="both"/>
        <w:rPr>
          <w:rFonts w:eastAsia="Calibri"/>
        </w:rPr>
      </w:pPr>
      <w:r w:rsidRPr="003608AC">
        <w:rPr>
          <w:rFonts w:eastAsia="Calibr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  <w:gridCol w:w="1342"/>
      </w:tblGrid>
      <w:tr w:rsidR="003608AC" w:rsidRPr="003608AC" w:rsidTr="0022596B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ind w:left="15" w:hanging="7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ind w:left="15" w:hanging="7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000000"/>
              </w:rPr>
              <w:t>Целевые значения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70%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100%</w:t>
            </w:r>
          </w:p>
        </w:tc>
      </w:tr>
      <w:tr w:rsidR="003608AC" w:rsidRPr="003608AC" w:rsidTr="0022596B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90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0%</w:t>
            </w:r>
          </w:p>
        </w:tc>
      </w:tr>
      <w:tr w:rsidR="003608AC" w:rsidRPr="003608AC" w:rsidTr="0022596B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20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0%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5%</w:t>
            </w:r>
          </w:p>
        </w:tc>
      </w:tr>
      <w:tr w:rsidR="003608AC" w:rsidRPr="003608AC" w:rsidTr="0022596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390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внесенных судебных решений </w:t>
            </w:r>
            <w:r w:rsidRPr="003608AC">
              <w:rPr>
                <w:rFonts w:eastAsia="Calibri"/>
                <w:color w:val="000000"/>
              </w:rPr>
              <w:br/>
              <w:t>о назначении административного наказания </w:t>
            </w:r>
            <w:r w:rsidRPr="003608AC">
              <w:rPr>
                <w:rFonts w:eastAsia="Calibri"/>
                <w:color w:val="000000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95%</w:t>
            </w:r>
          </w:p>
        </w:tc>
      </w:tr>
      <w:tr w:rsidR="003608AC" w:rsidRPr="003608AC" w:rsidTr="0022596B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8AC" w:rsidRPr="003608AC" w:rsidRDefault="003608AC" w:rsidP="003608AC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0%</w:t>
            </w:r>
          </w:p>
        </w:tc>
      </w:tr>
    </w:tbl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</w:rPr>
        <w:t> </w:t>
      </w:r>
    </w:p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  <w:b/>
          <w:bCs/>
        </w:rPr>
        <w:t>Индикативные показатели</w:t>
      </w:r>
    </w:p>
    <w:p w:rsidR="003608AC" w:rsidRPr="003608AC" w:rsidRDefault="003608AC" w:rsidP="003608AC">
      <w:pPr>
        <w:jc w:val="center"/>
        <w:rPr>
          <w:rFonts w:eastAsia="Calibri"/>
        </w:rPr>
      </w:pPr>
      <w:r w:rsidRPr="003608AC">
        <w:rPr>
          <w:rFonts w:eastAsia="Calibr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606"/>
        <w:gridCol w:w="1382"/>
        <w:gridCol w:w="2583"/>
        <w:gridCol w:w="770"/>
        <w:gridCol w:w="1860"/>
      </w:tblGrid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проведенных мероприятий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both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Врз</w:t>
            </w:r>
            <w:proofErr w:type="spellEnd"/>
            <w:r w:rsidRPr="003608AC">
              <w:rPr>
                <w:rFonts w:eastAsia="Calibri"/>
                <w:color w:val="444444"/>
              </w:rPr>
              <w:t> = (</w:t>
            </w:r>
            <w:proofErr w:type="spellStart"/>
            <w:r w:rsidRPr="003608AC">
              <w:rPr>
                <w:rFonts w:eastAsia="Calibri"/>
                <w:color w:val="444444"/>
              </w:rPr>
              <w:t>РЗф</w:t>
            </w:r>
            <w:proofErr w:type="spellEnd"/>
            <w:r w:rsidRPr="003608AC">
              <w:rPr>
                <w:rFonts w:eastAsia="Calibri"/>
                <w:color w:val="444444"/>
              </w:rPr>
              <w:t> / </w:t>
            </w:r>
            <w:proofErr w:type="spellStart"/>
            <w:r w:rsidRPr="003608AC">
              <w:rPr>
                <w:rFonts w:eastAsia="Calibri"/>
                <w:color w:val="444444"/>
              </w:rPr>
              <w:t>РЗп</w:t>
            </w:r>
            <w:proofErr w:type="spellEnd"/>
            <w:r w:rsidRPr="003608AC">
              <w:rPr>
                <w:rFonts w:eastAsia="Calibri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Врз</w:t>
            </w:r>
            <w:proofErr w:type="spellEnd"/>
            <w:r w:rsidRPr="003608AC">
              <w:rPr>
                <w:rFonts w:eastAsia="Calibri"/>
                <w:color w:val="444444"/>
              </w:rPr>
              <w:t> - выполняемость плановых (рейдовых) заданий (осмотров) %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РЗф</w:t>
            </w:r>
            <w:proofErr w:type="spellEnd"/>
            <w:r w:rsidRPr="003608AC">
              <w:rPr>
                <w:rFonts w:eastAsia="Calibri"/>
                <w:color w:val="444444"/>
              </w:rPr>
              <w:t xml:space="preserve"> -количество проведенных плановых (рейдовых) </w:t>
            </w:r>
            <w:r w:rsidRPr="003608AC">
              <w:rPr>
                <w:rFonts w:eastAsia="Calibri"/>
                <w:color w:val="444444"/>
              </w:rPr>
              <w:lastRenderedPageBreak/>
              <w:t>заданий (осмотров)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РЗп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Утвержденные плановые (рейдовые) задания (осмотры)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Ввн</w:t>
            </w:r>
            <w:proofErr w:type="spellEnd"/>
            <w:r w:rsidRPr="003608AC">
              <w:rPr>
                <w:rFonts w:eastAsia="Calibri"/>
                <w:color w:val="444444"/>
              </w:rPr>
              <w:t> = (</w:t>
            </w:r>
            <w:proofErr w:type="spellStart"/>
            <w:r w:rsidRPr="003608AC">
              <w:rPr>
                <w:rFonts w:eastAsia="Calibri"/>
                <w:color w:val="444444"/>
              </w:rPr>
              <w:t>Рф</w:t>
            </w:r>
            <w:proofErr w:type="spellEnd"/>
            <w:r w:rsidRPr="003608AC">
              <w:rPr>
                <w:rFonts w:eastAsia="Calibri"/>
                <w:color w:val="444444"/>
              </w:rPr>
              <w:t> / </w:t>
            </w:r>
            <w:proofErr w:type="spellStart"/>
            <w:r w:rsidRPr="003608AC">
              <w:rPr>
                <w:rFonts w:eastAsia="Calibri"/>
                <w:color w:val="444444"/>
              </w:rPr>
              <w:t>Рп</w:t>
            </w:r>
            <w:proofErr w:type="spellEnd"/>
            <w:r w:rsidRPr="003608AC">
              <w:rPr>
                <w:rFonts w:eastAsia="Calibri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Ввн</w:t>
            </w:r>
            <w:proofErr w:type="spellEnd"/>
            <w:r w:rsidRPr="003608AC">
              <w:rPr>
                <w:rFonts w:eastAsia="Calibri"/>
                <w:color w:val="444444"/>
              </w:rPr>
              <w:t> - выполняемость внеплановых проверок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Рф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внеплановых проверок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Рп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Письма и жалобы, поступившие в Контрольный орган</w:t>
            </w:r>
          </w:p>
        </w:tc>
      </w:tr>
      <w:tr w:rsidR="003608AC" w:rsidRPr="003608AC" w:rsidTr="0022596B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Ж x 100 / </w:t>
            </w: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Ж - количество жалоб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Пн</w:t>
            </w:r>
            <w:proofErr w:type="spellEnd"/>
            <w:r w:rsidRPr="003608AC">
              <w:rPr>
                <w:rFonts w:eastAsia="Calibri"/>
                <w:color w:val="444444"/>
              </w:rPr>
              <w:t> x 100 / </w:t>
            </w: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Пн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проверок, признанных недействительными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По x 100 / </w:t>
            </w: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Пф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Кзо</w:t>
            </w:r>
            <w:proofErr w:type="spellEnd"/>
            <w:r w:rsidRPr="003608AC">
              <w:rPr>
                <w:rFonts w:eastAsia="Calibri"/>
                <w:color w:val="444444"/>
              </w:rPr>
              <w:t> х 100 / </w:t>
            </w:r>
            <w:proofErr w:type="spellStart"/>
            <w:r w:rsidRPr="003608AC">
              <w:rPr>
                <w:rFonts w:eastAsia="Calibri"/>
                <w:color w:val="444444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Кзо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заявлений, по которым пришел отказ в согласовании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Кпз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Кнм</w:t>
            </w:r>
            <w:proofErr w:type="spellEnd"/>
            <w:r w:rsidRPr="003608AC">
              <w:rPr>
                <w:rFonts w:eastAsia="Calibri"/>
                <w:color w:val="444444"/>
              </w:rPr>
              <w:t> х 100 / </w:t>
            </w:r>
            <w:proofErr w:type="spellStart"/>
            <w:r w:rsidRPr="003608AC">
              <w:rPr>
                <w:rFonts w:eastAsia="Calibri"/>
                <w:color w:val="444444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 </w:t>
            </w:r>
            <w:proofErr w:type="spellStart"/>
            <w:r w:rsidRPr="003608AC">
              <w:rPr>
                <w:rFonts w:eastAsia="Calibri"/>
                <w:color w:val="444444"/>
              </w:rPr>
              <w:t>нм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материалов, направленных в уполномоченные органы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Квн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  <w:tr w:rsidR="003608AC" w:rsidRPr="003608AC" w:rsidTr="0022596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jc w:val="center"/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Км / </w:t>
            </w:r>
            <w:proofErr w:type="spellStart"/>
            <w:r w:rsidRPr="003608AC">
              <w:rPr>
                <w:rFonts w:eastAsia="Calibri"/>
                <w:color w:val="444444"/>
              </w:rPr>
              <w:t>Кр</w:t>
            </w:r>
            <w:proofErr w:type="spellEnd"/>
            <w:r w:rsidRPr="003608AC">
              <w:rPr>
                <w:rFonts w:eastAsia="Calibri"/>
                <w:color w:val="444444"/>
              </w:rPr>
              <w:t>= </w:t>
            </w:r>
            <w:proofErr w:type="spellStart"/>
            <w:r w:rsidRPr="003608AC">
              <w:rPr>
                <w:rFonts w:eastAsia="Calibri"/>
                <w:color w:val="444444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444444"/>
              </w:rPr>
              <w:t>Км - количество контрольных мероприятий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Кр</w:t>
            </w:r>
            <w:proofErr w:type="spellEnd"/>
            <w:r w:rsidRPr="003608AC">
              <w:rPr>
                <w:rFonts w:eastAsia="Calibri"/>
                <w:color w:val="444444"/>
              </w:rPr>
              <w:t> - количество работников органа муниципального контроля (ед.)</w:t>
            </w:r>
          </w:p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proofErr w:type="spellStart"/>
            <w:r w:rsidRPr="003608AC">
              <w:rPr>
                <w:rFonts w:eastAsia="Calibri"/>
                <w:color w:val="444444"/>
              </w:rPr>
              <w:t>Нк</w:t>
            </w:r>
            <w:proofErr w:type="spellEnd"/>
            <w:r w:rsidRPr="003608AC">
              <w:rPr>
                <w:rFonts w:eastAsia="Calibri"/>
                <w:color w:val="444444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08AC" w:rsidRPr="003608AC" w:rsidRDefault="003608AC" w:rsidP="003608AC">
            <w:pPr>
              <w:rPr>
                <w:rFonts w:eastAsia="Calibri"/>
                <w:color w:val="000000"/>
              </w:rPr>
            </w:pPr>
            <w:r w:rsidRPr="003608AC">
              <w:rPr>
                <w:rFonts w:eastAsia="Calibri"/>
                <w:color w:val="000000"/>
              </w:rPr>
              <w:t> </w:t>
            </w:r>
          </w:p>
        </w:tc>
      </w:tr>
    </w:tbl>
    <w:p w:rsidR="003608AC" w:rsidRPr="003608AC" w:rsidRDefault="003608AC" w:rsidP="003608AC">
      <w:pPr>
        <w:rPr>
          <w:rFonts w:eastAsia="Calibri"/>
        </w:rPr>
      </w:pPr>
    </w:p>
    <w:p w:rsidR="00A0468F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F70EF4">
        <w:rPr>
          <w:b/>
        </w:rPr>
        <w:t>ПОДГОТОВИЛ: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Главный специалист по вопросам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 xml:space="preserve">ЖКХ и градостроительству                               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_________________                                                   ______________      В. Райков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дата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СОГЛАСОВАНО: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 xml:space="preserve">Заместитель главы администрации                             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дата_______________                                                 _______________    С.Н. Сапожников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Начальник отдела по финансово-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экономическим и организационным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 xml:space="preserve">вопросам                                                                        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_________________                                                     ________________</w:t>
      </w:r>
      <w:proofErr w:type="gramStart"/>
      <w:r w:rsidRPr="00F70EF4">
        <w:t>_  Е.П.</w:t>
      </w:r>
      <w:proofErr w:type="gramEnd"/>
      <w:r w:rsidRPr="00F70EF4">
        <w:t xml:space="preserve"> Гаева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F70EF4">
        <w:t>дата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Начальник отдела по юридическим,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 xml:space="preserve">кадровым и социальным вопросам                          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  <w:r w:rsidRPr="00F70EF4">
        <w:t>_________________                                                    _____________</w:t>
      </w:r>
      <w:proofErr w:type="gramStart"/>
      <w:r w:rsidRPr="00F70EF4">
        <w:t>_  Н.М.</w:t>
      </w:r>
      <w:proofErr w:type="gramEnd"/>
      <w:r w:rsidRPr="00F70EF4">
        <w:t xml:space="preserve"> Орлова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F70EF4">
        <w:t>дата</w:t>
      </w:r>
    </w:p>
    <w:p w:rsidR="00F70EF4" w:rsidRPr="00F70EF4" w:rsidRDefault="00F70EF4" w:rsidP="00F70EF4">
      <w:pPr>
        <w:widowControl w:val="0"/>
        <w:autoSpaceDE w:val="0"/>
        <w:autoSpaceDN w:val="0"/>
        <w:adjustRightInd w:val="0"/>
        <w:ind w:firstLine="567"/>
      </w:pPr>
    </w:p>
    <w:p w:rsidR="00F70EF4" w:rsidRPr="00FA2B1B" w:rsidRDefault="00F70EF4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0EF4" w:rsidRPr="00FA2B1B" w:rsidSect="00A444D8">
      <w:headerReference w:type="even" r:id="rId8"/>
      <w:headerReference w:type="default" r:id="rId9"/>
      <w:pgSz w:w="11906" w:h="16838"/>
      <w:pgMar w:top="1135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A" w:rsidRDefault="00442FEA" w:rsidP="00A0468F">
      <w:r>
        <w:separator/>
      </w:r>
    </w:p>
  </w:endnote>
  <w:endnote w:type="continuationSeparator" w:id="0">
    <w:p w:rsidR="00442FEA" w:rsidRDefault="00442FEA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A" w:rsidRDefault="00442FEA" w:rsidP="00A0468F">
      <w:r>
        <w:separator/>
      </w:r>
    </w:p>
  </w:footnote>
  <w:footnote w:type="continuationSeparator" w:id="0">
    <w:p w:rsidR="00442FEA" w:rsidRDefault="00442FEA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E2164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222D4"/>
    <w:rsid w:val="00253FBD"/>
    <w:rsid w:val="002767AD"/>
    <w:rsid w:val="002771A5"/>
    <w:rsid w:val="002801D8"/>
    <w:rsid w:val="002A0DCF"/>
    <w:rsid w:val="002A460E"/>
    <w:rsid w:val="00307BDC"/>
    <w:rsid w:val="00323F8A"/>
    <w:rsid w:val="00355F1A"/>
    <w:rsid w:val="003608AC"/>
    <w:rsid w:val="00362D8D"/>
    <w:rsid w:val="0037384D"/>
    <w:rsid w:val="003741F1"/>
    <w:rsid w:val="003E5BED"/>
    <w:rsid w:val="00412292"/>
    <w:rsid w:val="00435CE0"/>
    <w:rsid w:val="004361B2"/>
    <w:rsid w:val="00442FEA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C7CB5"/>
    <w:rsid w:val="006D0288"/>
    <w:rsid w:val="006E5C59"/>
    <w:rsid w:val="00702744"/>
    <w:rsid w:val="007366E1"/>
    <w:rsid w:val="00756F6B"/>
    <w:rsid w:val="00766781"/>
    <w:rsid w:val="00774A0D"/>
    <w:rsid w:val="0079228A"/>
    <w:rsid w:val="007B1D27"/>
    <w:rsid w:val="007E2FDE"/>
    <w:rsid w:val="007F49F1"/>
    <w:rsid w:val="00854524"/>
    <w:rsid w:val="00855C9B"/>
    <w:rsid w:val="00856E68"/>
    <w:rsid w:val="00895667"/>
    <w:rsid w:val="008A2E4C"/>
    <w:rsid w:val="008A4FE3"/>
    <w:rsid w:val="008C116D"/>
    <w:rsid w:val="008E2164"/>
    <w:rsid w:val="008F3D64"/>
    <w:rsid w:val="00916A1E"/>
    <w:rsid w:val="00931A27"/>
    <w:rsid w:val="00935631"/>
    <w:rsid w:val="00940FA1"/>
    <w:rsid w:val="00943FE1"/>
    <w:rsid w:val="009576D0"/>
    <w:rsid w:val="00972021"/>
    <w:rsid w:val="00974A26"/>
    <w:rsid w:val="009849CE"/>
    <w:rsid w:val="009D07EB"/>
    <w:rsid w:val="009D67F2"/>
    <w:rsid w:val="009E755B"/>
    <w:rsid w:val="009E7F89"/>
    <w:rsid w:val="00A0468F"/>
    <w:rsid w:val="00A26731"/>
    <w:rsid w:val="00A444D8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57BB2"/>
    <w:rsid w:val="00B6068C"/>
    <w:rsid w:val="00BB1C5C"/>
    <w:rsid w:val="00BC131D"/>
    <w:rsid w:val="00BC6357"/>
    <w:rsid w:val="00BE36CD"/>
    <w:rsid w:val="00C16CE2"/>
    <w:rsid w:val="00C33764"/>
    <w:rsid w:val="00C34B3F"/>
    <w:rsid w:val="00C3585F"/>
    <w:rsid w:val="00C50C84"/>
    <w:rsid w:val="00C519BB"/>
    <w:rsid w:val="00C713EE"/>
    <w:rsid w:val="00C96265"/>
    <w:rsid w:val="00CB265B"/>
    <w:rsid w:val="00CB7A9A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0EF4"/>
    <w:rsid w:val="00F77D28"/>
    <w:rsid w:val="00FA2B1B"/>
    <w:rsid w:val="00FC5669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D556-2B40-4698-A349-1C87664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4C7B-FF3C-45C0-B782-EF03AC08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</cp:revision>
  <cp:lastPrinted>2021-11-01T02:49:00Z</cp:lastPrinted>
  <dcterms:created xsi:type="dcterms:W3CDTF">2021-11-15T01:02:00Z</dcterms:created>
  <dcterms:modified xsi:type="dcterms:W3CDTF">2021-11-15T02:11:00Z</dcterms:modified>
</cp:coreProperties>
</file>