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2B" w:rsidRDefault="00A9082B" w:rsidP="00866725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866725" w:rsidRDefault="00866725" w:rsidP="00866725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866725" w:rsidRDefault="00866725" w:rsidP="00866725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866725" w:rsidRDefault="00866725" w:rsidP="00866725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866725" w:rsidRDefault="00866725" w:rsidP="00866725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Тайшетский  район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66725" w:rsidRDefault="00866725" w:rsidP="00866725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866725" w:rsidRDefault="00866725" w:rsidP="00866725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866725" w:rsidRDefault="00866725" w:rsidP="00866725">
      <w:pPr>
        <w:spacing w:after="0" w:line="240" w:lineRule="atLeast"/>
        <w:ind w:left="142" w:right="-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Бирюсинского муниципального образования</w:t>
      </w:r>
    </w:p>
    <w:p w:rsidR="00866725" w:rsidRDefault="00866725" w:rsidP="00866725">
      <w:pPr>
        <w:spacing w:after="0" w:line="240" w:lineRule="atLeast"/>
        <w:ind w:left="142" w:right="-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Бирюсинское  городское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поселение»</w:t>
      </w:r>
    </w:p>
    <w:p w:rsidR="00866725" w:rsidRDefault="00866725" w:rsidP="00866725">
      <w:pPr>
        <w:spacing w:line="240" w:lineRule="atLeast"/>
        <w:ind w:left="-142"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866725" w:rsidRDefault="00866725" w:rsidP="00866725">
      <w:pPr>
        <w:pStyle w:val="1"/>
        <w:widowControl/>
        <w:ind w:left="-142" w:right="-568" w:firstLine="284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от  «</w:t>
      </w:r>
      <w:proofErr w:type="gramEnd"/>
      <w:r>
        <w:rPr>
          <w:szCs w:val="24"/>
        </w:rPr>
        <w:t xml:space="preserve">____» __________ 2021 г.                                                               № </w:t>
      </w:r>
    </w:p>
    <w:p w:rsidR="00866725" w:rsidRDefault="00866725" w:rsidP="00866725">
      <w:pPr>
        <w:pStyle w:val="1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866725" w:rsidTr="00866725">
        <w:trPr>
          <w:trHeight w:val="1014"/>
        </w:trPr>
        <w:tc>
          <w:tcPr>
            <w:tcW w:w="6492" w:type="dxa"/>
            <w:hideMark/>
          </w:tcPr>
          <w:p w:rsidR="00866725" w:rsidRDefault="0086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  внесении изменений и дополнений в постановление администрации Бирюсинского муниципального образования «Бирюсинское городское поселение» от 14.11.2018г № 523 (в редакции от 27.02.2019г №93, от 24.09.2019г №453, от 20.04.2021г №131)</w:t>
            </w:r>
          </w:p>
        </w:tc>
        <w:tc>
          <w:tcPr>
            <w:tcW w:w="3260" w:type="dxa"/>
          </w:tcPr>
          <w:p w:rsidR="00866725" w:rsidRDefault="00866725">
            <w:pPr>
              <w:ind w:left="-142" w:right="-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725" w:rsidRDefault="00866725" w:rsidP="008667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866725" w:rsidRDefault="00866725" w:rsidP="00866725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 изменения и дополнения в постановление  администрации Бирюсинского муниципального образования «Бирюсинское городское поселение» от 14.11.2018г № 523 (в редакции от 27.02.2019г №93, от 24.09.2019г №453, от 20.04.2021г №131)  «Об утверждении административного регламента 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Бирюсинского муниципального образования «Бирюсинское городское поселения», а также государственная собственность на которые не разграничена, расположенных на территории Бирюсинского муниципального образования «Бирюсинское городское поселение».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1.1Пункт «5.3» дополнить словами: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«-Министерство труда и социальной защиты Российской Федерации».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1.2.Пункт «23.3» дополнить словами: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«-Министерство труда и социальной защиты Российской Федерации».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Абзац четырнадцать подпункта 2 пункта 12.2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Регламента  изложить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 отношении земельного участка, указанного в заявлении о его предоставлении, опубликовано и размещено в соответствии с подпунктом 1пункта 1 статьи 39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деятельности;»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1.4.В абзаце шестнадцатом подпункта 2 пункта 12.2 отсылку к статье «39.» заменить на «39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Подпункт «а» пункта 25.3 изложить в следующей редакции: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номера);»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Подпункт «б» пункта 25.3 изложить в следующей редакции: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участков;»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Подпункт «г» пункта 25.3 изложить в следующей редакции: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не внесены в Единый государственный реестр недвижимости;»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Подпункт «е» пункта 25.3 после слова «налогоплательщика»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дополнить  словами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за исключением случая, если заявителем является иностранное юридическое лицо;»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 Подпункт «з» пункта 25.3 изложить в следующей редакции: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лесных участков;»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 Абзац второй подпункта «ё» пункта 25.3 исключить.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 Подпункт «б» пункта 25.6 после слов «налогоплательщика»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дополнить  словами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 исключением случая, если заявителем является иностранное юридическое лицо;» 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 Пункт 32.5 Регламента исключить.</w:t>
      </w:r>
    </w:p>
    <w:p w:rsidR="00866725" w:rsidRDefault="00866725" w:rsidP="00866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1.13  Приложение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3 к Регламенту изложить в новой редакции.</w:t>
      </w:r>
    </w:p>
    <w:p w:rsidR="00866725" w:rsidRDefault="00866725" w:rsidP="00866725">
      <w:pPr>
        <w:pStyle w:val="a3"/>
        <w:ind w:left="0"/>
        <w:rPr>
          <w:sz w:val="24"/>
          <w:szCs w:val="24"/>
          <w:u w:val="single"/>
        </w:rPr>
      </w:pPr>
      <w:r>
        <w:rPr>
          <w:kern w:val="2"/>
          <w:sz w:val="24"/>
          <w:szCs w:val="24"/>
        </w:rPr>
        <w:t>2</w:t>
      </w:r>
      <w:r>
        <w:rPr>
          <w:kern w:val="2"/>
          <w:sz w:val="28"/>
          <w:szCs w:val="28"/>
        </w:rPr>
        <w:t xml:space="preserve">. </w:t>
      </w:r>
      <w:r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866725" w:rsidRDefault="00866725" w:rsidP="00866725">
      <w:pPr>
        <w:pStyle w:val="a3"/>
        <w:ind w:left="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866725" w:rsidRDefault="00866725" w:rsidP="00866725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866725" w:rsidRDefault="00866725" w:rsidP="00866725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</w:p>
    <w:p w:rsidR="00866725" w:rsidRDefault="00866725" w:rsidP="00866725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  <w:rPr>
          <w:sz w:val="24"/>
          <w:szCs w:val="24"/>
        </w:rPr>
      </w:pPr>
    </w:p>
    <w:p w:rsidR="00866725" w:rsidRDefault="00866725" w:rsidP="00866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Бирюсинского</w:t>
      </w:r>
    </w:p>
    <w:p w:rsidR="00866725" w:rsidRDefault="00866725" w:rsidP="00866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866725" w:rsidRDefault="00866725" w:rsidP="00866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«Бирюсинское городское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А.В. Ковпинец</w:t>
      </w:r>
    </w:p>
    <w:p w:rsidR="008F476B" w:rsidRDefault="008F476B"/>
    <w:sectPr w:rsidR="008F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F9"/>
    <w:rsid w:val="00641CF9"/>
    <w:rsid w:val="00866725"/>
    <w:rsid w:val="008F476B"/>
    <w:rsid w:val="00A9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0C6F1-26E7-4718-AAD7-2F8EC892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866725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86672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Mamonova</dc:creator>
  <cp:keywords/>
  <dc:description/>
  <cp:lastModifiedBy>Савкина</cp:lastModifiedBy>
  <cp:revision>2</cp:revision>
  <dcterms:created xsi:type="dcterms:W3CDTF">2021-08-31T02:01:00Z</dcterms:created>
  <dcterms:modified xsi:type="dcterms:W3CDTF">2021-08-31T02:01:00Z</dcterms:modified>
</cp:coreProperties>
</file>