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26A" w:rsidRDefault="00A2526A" w:rsidP="00A2526A">
      <w:pPr>
        <w:jc w:val="center"/>
        <w:rPr>
          <w:b/>
          <w:sz w:val="32"/>
          <w:szCs w:val="32"/>
        </w:rPr>
      </w:pPr>
      <w:r>
        <w:rPr>
          <w:b/>
          <w:sz w:val="32"/>
          <w:szCs w:val="32"/>
        </w:rPr>
        <w:t>Иркутская область</w:t>
      </w:r>
    </w:p>
    <w:p w:rsidR="00A2526A" w:rsidRDefault="00A2526A" w:rsidP="00A2526A">
      <w:pPr>
        <w:jc w:val="center"/>
        <w:rPr>
          <w:b/>
          <w:sz w:val="32"/>
          <w:szCs w:val="32"/>
        </w:rPr>
      </w:pPr>
      <w:r>
        <w:rPr>
          <w:b/>
          <w:sz w:val="32"/>
          <w:szCs w:val="32"/>
        </w:rPr>
        <w:t>Муниципальное образование «Тайшетский район»</w:t>
      </w:r>
    </w:p>
    <w:p w:rsidR="00A2526A" w:rsidRDefault="00A2526A" w:rsidP="00A2526A">
      <w:pPr>
        <w:jc w:val="center"/>
        <w:rPr>
          <w:b/>
          <w:sz w:val="32"/>
          <w:szCs w:val="32"/>
        </w:rPr>
      </w:pPr>
      <w:r>
        <w:rPr>
          <w:b/>
          <w:sz w:val="32"/>
          <w:szCs w:val="32"/>
        </w:rPr>
        <w:t xml:space="preserve">Бирюсинское муниципальное образование </w:t>
      </w:r>
    </w:p>
    <w:p w:rsidR="00A2526A" w:rsidRDefault="00A2526A" w:rsidP="00A2526A">
      <w:pPr>
        <w:jc w:val="center"/>
        <w:rPr>
          <w:b/>
          <w:sz w:val="32"/>
          <w:szCs w:val="32"/>
        </w:rPr>
      </w:pPr>
      <w:r>
        <w:rPr>
          <w:b/>
          <w:sz w:val="32"/>
          <w:szCs w:val="32"/>
        </w:rPr>
        <w:t>«Бирюсинское городское поселение»</w:t>
      </w:r>
    </w:p>
    <w:p w:rsidR="00A2526A" w:rsidRDefault="00A2526A" w:rsidP="00A2526A">
      <w:pPr>
        <w:pStyle w:val="2"/>
        <w:rPr>
          <w:sz w:val="32"/>
          <w:szCs w:val="32"/>
        </w:rPr>
      </w:pPr>
      <w:r>
        <w:rPr>
          <w:sz w:val="32"/>
          <w:szCs w:val="32"/>
        </w:rPr>
        <w:t>Администрация Бирюсинского муниципального образования «Бирюсинское городское поселение»</w:t>
      </w:r>
    </w:p>
    <w:p w:rsidR="00A2526A" w:rsidRDefault="00A2526A" w:rsidP="00A2526A">
      <w:pPr>
        <w:pStyle w:val="1"/>
        <w:rPr>
          <w:sz w:val="44"/>
          <w:szCs w:val="44"/>
        </w:rPr>
      </w:pPr>
      <w:r>
        <w:rPr>
          <w:sz w:val="44"/>
          <w:szCs w:val="44"/>
        </w:rPr>
        <w:t>ПОСТАНОВЛЕНИЕ</w:t>
      </w:r>
    </w:p>
    <w:p w:rsidR="00A2526A" w:rsidRDefault="00A2526A" w:rsidP="00A2526A"/>
    <w:p w:rsidR="00A2526A" w:rsidRDefault="00A2526A" w:rsidP="00A2526A">
      <w:pPr>
        <w:tabs>
          <w:tab w:val="left" w:pos="360"/>
        </w:tabs>
      </w:pPr>
      <w:r>
        <w:t xml:space="preserve"> «</w:t>
      </w:r>
      <w:r w:rsidR="00201C69">
        <w:t>___</w:t>
      </w:r>
      <w:r w:rsidR="0007210A">
        <w:t>9</w:t>
      </w:r>
      <w:r w:rsidR="00201C69">
        <w:t>_</w:t>
      </w:r>
      <w:proofErr w:type="gramStart"/>
      <w:r w:rsidR="00201C69">
        <w:t>_</w:t>
      </w:r>
      <w:r>
        <w:t>»  июля</w:t>
      </w:r>
      <w:proofErr w:type="gramEnd"/>
      <w:r>
        <w:t xml:space="preserve">   2021 г.                                                      №</w:t>
      </w:r>
      <w:r w:rsidR="0007210A">
        <w:t>207</w:t>
      </w:r>
      <w:r>
        <w:t xml:space="preserve">             </w:t>
      </w:r>
    </w:p>
    <w:tbl>
      <w:tblPr>
        <w:tblW w:w="0" w:type="auto"/>
        <w:tblLayout w:type="fixed"/>
        <w:tblLook w:val="04A0" w:firstRow="1" w:lastRow="0" w:firstColumn="1" w:lastColumn="0" w:noHBand="0" w:noVBand="1"/>
      </w:tblPr>
      <w:tblGrid>
        <w:gridCol w:w="4785"/>
        <w:gridCol w:w="4785"/>
      </w:tblGrid>
      <w:tr w:rsidR="00A2526A" w:rsidTr="00A2526A">
        <w:tc>
          <w:tcPr>
            <w:tcW w:w="4785" w:type="dxa"/>
          </w:tcPr>
          <w:p w:rsidR="00A2526A" w:rsidRDefault="00A2526A">
            <w:pPr>
              <w:spacing w:line="276" w:lineRule="auto"/>
              <w:rPr>
                <w:lang w:eastAsia="en-US"/>
              </w:rPr>
            </w:pPr>
          </w:p>
          <w:tbl>
            <w:tblPr>
              <w:tblW w:w="9570" w:type="dxa"/>
              <w:tblLayout w:type="fixed"/>
              <w:tblLook w:val="04A0" w:firstRow="1" w:lastRow="0" w:firstColumn="1" w:lastColumn="0" w:noHBand="0" w:noVBand="1"/>
            </w:tblPr>
            <w:tblGrid>
              <w:gridCol w:w="4785"/>
              <w:gridCol w:w="4785"/>
            </w:tblGrid>
            <w:tr w:rsidR="00A2526A">
              <w:tc>
                <w:tcPr>
                  <w:tcW w:w="4785" w:type="dxa"/>
                  <w:hideMark/>
                </w:tcPr>
                <w:p w:rsidR="00A2526A" w:rsidRDefault="00A2526A" w:rsidP="00222A50">
                  <w:pPr>
                    <w:tabs>
                      <w:tab w:val="left" w:pos="1080"/>
                    </w:tabs>
                    <w:jc w:val="both"/>
                    <w:rPr>
                      <w:lang w:eastAsia="en-US"/>
                    </w:rPr>
                  </w:pPr>
                  <w:r>
                    <w:rPr>
                      <w:lang w:eastAsia="en-US"/>
                    </w:rPr>
                    <w:t>О проведении перерегистрац</w:t>
                  </w:r>
                  <w:r w:rsidR="00222A50">
                    <w:rPr>
                      <w:lang w:eastAsia="en-US"/>
                    </w:rPr>
                    <w:t xml:space="preserve">ии граждан,   состоящих на учете граждан, нуждающихся </w:t>
                  </w:r>
                  <w:r>
                    <w:rPr>
                      <w:lang w:eastAsia="en-US"/>
                    </w:rPr>
                    <w:t xml:space="preserve"> в жилых помещениях, предоставляемых по договорам социального найма</w:t>
                  </w:r>
                </w:p>
              </w:tc>
              <w:tc>
                <w:tcPr>
                  <w:tcW w:w="4785" w:type="dxa"/>
                </w:tcPr>
                <w:p w:rsidR="00A2526A" w:rsidRDefault="00A2526A">
                  <w:pPr>
                    <w:spacing w:line="276" w:lineRule="auto"/>
                    <w:rPr>
                      <w:lang w:eastAsia="en-US"/>
                    </w:rPr>
                  </w:pPr>
                </w:p>
              </w:tc>
            </w:tr>
          </w:tbl>
          <w:p w:rsidR="00A2526A" w:rsidRDefault="00A2526A">
            <w:pPr>
              <w:tabs>
                <w:tab w:val="left" w:pos="1080"/>
              </w:tabs>
              <w:spacing w:line="276" w:lineRule="auto"/>
              <w:jc w:val="both"/>
              <w:rPr>
                <w:lang w:eastAsia="en-US"/>
              </w:rPr>
            </w:pPr>
          </w:p>
        </w:tc>
        <w:tc>
          <w:tcPr>
            <w:tcW w:w="4785" w:type="dxa"/>
          </w:tcPr>
          <w:p w:rsidR="00A2526A" w:rsidRDefault="00A2526A">
            <w:pPr>
              <w:spacing w:line="276" w:lineRule="auto"/>
              <w:rPr>
                <w:lang w:eastAsia="en-US"/>
              </w:rPr>
            </w:pPr>
          </w:p>
        </w:tc>
      </w:tr>
    </w:tbl>
    <w:p w:rsidR="0038103D" w:rsidRDefault="00A2526A" w:rsidP="00401975">
      <w:pPr>
        <w:jc w:val="both"/>
      </w:pPr>
      <w:r>
        <w:tab/>
      </w:r>
    </w:p>
    <w:p w:rsidR="00401975" w:rsidRDefault="0038103D" w:rsidP="00401975">
      <w:pPr>
        <w:jc w:val="both"/>
        <w:rPr>
          <w:sz w:val="32"/>
        </w:rPr>
      </w:pPr>
      <w:r>
        <w:t xml:space="preserve">         </w:t>
      </w:r>
      <w:r w:rsidR="00401975">
        <w:t>Руководствуясь Жилищным Кодексом РФ, ст. 14 Федерального закона № 131-ФЗ от 06.10.2003г. «Об общих принципах организации местного самоуправления в Российской Федерации», ст.</w:t>
      </w:r>
      <w:r>
        <w:t xml:space="preserve"> </w:t>
      </w:r>
      <w:r w:rsidR="00401975">
        <w:t xml:space="preserve">6 Устава Бирюсинского </w:t>
      </w:r>
      <w:r w:rsidR="00BB56A5">
        <w:t>муниципального образования «</w:t>
      </w:r>
      <w:proofErr w:type="spellStart"/>
      <w:r w:rsidR="00BB56A5">
        <w:t>Бирюсинское</w:t>
      </w:r>
      <w:proofErr w:type="spellEnd"/>
      <w:r w:rsidR="00BB56A5">
        <w:t xml:space="preserve"> городское поселение», </w:t>
      </w:r>
      <w:proofErr w:type="spellStart"/>
      <w:r w:rsidR="00401975">
        <w:t>ст.ст</w:t>
      </w:r>
      <w:proofErr w:type="spellEnd"/>
      <w:r w:rsidR="00401975">
        <w:t>.</w:t>
      </w:r>
      <w:r w:rsidR="00BB56A5">
        <w:t xml:space="preserve"> </w:t>
      </w:r>
      <w:r w:rsidR="00401975">
        <w:t>9,12 Положения «Об организации и деятельности администрации Бирюсинского муниципального образования</w:t>
      </w:r>
      <w:r w:rsidR="00BB56A5">
        <w:t xml:space="preserve"> «Бирюсинское городское поселение</w:t>
      </w:r>
      <w:proofErr w:type="gramStart"/>
      <w:r w:rsidR="00BB56A5">
        <w:t>»</w:t>
      </w:r>
      <w:r w:rsidR="00401975">
        <w:t xml:space="preserve">, </w:t>
      </w:r>
      <w:r w:rsidR="00BB56A5">
        <w:t xml:space="preserve"> </w:t>
      </w:r>
      <w:r w:rsidR="00401975">
        <w:t>утвержденного</w:t>
      </w:r>
      <w:proofErr w:type="gramEnd"/>
      <w:r w:rsidR="00401975">
        <w:t xml:space="preserve"> решением Думы Бирюсинского муниципального образования от 26.07.2007 г.  № 163, (с изменениями от 28.05.2009 г. №159), Положением «О порядке предоставления малоимущим гражданам, проживающим на территории Бирюсинского городского муниципального образования жилых помещений муниципального жилищного фонда по договорам социального найма», утвержденным решением Думы Бирюсинского городского муниципального образования от 23.03.2006 г. № 45 (с изменениями от 29.05.2008 г. № 59, от 22.03.2012 г. № 401), администрация Бирюсинского муниципального образования «Бирюсинское городское поселение»</w:t>
      </w:r>
    </w:p>
    <w:p w:rsidR="00A2526A" w:rsidRPr="0038103D" w:rsidRDefault="00A2526A" w:rsidP="00A2526A">
      <w:pPr>
        <w:rPr>
          <w:b/>
          <w:sz w:val="28"/>
          <w:szCs w:val="28"/>
        </w:rPr>
      </w:pPr>
      <w:r w:rsidRPr="00401975">
        <w:rPr>
          <w:b/>
          <w:sz w:val="32"/>
          <w:szCs w:val="32"/>
        </w:rPr>
        <w:t xml:space="preserve">        </w:t>
      </w:r>
      <w:r w:rsidRPr="0038103D">
        <w:rPr>
          <w:b/>
          <w:sz w:val="28"/>
          <w:szCs w:val="28"/>
        </w:rPr>
        <w:t>ПОСТАНОВЛЯЕТ:</w:t>
      </w:r>
    </w:p>
    <w:p w:rsidR="00A2526A" w:rsidRPr="0038103D" w:rsidRDefault="00A2526A" w:rsidP="00A2526A">
      <w:pPr>
        <w:rPr>
          <w:b/>
          <w:sz w:val="28"/>
          <w:szCs w:val="28"/>
        </w:rPr>
      </w:pPr>
    </w:p>
    <w:tbl>
      <w:tblPr>
        <w:tblW w:w="9602" w:type="dxa"/>
        <w:tblLayout w:type="fixed"/>
        <w:tblLook w:val="04A0" w:firstRow="1" w:lastRow="0" w:firstColumn="1" w:lastColumn="0" w:noHBand="0" w:noVBand="1"/>
      </w:tblPr>
      <w:tblGrid>
        <w:gridCol w:w="9602"/>
      </w:tblGrid>
      <w:tr w:rsidR="00A2526A" w:rsidTr="00A2526A">
        <w:tc>
          <w:tcPr>
            <w:tcW w:w="9602" w:type="dxa"/>
            <w:hideMark/>
          </w:tcPr>
          <w:p w:rsidR="00A2526A" w:rsidRDefault="00A2526A" w:rsidP="00E9196B">
            <w:pPr>
              <w:tabs>
                <w:tab w:val="left" w:pos="1080"/>
              </w:tabs>
              <w:spacing w:line="276" w:lineRule="auto"/>
              <w:jc w:val="both"/>
              <w:rPr>
                <w:lang w:eastAsia="en-US"/>
              </w:rPr>
            </w:pPr>
            <w:r>
              <w:rPr>
                <w:lang w:eastAsia="en-US"/>
              </w:rPr>
              <w:t xml:space="preserve">          1. Жилищной комиссии при администрации Бирюсинского </w:t>
            </w:r>
            <w:r w:rsidR="00E9196B">
              <w:rPr>
                <w:lang w:eastAsia="en-US"/>
              </w:rPr>
              <w:t>муниципального образования «Бирюсинское городское поселение»</w:t>
            </w:r>
            <w:r>
              <w:rPr>
                <w:lang w:eastAsia="en-US"/>
              </w:rPr>
              <w:t xml:space="preserve"> провести перерегистрацию граждан, состоящих на учете </w:t>
            </w:r>
            <w:r w:rsidR="00E9196B">
              <w:rPr>
                <w:lang w:eastAsia="en-US"/>
              </w:rPr>
              <w:t xml:space="preserve">граждан, </w:t>
            </w:r>
            <w:r>
              <w:rPr>
                <w:lang w:eastAsia="en-US"/>
              </w:rPr>
              <w:t xml:space="preserve"> нуждающихся в жилых помещениях, предоставляемых по договорам социального найма,  с 02.08.2021 г. по 02.11.20</w:t>
            </w:r>
            <w:r w:rsidR="00E9196B">
              <w:rPr>
                <w:lang w:eastAsia="en-US"/>
              </w:rPr>
              <w:t>21</w:t>
            </w:r>
            <w:r>
              <w:rPr>
                <w:lang w:eastAsia="en-US"/>
              </w:rPr>
              <w:t xml:space="preserve"> г.</w:t>
            </w:r>
          </w:p>
        </w:tc>
      </w:tr>
    </w:tbl>
    <w:p w:rsidR="00A2526A" w:rsidRDefault="00A2526A" w:rsidP="00A2526A">
      <w:pPr>
        <w:pStyle w:val="a3"/>
        <w:ind w:firstLine="708"/>
      </w:pPr>
      <w:r>
        <w:t xml:space="preserve">2. Настоящее постановление и информацию о перерегистрации граждан, состоящих на учете </w:t>
      </w:r>
      <w:r w:rsidR="0038103D">
        <w:t xml:space="preserve">граждан, </w:t>
      </w:r>
      <w:r>
        <w:t>нуждающихся в жилых помещениях, предоставляемых по договорам социального найма</w:t>
      </w:r>
      <w:r w:rsidR="0038103D">
        <w:t xml:space="preserve">, </w:t>
      </w:r>
      <w:r>
        <w:t xml:space="preserve">опубликовать в Бирюсинском Вестнике  и разместить на официальном сайте администрации Бирюсинского </w:t>
      </w:r>
      <w:r w:rsidR="00E9196B">
        <w:t>муниципального образования «Бирюсинское городское поселение»</w:t>
      </w:r>
      <w:r>
        <w:t>.</w:t>
      </w:r>
    </w:p>
    <w:p w:rsidR="00A2526A" w:rsidRDefault="00A2526A" w:rsidP="00A2526A">
      <w:pPr>
        <w:pStyle w:val="a3"/>
        <w:ind w:firstLine="708"/>
      </w:pPr>
      <w:r>
        <w:t xml:space="preserve">3. </w:t>
      </w:r>
      <w:proofErr w:type="gramStart"/>
      <w:r>
        <w:t>Контроль  за</w:t>
      </w:r>
      <w:proofErr w:type="gramEnd"/>
      <w:r>
        <w:t xml:space="preserve"> исполнением данного постановления возложить на заместителя главы администрации Сапожникова С.Н. </w:t>
      </w:r>
    </w:p>
    <w:p w:rsidR="00A2526A" w:rsidRDefault="00A2526A" w:rsidP="00A2526A"/>
    <w:p w:rsidR="00A2526A" w:rsidRDefault="00A2526A" w:rsidP="00A2526A"/>
    <w:p w:rsidR="0038103D" w:rsidRDefault="00A2526A" w:rsidP="00A2526A">
      <w:r>
        <w:t xml:space="preserve">Глава </w:t>
      </w:r>
      <w:r w:rsidR="0038103D">
        <w:t xml:space="preserve">администрации  </w:t>
      </w:r>
      <w:r>
        <w:t>Бирюсинского</w:t>
      </w:r>
    </w:p>
    <w:p w:rsidR="00A2526A" w:rsidRDefault="00A2526A" w:rsidP="00A2526A">
      <w:r>
        <w:t xml:space="preserve"> муниципального</w:t>
      </w:r>
      <w:r w:rsidR="0038103D" w:rsidRPr="0038103D">
        <w:t xml:space="preserve"> </w:t>
      </w:r>
      <w:r w:rsidR="0038103D">
        <w:t>образования</w:t>
      </w:r>
    </w:p>
    <w:p w:rsidR="00A2526A" w:rsidRDefault="00A2526A" w:rsidP="00A2526A">
      <w:r>
        <w:t>«</w:t>
      </w:r>
      <w:proofErr w:type="spellStart"/>
      <w:r>
        <w:t>Бирюсинское</w:t>
      </w:r>
      <w:proofErr w:type="spellEnd"/>
      <w:r>
        <w:t xml:space="preserve"> городское поселение»                                   </w:t>
      </w:r>
      <w:r w:rsidR="0038103D">
        <w:t xml:space="preserve">           </w:t>
      </w:r>
      <w:r>
        <w:t xml:space="preserve"> </w:t>
      </w:r>
      <w:r w:rsidR="00D61F2F">
        <w:t xml:space="preserve">                 </w:t>
      </w:r>
      <w:r>
        <w:t xml:space="preserve">  А.В. Ковпинец</w:t>
      </w:r>
      <w:bookmarkStart w:id="0" w:name="_GoBack"/>
      <w:bookmarkEnd w:id="0"/>
      <w:r>
        <w:t xml:space="preserve">                                                           </w:t>
      </w:r>
    </w:p>
    <w:p w:rsidR="00A2526A" w:rsidRDefault="00A2526A" w:rsidP="00A2526A"/>
    <w:p w:rsidR="00B81B41" w:rsidRDefault="00B81B41"/>
    <w:sectPr w:rsidR="00B81B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980"/>
    <w:rsid w:val="0007210A"/>
    <w:rsid w:val="00100980"/>
    <w:rsid w:val="00201C69"/>
    <w:rsid w:val="00222A50"/>
    <w:rsid w:val="0038103D"/>
    <w:rsid w:val="003E1F41"/>
    <w:rsid w:val="00401975"/>
    <w:rsid w:val="004A1BD4"/>
    <w:rsid w:val="00A2526A"/>
    <w:rsid w:val="00B81B41"/>
    <w:rsid w:val="00BB56A5"/>
    <w:rsid w:val="00D61F2F"/>
    <w:rsid w:val="00DD1AAB"/>
    <w:rsid w:val="00E9196B"/>
    <w:rsid w:val="00FD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5883A-C950-4FFE-BF77-14F23D5E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2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526A"/>
    <w:pPr>
      <w:keepNext/>
      <w:jc w:val="center"/>
      <w:outlineLvl w:val="0"/>
    </w:pPr>
    <w:rPr>
      <w:b/>
      <w:sz w:val="32"/>
    </w:rPr>
  </w:style>
  <w:style w:type="paragraph" w:styleId="2">
    <w:name w:val="heading 2"/>
    <w:basedOn w:val="a"/>
    <w:next w:val="a"/>
    <w:link w:val="20"/>
    <w:semiHidden/>
    <w:unhideWhenUsed/>
    <w:qFormat/>
    <w:rsid w:val="00A2526A"/>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526A"/>
    <w:rPr>
      <w:rFonts w:ascii="Times New Roman" w:eastAsia="Times New Roman" w:hAnsi="Times New Roman" w:cs="Times New Roman"/>
      <w:b/>
      <w:sz w:val="32"/>
      <w:szCs w:val="24"/>
      <w:lang w:eastAsia="ru-RU"/>
    </w:rPr>
  </w:style>
  <w:style w:type="character" w:customStyle="1" w:styleId="20">
    <w:name w:val="Заголовок 2 Знак"/>
    <w:basedOn w:val="a0"/>
    <w:link w:val="2"/>
    <w:semiHidden/>
    <w:rsid w:val="00A2526A"/>
    <w:rPr>
      <w:rFonts w:ascii="Times New Roman" w:eastAsia="Times New Roman" w:hAnsi="Times New Roman" w:cs="Times New Roman"/>
      <w:b/>
      <w:sz w:val="36"/>
      <w:szCs w:val="24"/>
      <w:lang w:eastAsia="ru-RU"/>
    </w:rPr>
  </w:style>
  <w:style w:type="paragraph" w:styleId="a3">
    <w:name w:val="Body Text"/>
    <w:basedOn w:val="a"/>
    <w:link w:val="a4"/>
    <w:semiHidden/>
    <w:unhideWhenUsed/>
    <w:rsid w:val="00A2526A"/>
    <w:pPr>
      <w:jc w:val="both"/>
    </w:pPr>
  </w:style>
  <w:style w:type="character" w:customStyle="1" w:styleId="a4">
    <w:name w:val="Основной текст Знак"/>
    <w:basedOn w:val="a0"/>
    <w:link w:val="a3"/>
    <w:semiHidden/>
    <w:rsid w:val="00A252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2057">
      <w:bodyDiv w:val="1"/>
      <w:marLeft w:val="0"/>
      <w:marRight w:val="0"/>
      <w:marTop w:val="0"/>
      <w:marBottom w:val="0"/>
      <w:divBdr>
        <w:top w:val="none" w:sz="0" w:space="0" w:color="auto"/>
        <w:left w:val="none" w:sz="0" w:space="0" w:color="auto"/>
        <w:bottom w:val="none" w:sz="0" w:space="0" w:color="auto"/>
        <w:right w:val="none" w:sz="0" w:space="0" w:color="auto"/>
      </w:divBdr>
    </w:div>
    <w:div w:id="17424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Ковнацкая</dc:creator>
  <cp:keywords/>
  <dc:description/>
  <cp:lastModifiedBy>Савкина</cp:lastModifiedBy>
  <cp:revision>2</cp:revision>
  <cp:lastPrinted>2021-07-01T06:50:00Z</cp:lastPrinted>
  <dcterms:created xsi:type="dcterms:W3CDTF">2021-07-09T03:08:00Z</dcterms:created>
  <dcterms:modified xsi:type="dcterms:W3CDTF">2021-07-09T03:08:00Z</dcterms:modified>
</cp:coreProperties>
</file>