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583806">
        <w:t>___</w:t>
      </w:r>
      <w:r w:rsidR="007D488E">
        <w:t>»</w:t>
      </w:r>
      <w:r w:rsidR="00C90147">
        <w:t xml:space="preserve"> </w:t>
      </w:r>
      <w:r w:rsidR="00A30F3F" w:rsidRPr="007A1C97">
        <w:t>____________</w:t>
      </w:r>
      <w:r w:rsidR="00A30F3F" w:rsidRPr="00A30F3F">
        <w:t>20</w:t>
      </w:r>
      <w:r w:rsidR="007A1C97">
        <w:t>21</w:t>
      </w:r>
      <w:r w:rsidR="00D84C45" w:rsidRPr="00A30F3F">
        <w:t xml:space="preserve"> </w:t>
      </w:r>
      <w:r w:rsidR="005268FA">
        <w:t xml:space="preserve">г.  </w:t>
      </w:r>
      <w:r w:rsidR="00A30F3F">
        <w:t xml:space="preserve">                 </w:t>
      </w:r>
      <w:r w:rsidR="00AE106A">
        <w:t xml:space="preserve"> </w:t>
      </w:r>
      <w:r w:rsidR="005268FA">
        <w:t xml:space="preserve">№  </w:t>
      </w:r>
      <w:r w:rsidR="00583806">
        <w:t>___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</w:t>
      </w:r>
      <w:r w:rsidR="00A930E0">
        <w:t>4</w:t>
      </w:r>
      <w:r w:rsidR="00583806">
        <w:t xml:space="preserve"> от </w:t>
      </w:r>
      <w:r w:rsidR="00A930E0">
        <w:t>31.03.2021</w:t>
      </w:r>
      <w:r w:rsidR="00EA73BB">
        <w:t xml:space="preserve"> г</w:t>
      </w:r>
      <w:r w:rsidR="00583806">
        <w:t>. «по рассмотрению проекта</w:t>
      </w:r>
      <w:r w:rsidR="00E21714">
        <w:t xml:space="preserve"> актуализированной</w:t>
      </w:r>
      <w:r w:rsidR="00583806">
        <w:t xml:space="preserve"> «</w:t>
      </w:r>
      <w:r w:rsidR="00E21714">
        <w:t>«Схемы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</w:t>
      </w:r>
      <w:r w:rsidR="00583806">
        <w:t xml:space="preserve">от </w:t>
      </w:r>
      <w:r w:rsidR="00A930E0">
        <w:t>02.04.2021</w:t>
      </w:r>
      <w:bookmarkStart w:id="0" w:name="_GoBack"/>
      <w:bookmarkEnd w:id="0"/>
      <w:r w:rsidR="00EA73BB">
        <w:t xml:space="preserve">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5F2BAA">
        <w:t xml:space="preserve">актуализированную </w:t>
      </w:r>
      <w:r>
        <w:t xml:space="preserve">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ежегодную 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течении </w:t>
      </w:r>
      <w:r w:rsidR="00E21714">
        <w:t>трех</w:t>
      </w:r>
      <w:r>
        <w:t xml:space="preserve"> календарных дней с даты утверждения </w:t>
      </w:r>
      <w:r w:rsidR="005F2BAA">
        <w:t xml:space="preserve">настоящего постановления </w:t>
      </w:r>
      <w:r>
        <w:t>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025645" w:rsidRDefault="00025645" w:rsidP="00A26501"/>
    <w:p w:rsidR="00025645" w:rsidRDefault="00025645" w:rsidP="00A26501"/>
    <w:p w:rsidR="00025645" w:rsidRDefault="00025645" w:rsidP="00A26501"/>
    <w:p w:rsidR="002235BC" w:rsidRDefault="002235BC" w:rsidP="00A26501"/>
    <w:p w:rsidR="00025645" w:rsidRDefault="00025645" w:rsidP="00A26501"/>
    <w:p w:rsidR="00025645" w:rsidRDefault="00025645" w:rsidP="00A26501"/>
    <w:p w:rsidR="00E62597" w:rsidRDefault="00E62597" w:rsidP="00025645"/>
    <w:p w:rsidR="00E62597" w:rsidRDefault="00E62597" w:rsidP="00E62597">
      <w:r>
        <w:t>ПОДГОТОВИЛ:</w:t>
      </w:r>
    </w:p>
    <w:p w:rsidR="00E62597" w:rsidRDefault="00E62597" w:rsidP="00E62597">
      <w:r>
        <w:t xml:space="preserve">Гл. специалист по вопросам ЖКХ </w:t>
      </w:r>
    </w:p>
    <w:p w:rsidR="00E62597" w:rsidRDefault="00E62597" w:rsidP="00E62597">
      <w:r>
        <w:t xml:space="preserve">и градостроительству                                        </w:t>
      </w:r>
    </w:p>
    <w:p w:rsidR="00E62597" w:rsidRDefault="007A1C97" w:rsidP="00E62597">
      <w:r>
        <w:t>«____» ___________ 2021</w:t>
      </w:r>
      <w:r w:rsidR="00E62597">
        <w:t xml:space="preserve"> г.                                            ______________   С.В. Райков</w:t>
      </w:r>
    </w:p>
    <w:p w:rsidR="00E62597" w:rsidRDefault="00E62597" w:rsidP="00025645"/>
    <w:p w:rsidR="00E62597" w:rsidRDefault="00E62597" w:rsidP="00025645"/>
    <w:p w:rsidR="00025645" w:rsidRPr="00025645" w:rsidRDefault="00025645" w:rsidP="00025645">
      <w:r w:rsidRPr="00025645">
        <w:t>СОГЛАСОВАНО:</w:t>
      </w:r>
    </w:p>
    <w:p w:rsidR="00025645" w:rsidRPr="00025645" w:rsidRDefault="00025645" w:rsidP="00025645">
      <w:r w:rsidRPr="00025645">
        <w:t xml:space="preserve">Зам. главы администрации </w:t>
      </w:r>
    </w:p>
    <w:p w:rsidR="00025645" w:rsidRPr="00025645" w:rsidRDefault="00025645" w:rsidP="00025645">
      <w:r w:rsidRPr="00025645">
        <w:t>Бирюсинского городского поселения</w:t>
      </w:r>
    </w:p>
    <w:p w:rsidR="00025645" w:rsidRPr="00025645" w:rsidRDefault="007A1C97" w:rsidP="00025645">
      <w:r>
        <w:t>«____» ___________ 2021</w:t>
      </w:r>
      <w:r w:rsidR="00025645" w:rsidRPr="00025645">
        <w:t xml:space="preserve"> г.                                            ______________      С.Н. Сапожников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 xml:space="preserve">Помощник главы администрации </w:t>
      </w:r>
    </w:p>
    <w:p w:rsidR="00025645" w:rsidRPr="00025645" w:rsidRDefault="00025645" w:rsidP="00025645">
      <w:r w:rsidRPr="00025645">
        <w:t xml:space="preserve">«____» ___________ </w:t>
      </w:r>
      <w:r w:rsidR="007A1C97">
        <w:t>2021</w:t>
      </w:r>
      <w:r w:rsidRPr="00025645">
        <w:t xml:space="preserve"> г.                                            ______________      Т.Н. Наумова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>Начальник отдела по финансово-экономическим</w:t>
      </w:r>
    </w:p>
    <w:p w:rsidR="00025645" w:rsidRPr="00025645" w:rsidRDefault="00025645" w:rsidP="00025645">
      <w:r w:rsidRPr="00025645">
        <w:t xml:space="preserve"> и организационным вопросам</w:t>
      </w:r>
    </w:p>
    <w:p w:rsidR="00025645" w:rsidRPr="00025645" w:rsidRDefault="007A1C97" w:rsidP="00025645">
      <w:r>
        <w:t>«____» ___________2021</w:t>
      </w:r>
      <w:r w:rsidR="00025645" w:rsidRPr="00025645">
        <w:t xml:space="preserve"> г.                                            ______________   Е.П. Гаева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 xml:space="preserve">Начальник отдела по юридическим, </w:t>
      </w:r>
    </w:p>
    <w:p w:rsidR="00025645" w:rsidRPr="00025645" w:rsidRDefault="00025645" w:rsidP="00025645">
      <w:r w:rsidRPr="00025645">
        <w:t xml:space="preserve">кадровым и социальным вопросам </w:t>
      </w:r>
    </w:p>
    <w:p w:rsidR="00025645" w:rsidRPr="00025645" w:rsidRDefault="007A1C97" w:rsidP="00025645">
      <w:r>
        <w:t xml:space="preserve"> «____» ___________ 2021</w:t>
      </w:r>
      <w:r w:rsidR="00025645" w:rsidRPr="00025645">
        <w:t xml:space="preserve"> г.                                          ______________      Н.М. Орлова</w:t>
      </w:r>
    </w:p>
    <w:p w:rsidR="00025645" w:rsidRPr="00025645" w:rsidRDefault="00025645" w:rsidP="00025645"/>
    <w:p w:rsidR="00025645" w:rsidRPr="00025645" w:rsidRDefault="00025645" w:rsidP="00025645"/>
    <w:p w:rsidR="00025645" w:rsidRPr="00025645" w:rsidRDefault="00025645" w:rsidP="00025645">
      <w:r w:rsidRPr="00025645">
        <w:t>Список рассылки:</w:t>
      </w:r>
    </w:p>
    <w:p w:rsidR="00025645" w:rsidRPr="00025645" w:rsidRDefault="00025645" w:rsidP="00025645">
      <w:r w:rsidRPr="00025645">
        <w:t>1 экз. – помощнику главы администрации</w:t>
      </w:r>
    </w:p>
    <w:p w:rsidR="00025645" w:rsidRDefault="00025645" w:rsidP="00025645">
      <w:r w:rsidRPr="00025645">
        <w:t>1 экз. – отдел по вопросам ЖКХ</w:t>
      </w:r>
    </w:p>
    <w:p w:rsidR="00E62597" w:rsidRPr="00025645" w:rsidRDefault="00E62597" w:rsidP="00025645">
      <w:r>
        <w:t>1 экз. – отдел по финансово-экономическим</w:t>
      </w:r>
    </w:p>
    <w:p w:rsidR="00025645" w:rsidRDefault="00025645" w:rsidP="00A26501"/>
    <w:sectPr w:rsidR="00025645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668F0"/>
    <w:rsid w:val="007A19D0"/>
    <w:rsid w:val="007A1C97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0E0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C2622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30D6DB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2</cp:revision>
  <cp:lastPrinted>2020-05-18T07:40:00Z</cp:lastPrinted>
  <dcterms:created xsi:type="dcterms:W3CDTF">2021-04-01T01:56:00Z</dcterms:created>
  <dcterms:modified xsi:type="dcterms:W3CDTF">2021-04-01T01:56:00Z</dcterms:modified>
</cp:coreProperties>
</file>