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A90" w:rsidRPr="004C75C2" w:rsidRDefault="006A0A90" w:rsidP="006458B4">
      <w:pPr>
        <w:pStyle w:val="content"/>
        <w:spacing w:before="0" w:beforeAutospacing="0" w:after="0" w:afterAutospacing="0" w:line="240" w:lineRule="auto"/>
        <w:rPr>
          <w:rFonts w:ascii="Times New Roman" w:hAnsi="Times New Roman"/>
          <w:b/>
          <w:sz w:val="32"/>
          <w:szCs w:val="32"/>
        </w:rPr>
      </w:pPr>
      <w:r w:rsidRPr="004C75C2">
        <w:rPr>
          <w:rFonts w:ascii="Times New Roman" w:hAnsi="Times New Roman"/>
          <w:b/>
          <w:sz w:val="32"/>
          <w:szCs w:val="32"/>
        </w:rPr>
        <w:t xml:space="preserve">                     </w:t>
      </w:r>
    </w:p>
    <w:p w:rsidR="006A0A90" w:rsidRPr="004C75C2" w:rsidRDefault="006A0A90" w:rsidP="005305CA">
      <w:pPr>
        <w:pStyle w:val="content"/>
        <w:spacing w:before="0" w:beforeAutospacing="0" w:after="0" w:afterAutospacing="0" w:line="240" w:lineRule="auto"/>
        <w:ind w:left="-142" w:firstLine="284"/>
        <w:jc w:val="center"/>
        <w:rPr>
          <w:rFonts w:ascii="Times New Roman" w:hAnsi="Times New Roman"/>
          <w:b/>
          <w:sz w:val="32"/>
          <w:szCs w:val="32"/>
        </w:rPr>
      </w:pPr>
      <w:r w:rsidRPr="004C75C2">
        <w:rPr>
          <w:rFonts w:ascii="Times New Roman" w:hAnsi="Times New Roman"/>
          <w:b/>
          <w:sz w:val="32"/>
          <w:szCs w:val="32"/>
        </w:rPr>
        <w:t>РОССИЙСКАЯ   ФЕДЕРАЦИЯ</w:t>
      </w:r>
    </w:p>
    <w:p w:rsidR="006A0A90" w:rsidRPr="004C75C2" w:rsidRDefault="006A0A90" w:rsidP="005305CA">
      <w:pPr>
        <w:ind w:left="-142" w:firstLine="284"/>
        <w:jc w:val="center"/>
        <w:rPr>
          <w:b/>
          <w:sz w:val="32"/>
          <w:szCs w:val="32"/>
        </w:rPr>
      </w:pPr>
      <w:r w:rsidRPr="004C75C2">
        <w:rPr>
          <w:b/>
          <w:sz w:val="32"/>
          <w:szCs w:val="32"/>
        </w:rPr>
        <w:t>Иркутская   область</w:t>
      </w:r>
    </w:p>
    <w:p w:rsidR="006A0A90" w:rsidRPr="004C75C2" w:rsidRDefault="006A0A90" w:rsidP="005305CA">
      <w:pPr>
        <w:ind w:left="-142" w:firstLine="284"/>
        <w:jc w:val="center"/>
        <w:rPr>
          <w:b/>
          <w:sz w:val="32"/>
          <w:szCs w:val="32"/>
        </w:rPr>
      </w:pPr>
      <w:r w:rsidRPr="004C75C2">
        <w:rPr>
          <w:b/>
          <w:sz w:val="32"/>
          <w:szCs w:val="32"/>
        </w:rPr>
        <w:t>Муниципальное образование</w:t>
      </w:r>
    </w:p>
    <w:p w:rsidR="006A0A90" w:rsidRPr="004C75C2" w:rsidRDefault="006A0A90" w:rsidP="005305CA">
      <w:pPr>
        <w:ind w:left="-142" w:firstLine="284"/>
        <w:jc w:val="center"/>
        <w:rPr>
          <w:b/>
          <w:sz w:val="32"/>
          <w:szCs w:val="32"/>
        </w:rPr>
      </w:pPr>
      <w:r w:rsidRPr="004C75C2">
        <w:rPr>
          <w:b/>
          <w:sz w:val="32"/>
          <w:szCs w:val="32"/>
        </w:rPr>
        <w:t>«Тайшетский  район»</w:t>
      </w:r>
    </w:p>
    <w:p w:rsidR="006A0A90" w:rsidRPr="004C75C2" w:rsidRDefault="006A0A90" w:rsidP="005305CA">
      <w:pPr>
        <w:ind w:left="-142" w:right="-5" w:firstLine="284"/>
        <w:jc w:val="center"/>
        <w:rPr>
          <w:b/>
          <w:sz w:val="32"/>
          <w:szCs w:val="32"/>
        </w:rPr>
      </w:pPr>
      <w:r w:rsidRPr="004C75C2">
        <w:rPr>
          <w:b/>
          <w:sz w:val="32"/>
          <w:szCs w:val="32"/>
        </w:rPr>
        <w:t>Бирюсинское муниципальное образование</w:t>
      </w:r>
    </w:p>
    <w:p w:rsidR="006A0A90" w:rsidRPr="004C75C2" w:rsidRDefault="006A0A90" w:rsidP="005305CA">
      <w:pPr>
        <w:ind w:left="-142" w:right="-5" w:firstLine="284"/>
        <w:jc w:val="center"/>
        <w:rPr>
          <w:b/>
          <w:sz w:val="32"/>
          <w:szCs w:val="32"/>
        </w:rPr>
      </w:pPr>
      <w:r w:rsidRPr="004C75C2">
        <w:rPr>
          <w:b/>
          <w:sz w:val="32"/>
          <w:szCs w:val="32"/>
        </w:rPr>
        <w:t>«Бирюсинское городское поселение»</w:t>
      </w:r>
    </w:p>
    <w:p w:rsidR="006A0A90" w:rsidRPr="004C75C2" w:rsidRDefault="006A0A90" w:rsidP="005305CA">
      <w:pPr>
        <w:ind w:left="-142" w:right="-5" w:firstLine="284"/>
        <w:jc w:val="center"/>
        <w:rPr>
          <w:b/>
          <w:sz w:val="32"/>
          <w:szCs w:val="32"/>
        </w:rPr>
      </w:pPr>
      <w:r w:rsidRPr="004C75C2">
        <w:rPr>
          <w:b/>
          <w:sz w:val="32"/>
          <w:szCs w:val="32"/>
        </w:rPr>
        <w:t>Администрация Бирюсинского городского поселения</w:t>
      </w:r>
    </w:p>
    <w:p w:rsidR="006A0A90" w:rsidRPr="00E72557" w:rsidRDefault="006A0A90" w:rsidP="00E72557">
      <w:pPr>
        <w:ind w:left="-142" w:firstLine="284"/>
        <w:jc w:val="center"/>
        <w:rPr>
          <w:b/>
          <w:sz w:val="44"/>
          <w:szCs w:val="44"/>
        </w:rPr>
      </w:pPr>
      <w:r w:rsidRPr="004C75C2">
        <w:rPr>
          <w:b/>
          <w:sz w:val="44"/>
          <w:szCs w:val="44"/>
        </w:rPr>
        <w:t>ПОСТАНОВЛЕНИЕ</w:t>
      </w:r>
    </w:p>
    <w:p w:rsidR="006A0A90" w:rsidRPr="00A50E61" w:rsidRDefault="006A0A90" w:rsidP="005305CA">
      <w:pPr>
        <w:pStyle w:val="14"/>
        <w:widowControl/>
        <w:ind w:left="-142" w:right="-568" w:firstLine="284"/>
        <w:jc w:val="both"/>
        <w:rPr>
          <w:szCs w:val="24"/>
        </w:rPr>
      </w:pPr>
      <w:r w:rsidRPr="00A50E61">
        <w:rPr>
          <w:szCs w:val="24"/>
        </w:rPr>
        <w:t xml:space="preserve"> от  «</w:t>
      </w:r>
      <w:r w:rsidR="00B45417">
        <w:rPr>
          <w:szCs w:val="24"/>
        </w:rPr>
        <w:t>23</w:t>
      </w:r>
      <w:r w:rsidRPr="00A50E61">
        <w:rPr>
          <w:szCs w:val="24"/>
        </w:rPr>
        <w:t>» _</w:t>
      </w:r>
      <w:r w:rsidR="00B45417" w:rsidRPr="00B45417">
        <w:rPr>
          <w:szCs w:val="24"/>
          <w:u w:val="single"/>
        </w:rPr>
        <w:t>марта</w:t>
      </w:r>
      <w:r w:rsidRPr="00A50E61">
        <w:rPr>
          <w:szCs w:val="24"/>
        </w:rPr>
        <w:t>___ 20</w:t>
      </w:r>
      <w:r w:rsidR="00D15D89">
        <w:rPr>
          <w:szCs w:val="24"/>
        </w:rPr>
        <w:t>2</w:t>
      </w:r>
      <w:r w:rsidR="00B45417">
        <w:rPr>
          <w:szCs w:val="24"/>
        </w:rPr>
        <w:t>1</w:t>
      </w:r>
      <w:r w:rsidRPr="00A50E61">
        <w:rPr>
          <w:szCs w:val="24"/>
        </w:rPr>
        <w:t xml:space="preserve"> г.                                                               №</w:t>
      </w:r>
      <w:r w:rsidR="00B45417">
        <w:rPr>
          <w:szCs w:val="24"/>
        </w:rPr>
        <w:t>101</w:t>
      </w:r>
      <w:r w:rsidRPr="00A50E61">
        <w:rPr>
          <w:szCs w:val="24"/>
        </w:rPr>
        <w:t xml:space="preserve"> </w:t>
      </w:r>
    </w:p>
    <w:p w:rsidR="006A0A90" w:rsidRPr="00F51809" w:rsidRDefault="006A0A90" w:rsidP="005305CA">
      <w:pPr>
        <w:pStyle w:val="14"/>
        <w:widowControl/>
        <w:ind w:left="-142" w:right="-568" w:firstLine="284"/>
        <w:jc w:val="both"/>
        <w:rPr>
          <w:szCs w:val="24"/>
        </w:rPr>
      </w:pPr>
    </w:p>
    <w:tbl>
      <w:tblPr>
        <w:tblW w:w="9752" w:type="dxa"/>
        <w:tblInd w:w="-5" w:type="dxa"/>
        <w:tblLook w:val="00A0" w:firstRow="1" w:lastRow="0" w:firstColumn="1" w:lastColumn="0" w:noHBand="0" w:noVBand="0"/>
      </w:tblPr>
      <w:tblGrid>
        <w:gridCol w:w="6492"/>
        <w:gridCol w:w="3260"/>
      </w:tblGrid>
      <w:tr w:rsidR="006A0A90" w:rsidRPr="00F51809" w:rsidTr="00AD0F9A">
        <w:trPr>
          <w:trHeight w:val="1014"/>
        </w:trPr>
        <w:tc>
          <w:tcPr>
            <w:tcW w:w="6492" w:type="dxa"/>
          </w:tcPr>
          <w:p w:rsidR="006A0A90" w:rsidRPr="00F51809" w:rsidRDefault="006A0A90" w:rsidP="00F51809">
            <w:pPr>
              <w:rPr>
                <w:sz w:val="24"/>
                <w:szCs w:val="24"/>
              </w:rPr>
            </w:pPr>
            <w:r w:rsidRPr="00F51809">
              <w:rPr>
                <w:sz w:val="24"/>
                <w:szCs w:val="24"/>
              </w:rPr>
              <w:t xml:space="preserve">     О  внесении изменений</w:t>
            </w:r>
            <w:r w:rsidR="00F50D97" w:rsidRPr="00F51809">
              <w:rPr>
                <w:sz w:val="24"/>
                <w:szCs w:val="24"/>
              </w:rPr>
              <w:t xml:space="preserve"> и дополнений</w:t>
            </w:r>
            <w:r w:rsidRPr="00F51809">
              <w:rPr>
                <w:sz w:val="24"/>
                <w:szCs w:val="24"/>
              </w:rPr>
              <w:t xml:space="preserve"> в постановление администрации Бирюсинского муниципального образования «Бирюсинское городское </w:t>
            </w:r>
            <w:r w:rsidR="00C3130D" w:rsidRPr="00F51809">
              <w:rPr>
                <w:sz w:val="24"/>
                <w:szCs w:val="24"/>
              </w:rPr>
              <w:t xml:space="preserve">поселение» от </w:t>
            </w:r>
            <w:r w:rsidR="0092358B" w:rsidRPr="00F51809">
              <w:rPr>
                <w:sz w:val="24"/>
                <w:szCs w:val="24"/>
              </w:rPr>
              <w:t>14</w:t>
            </w:r>
            <w:r w:rsidR="00C3130D" w:rsidRPr="00F51809">
              <w:rPr>
                <w:sz w:val="24"/>
                <w:szCs w:val="24"/>
              </w:rPr>
              <w:t>.</w:t>
            </w:r>
            <w:r w:rsidR="00702AD9" w:rsidRPr="00F51809">
              <w:rPr>
                <w:sz w:val="24"/>
                <w:szCs w:val="24"/>
              </w:rPr>
              <w:t>1</w:t>
            </w:r>
            <w:r w:rsidR="0092358B" w:rsidRPr="00F51809">
              <w:rPr>
                <w:sz w:val="24"/>
                <w:szCs w:val="24"/>
              </w:rPr>
              <w:t>1</w:t>
            </w:r>
            <w:r w:rsidR="00C3130D" w:rsidRPr="00F51809">
              <w:rPr>
                <w:sz w:val="24"/>
                <w:szCs w:val="24"/>
              </w:rPr>
              <w:t xml:space="preserve">.2018г № </w:t>
            </w:r>
            <w:r w:rsidR="0092358B" w:rsidRPr="00F51809">
              <w:rPr>
                <w:sz w:val="24"/>
                <w:szCs w:val="24"/>
              </w:rPr>
              <w:t>522</w:t>
            </w:r>
            <w:r w:rsidR="00F50D97" w:rsidRPr="00F51809">
              <w:rPr>
                <w:sz w:val="24"/>
                <w:szCs w:val="24"/>
              </w:rPr>
              <w:t xml:space="preserve"> (с изменениями от 27.02.2019г №91</w:t>
            </w:r>
            <w:r w:rsidR="00461CF2" w:rsidRPr="00F51809">
              <w:rPr>
                <w:sz w:val="24"/>
                <w:szCs w:val="24"/>
              </w:rPr>
              <w:t>, от 24.09.2019г №454</w:t>
            </w:r>
            <w:r w:rsidR="00D15D89" w:rsidRPr="00F51809">
              <w:rPr>
                <w:sz w:val="24"/>
                <w:szCs w:val="24"/>
              </w:rPr>
              <w:t>, от 12.05.2020г. № 230</w:t>
            </w:r>
            <w:r w:rsidR="00541E90">
              <w:rPr>
                <w:sz w:val="24"/>
                <w:szCs w:val="24"/>
              </w:rPr>
              <w:t>, от 23.11.2020г № 575</w:t>
            </w:r>
            <w:r w:rsidR="00F50D97" w:rsidRPr="00F51809">
              <w:rPr>
                <w:sz w:val="24"/>
                <w:szCs w:val="24"/>
              </w:rPr>
              <w:t>)</w:t>
            </w:r>
          </w:p>
        </w:tc>
        <w:tc>
          <w:tcPr>
            <w:tcW w:w="3260" w:type="dxa"/>
          </w:tcPr>
          <w:p w:rsidR="006A0A90" w:rsidRPr="00F51809" w:rsidRDefault="006A0A90" w:rsidP="00B4614C">
            <w:pPr>
              <w:ind w:left="-142" w:right="-5" w:firstLine="284"/>
              <w:jc w:val="both"/>
              <w:rPr>
                <w:b/>
                <w:sz w:val="24"/>
                <w:szCs w:val="24"/>
                <w:lang w:eastAsia="en-US"/>
              </w:rPr>
            </w:pPr>
          </w:p>
        </w:tc>
      </w:tr>
    </w:tbl>
    <w:p w:rsidR="00B851B2" w:rsidRPr="00F51809" w:rsidRDefault="00B851B2" w:rsidP="00B4614C">
      <w:pPr>
        <w:ind w:firstLine="567"/>
        <w:jc w:val="both"/>
        <w:rPr>
          <w:sz w:val="24"/>
          <w:szCs w:val="24"/>
        </w:rPr>
      </w:pPr>
    </w:p>
    <w:p w:rsidR="006A0A90" w:rsidRPr="00AE61DF" w:rsidRDefault="006A0A90" w:rsidP="00AE61DF">
      <w:pPr>
        <w:ind w:firstLine="567"/>
        <w:jc w:val="both"/>
        <w:rPr>
          <w:sz w:val="24"/>
          <w:szCs w:val="24"/>
        </w:rPr>
      </w:pPr>
      <w:r w:rsidRPr="00AE61DF">
        <w:rPr>
          <w:sz w:val="24"/>
          <w:szCs w:val="24"/>
        </w:rPr>
        <w:t>В целях приведения нормативно-правовых актов в соответствие с действующим законодательством, руководствуясь Земельным кодексом Российской Федерации, Федеральными законами от 25.10.2001 № 137-</w:t>
      </w:r>
      <w:bookmarkStart w:id="0" w:name="_GoBack"/>
      <w:bookmarkEnd w:id="0"/>
      <w:r w:rsidRPr="00AE61DF">
        <w:rPr>
          <w:sz w:val="24"/>
          <w:szCs w:val="24"/>
        </w:rPr>
        <w:t>ФЗ «О введении в действие Земельного кодекса Российской Федерации», от 06.10.2003 № 131-ФЗ «Об общих принципах организации местного самоупра</w:t>
      </w:r>
      <w:r w:rsidR="0092358B" w:rsidRPr="00AE61DF">
        <w:rPr>
          <w:sz w:val="24"/>
          <w:szCs w:val="24"/>
        </w:rPr>
        <w:t xml:space="preserve">вления в Российской Федерации», </w:t>
      </w:r>
      <w:r w:rsidRPr="00AE61DF">
        <w:rPr>
          <w:sz w:val="24"/>
          <w:szCs w:val="24"/>
        </w:rPr>
        <w:t xml:space="preserve">от 27.07.2010  № 210-ФЗ «Об организации предоставления государственных и муниципальных услуг», статьями 37,45 Устава Бирюсинского муниципального образования «Бирюсинское городское поселение», администрация Бирюсинского городского поселения  </w:t>
      </w:r>
    </w:p>
    <w:p w:rsidR="006A0A90" w:rsidRPr="00AE61DF" w:rsidRDefault="006A0A90" w:rsidP="00B4614C">
      <w:pPr>
        <w:ind w:left="-142" w:firstLine="284"/>
        <w:jc w:val="both"/>
        <w:rPr>
          <w:sz w:val="24"/>
          <w:szCs w:val="24"/>
        </w:rPr>
      </w:pPr>
    </w:p>
    <w:p w:rsidR="006A0A90" w:rsidRPr="00AE61DF" w:rsidRDefault="006A0A90" w:rsidP="00B4614C">
      <w:pPr>
        <w:pStyle w:val="content"/>
        <w:spacing w:before="0" w:beforeAutospacing="0" w:after="0" w:afterAutospacing="0" w:line="240" w:lineRule="auto"/>
        <w:ind w:left="-142" w:firstLine="284"/>
        <w:rPr>
          <w:rFonts w:ascii="Times New Roman" w:hAnsi="Times New Roman"/>
          <w:b/>
          <w:sz w:val="24"/>
          <w:szCs w:val="24"/>
        </w:rPr>
      </w:pPr>
      <w:r w:rsidRPr="00AE61DF">
        <w:rPr>
          <w:rFonts w:ascii="Times New Roman" w:hAnsi="Times New Roman"/>
          <w:b/>
          <w:sz w:val="24"/>
          <w:szCs w:val="24"/>
        </w:rPr>
        <w:t>ПОСТАНОВЛЯЕТ:</w:t>
      </w:r>
    </w:p>
    <w:p w:rsidR="00F51809" w:rsidRPr="00AE61DF" w:rsidRDefault="00EA694D" w:rsidP="00173F73">
      <w:pPr>
        <w:jc w:val="both"/>
        <w:rPr>
          <w:sz w:val="24"/>
          <w:szCs w:val="24"/>
        </w:rPr>
      </w:pPr>
      <w:r w:rsidRPr="00AE61DF">
        <w:rPr>
          <w:sz w:val="24"/>
          <w:szCs w:val="24"/>
        </w:rPr>
        <w:t>1.</w:t>
      </w:r>
      <w:r w:rsidR="00AE61DF">
        <w:rPr>
          <w:sz w:val="24"/>
          <w:szCs w:val="24"/>
        </w:rPr>
        <w:t xml:space="preserve"> </w:t>
      </w:r>
      <w:r w:rsidR="006A0A90" w:rsidRPr="00AE61DF">
        <w:rPr>
          <w:sz w:val="24"/>
          <w:szCs w:val="24"/>
        </w:rPr>
        <w:t>Внести</w:t>
      </w:r>
      <w:r w:rsidR="00702AD9" w:rsidRPr="00AE61DF">
        <w:rPr>
          <w:sz w:val="24"/>
          <w:szCs w:val="24"/>
        </w:rPr>
        <w:t xml:space="preserve"> </w:t>
      </w:r>
      <w:r w:rsidR="006A0A90" w:rsidRPr="00AE61DF">
        <w:rPr>
          <w:sz w:val="24"/>
          <w:szCs w:val="24"/>
        </w:rPr>
        <w:t>изменения</w:t>
      </w:r>
      <w:r w:rsidR="00F50D97" w:rsidRPr="00AE61DF">
        <w:rPr>
          <w:sz w:val="24"/>
          <w:szCs w:val="24"/>
        </w:rPr>
        <w:t xml:space="preserve"> и дополнения</w:t>
      </w:r>
      <w:r w:rsidR="006A0A90" w:rsidRPr="00AE61DF">
        <w:rPr>
          <w:sz w:val="24"/>
          <w:szCs w:val="24"/>
        </w:rPr>
        <w:t xml:space="preserve"> </w:t>
      </w:r>
      <w:r w:rsidR="006E61F5" w:rsidRPr="00AE61DF">
        <w:rPr>
          <w:sz w:val="24"/>
          <w:szCs w:val="24"/>
        </w:rPr>
        <w:t>в постановление</w:t>
      </w:r>
      <w:r w:rsidR="006A0A90" w:rsidRPr="00AE61DF">
        <w:rPr>
          <w:sz w:val="24"/>
          <w:szCs w:val="24"/>
        </w:rPr>
        <w:t xml:space="preserve"> администрации Бирюсинского муниципального образования «Бирюсинское городское поселение» от </w:t>
      </w:r>
      <w:r w:rsidR="0092358B" w:rsidRPr="00AE61DF">
        <w:rPr>
          <w:sz w:val="24"/>
          <w:szCs w:val="24"/>
        </w:rPr>
        <w:t>14.11</w:t>
      </w:r>
      <w:r w:rsidR="006A0A90" w:rsidRPr="00AE61DF">
        <w:rPr>
          <w:sz w:val="24"/>
          <w:szCs w:val="24"/>
        </w:rPr>
        <w:t xml:space="preserve">.2018г № </w:t>
      </w:r>
      <w:r w:rsidR="0092358B" w:rsidRPr="00AE61DF">
        <w:rPr>
          <w:sz w:val="24"/>
          <w:szCs w:val="24"/>
        </w:rPr>
        <w:t>522</w:t>
      </w:r>
      <w:r w:rsidR="006A0A90" w:rsidRPr="00AE61DF">
        <w:rPr>
          <w:sz w:val="24"/>
          <w:szCs w:val="24"/>
        </w:rPr>
        <w:t xml:space="preserve"> </w:t>
      </w:r>
      <w:r w:rsidR="00E42E2F" w:rsidRPr="00AE61DF">
        <w:rPr>
          <w:sz w:val="24"/>
          <w:szCs w:val="24"/>
        </w:rPr>
        <w:t>«Об утверждени</w:t>
      </w:r>
      <w:r w:rsidR="00395A39" w:rsidRPr="00AE61DF">
        <w:rPr>
          <w:sz w:val="24"/>
          <w:szCs w:val="24"/>
        </w:rPr>
        <w:t xml:space="preserve">и административного регламента </w:t>
      </w:r>
      <w:r w:rsidR="00E42E2F" w:rsidRPr="00AE61DF">
        <w:rPr>
          <w:sz w:val="24"/>
          <w:szCs w:val="24"/>
        </w:rPr>
        <w:t xml:space="preserve">по предоставлению муниципальной услуги </w:t>
      </w:r>
      <w:r w:rsidR="006A0A90" w:rsidRPr="00AE61DF">
        <w:rPr>
          <w:sz w:val="24"/>
          <w:szCs w:val="24"/>
        </w:rPr>
        <w:t xml:space="preserve"> «</w:t>
      </w:r>
      <w:r w:rsidR="0092358B" w:rsidRPr="00AE61DF">
        <w:rPr>
          <w:sz w:val="24"/>
          <w:szCs w:val="24"/>
        </w:rPr>
        <w:t>Установление сервитута в отношении земельного участка, находящегося в муниципальной собственности Бирюсинского муниципального образования «Бирюсинское городское поселение»</w:t>
      </w:r>
      <w:r w:rsidR="00461CF2" w:rsidRPr="00AE61DF">
        <w:rPr>
          <w:sz w:val="24"/>
          <w:szCs w:val="24"/>
        </w:rPr>
        <w:t xml:space="preserve"> (с изменениями от 27.02.2019г.</w:t>
      </w:r>
      <w:r w:rsidR="00F50D97" w:rsidRPr="00AE61DF">
        <w:rPr>
          <w:sz w:val="24"/>
          <w:szCs w:val="24"/>
        </w:rPr>
        <w:t xml:space="preserve"> №91</w:t>
      </w:r>
      <w:r w:rsidR="00461CF2" w:rsidRPr="00AE61DF">
        <w:rPr>
          <w:sz w:val="24"/>
          <w:szCs w:val="24"/>
        </w:rPr>
        <w:t>, от 24.09.2019г № 454</w:t>
      </w:r>
      <w:r w:rsidR="00D15D89" w:rsidRPr="00AE61DF">
        <w:rPr>
          <w:sz w:val="24"/>
          <w:szCs w:val="24"/>
        </w:rPr>
        <w:t>, от 12.05.2020г. № 230</w:t>
      </w:r>
      <w:r w:rsidR="00A156AB" w:rsidRPr="00AE61DF">
        <w:rPr>
          <w:sz w:val="24"/>
          <w:szCs w:val="24"/>
        </w:rPr>
        <w:t>, от 23.11.2020г №575</w:t>
      </w:r>
      <w:r w:rsidR="00F50D97" w:rsidRPr="00AE61DF">
        <w:rPr>
          <w:sz w:val="24"/>
          <w:szCs w:val="24"/>
        </w:rPr>
        <w:t>)</w:t>
      </w:r>
      <w:r w:rsidR="00173F73" w:rsidRPr="00AE61DF">
        <w:rPr>
          <w:sz w:val="24"/>
          <w:szCs w:val="24"/>
        </w:rPr>
        <w:t>.</w:t>
      </w:r>
    </w:p>
    <w:p w:rsidR="00F51809" w:rsidRPr="00AE61DF" w:rsidRDefault="00F51809" w:rsidP="00F51809">
      <w:pPr>
        <w:keepNext/>
        <w:keepLines/>
        <w:autoSpaceDE w:val="0"/>
        <w:autoSpaceDN w:val="0"/>
        <w:adjustRightInd w:val="0"/>
        <w:jc w:val="both"/>
        <w:outlineLvl w:val="2"/>
        <w:rPr>
          <w:kern w:val="2"/>
          <w:sz w:val="24"/>
          <w:szCs w:val="24"/>
        </w:rPr>
      </w:pPr>
      <w:r w:rsidRPr="00AE61DF">
        <w:rPr>
          <w:kern w:val="2"/>
          <w:sz w:val="24"/>
          <w:szCs w:val="24"/>
        </w:rPr>
        <w:t>1.</w:t>
      </w:r>
      <w:r w:rsidR="00EC48E7" w:rsidRPr="00AE61DF">
        <w:rPr>
          <w:kern w:val="2"/>
          <w:sz w:val="24"/>
          <w:szCs w:val="24"/>
        </w:rPr>
        <w:t>1</w:t>
      </w:r>
      <w:r w:rsidRPr="00AE61DF">
        <w:rPr>
          <w:kern w:val="2"/>
          <w:sz w:val="24"/>
          <w:szCs w:val="24"/>
        </w:rPr>
        <w:t xml:space="preserve">. Абзац </w:t>
      </w:r>
      <w:r w:rsidR="00173F73" w:rsidRPr="00AE61DF">
        <w:rPr>
          <w:kern w:val="2"/>
          <w:sz w:val="24"/>
          <w:szCs w:val="24"/>
        </w:rPr>
        <w:t>пятый</w:t>
      </w:r>
      <w:r w:rsidRPr="00AE61DF">
        <w:rPr>
          <w:kern w:val="2"/>
          <w:sz w:val="24"/>
          <w:szCs w:val="24"/>
        </w:rPr>
        <w:t xml:space="preserve"> пункта </w:t>
      </w:r>
      <w:r w:rsidR="00173F73" w:rsidRPr="00AE61DF">
        <w:rPr>
          <w:kern w:val="2"/>
          <w:sz w:val="24"/>
          <w:szCs w:val="24"/>
        </w:rPr>
        <w:t>66</w:t>
      </w:r>
      <w:r w:rsidRPr="00AE61DF">
        <w:rPr>
          <w:kern w:val="2"/>
          <w:sz w:val="24"/>
          <w:szCs w:val="24"/>
        </w:rPr>
        <w:t xml:space="preserve"> Регламента изложить в новой редакции:</w:t>
      </w:r>
    </w:p>
    <w:p w:rsidR="00B432CC" w:rsidRPr="00AE61DF" w:rsidRDefault="00AE61DF" w:rsidP="00B432CC">
      <w:pPr>
        <w:ind w:firstLine="284"/>
        <w:jc w:val="both"/>
        <w:rPr>
          <w:sz w:val="24"/>
          <w:szCs w:val="24"/>
        </w:rPr>
      </w:pPr>
      <w:r>
        <w:rPr>
          <w:sz w:val="24"/>
          <w:szCs w:val="24"/>
        </w:rPr>
        <w:t xml:space="preserve">« </w:t>
      </w:r>
      <w:r w:rsidR="00B432CC" w:rsidRPr="00AE61DF">
        <w:rPr>
          <w:sz w:val="24"/>
          <w:szCs w:val="24"/>
        </w:rPr>
        <w:t>66.  Основными требованиями к качеству рассмотрения обращений заявителей являются:</w:t>
      </w:r>
    </w:p>
    <w:p w:rsidR="00B432CC" w:rsidRPr="00AE61DF" w:rsidRDefault="00AA2522" w:rsidP="00B432CC">
      <w:pPr>
        <w:ind w:firstLine="284"/>
        <w:jc w:val="both"/>
        <w:rPr>
          <w:sz w:val="24"/>
          <w:szCs w:val="24"/>
        </w:rPr>
      </w:pPr>
      <w:r w:rsidRPr="00AE61DF">
        <w:rPr>
          <w:sz w:val="24"/>
          <w:szCs w:val="24"/>
        </w:rPr>
        <w:t xml:space="preserve">- </w:t>
      </w:r>
      <w:r w:rsidR="00B432CC" w:rsidRPr="00AE61DF">
        <w:rPr>
          <w:sz w:val="24"/>
          <w:szCs w:val="24"/>
        </w:rPr>
        <w:t>достоверность предоставляемой заявителям информации о ходе рассмотрения обращения;</w:t>
      </w:r>
    </w:p>
    <w:p w:rsidR="00B432CC" w:rsidRPr="00AE61DF" w:rsidRDefault="00AA2522" w:rsidP="00B432CC">
      <w:pPr>
        <w:ind w:firstLine="284"/>
        <w:jc w:val="both"/>
        <w:rPr>
          <w:sz w:val="24"/>
          <w:szCs w:val="24"/>
        </w:rPr>
      </w:pPr>
      <w:r w:rsidRPr="00AE61DF">
        <w:rPr>
          <w:sz w:val="24"/>
          <w:szCs w:val="24"/>
        </w:rPr>
        <w:t xml:space="preserve">- </w:t>
      </w:r>
      <w:r w:rsidR="00B432CC" w:rsidRPr="00AE61DF">
        <w:rPr>
          <w:sz w:val="24"/>
          <w:szCs w:val="24"/>
        </w:rPr>
        <w:t>полнота информирования заявителей о ходе рассмотрения обращения;</w:t>
      </w:r>
    </w:p>
    <w:p w:rsidR="00B432CC" w:rsidRPr="00AE61DF" w:rsidRDefault="00AA2522" w:rsidP="00B432CC">
      <w:pPr>
        <w:ind w:firstLine="284"/>
        <w:jc w:val="both"/>
        <w:rPr>
          <w:sz w:val="24"/>
          <w:szCs w:val="24"/>
        </w:rPr>
      </w:pPr>
      <w:r w:rsidRPr="00AE61DF">
        <w:rPr>
          <w:sz w:val="24"/>
          <w:szCs w:val="24"/>
        </w:rPr>
        <w:t xml:space="preserve">- </w:t>
      </w:r>
      <w:r w:rsidR="00B432CC" w:rsidRPr="00AE61DF">
        <w:rPr>
          <w:sz w:val="24"/>
          <w:szCs w:val="24"/>
        </w:rPr>
        <w:t>наглядность форм предоставляемой информации об административных процедурах;</w:t>
      </w:r>
    </w:p>
    <w:p w:rsidR="00B432CC" w:rsidRPr="00AE61DF" w:rsidRDefault="00AA2522" w:rsidP="00B432CC">
      <w:pPr>
        <w:ind w:firstLine="284"/>
        <w:jc w:val="both"/>
        <w:rPr>
          <w:sz w:val="24"/>
          <w:szCs w:val="24"/>
        </w:rPr>
      </w:pPr>
      <w:r w:rsidRPr="00AE61DF">
        <w:rPr>
          <w:sz w:val="24"/>
          <w:szCs w:val="24"/>
        </w:rPr>
        <w:t xml:space="preserve">- </w:t>
      </w:r>
      <w:r w:rsidR="00B432CC" w:rsidRPr="00AE61DF">
        <w:rPr>
          <w:sz w:val="24"/>
          <w:szCs w:val="24"/>
        </w:rPr>
        <w:t>удобство и доступность получения заявителями информации о порядке предоставления муниципальной услуги;</w:t>
      </w:r>
    </w:p>
    <w:p w:rsidR="00B432CC" w:rsidRPr="00AE61DF" w:rsidRDefault="00AA2522" w:rsidP="00B432CC">
      <w:pPr>
        <w:ind w:firstLine="567"/>
        <w:jc w:val="both"/>
        <w:rPr>
          <w:sz w:val="24"/>
          <w:szCs w:val="24"/>
        </w:rPr>
      </w:pPr>
      <w:r w:rsidRPr="00AE61DF">
        <w:rPr>
          <w:sz w:val="24"/>
          <w:szCs w:val="24"/>
        </w:rPr>
        <w:t xml:space="preserve">- </w:t>
      </w:r>
      <w:r w:rsidR="00B432CC" w:rsidRPr="00AE61DF">
        <w:rPr>
          <w:sz w:val="24"/>
          <w:szCs w:val="24"/>
        </w:rPr>
        <w:t>оперативность вынесения решения в отношении рассматриваемого обращения.».</w:t>
      </w:r>
    </w:p>
    <w:p w:rsidR="008B389D" w:rsidRPr="00AE61DF" w:rsidRDefault="00AE61DF" w:rsidP="00AE61DF">
      <w:pPr>
        <w:jc w:val="both"/>
        <w:rPr>
          <w:sz w:val="24"/>
          <w:szCs w:val="24"/>
        </w:rPr>
      </w:pPr>
      <w:r>
        <w:rPr>
          <w:sz w:val="24"/>
          <w:szCs w:val="24"/>
        </w:rPr>
        <w:t xml:space="preserve"> </w:t>
      </w:r>
      <w:r w:rsidR="008B389D" w:rsidRPr="00AE61DF">
        <w:rPr>
          <w:sz w:val="24"/>
          <w:szCs w:val="24"/>
        </w:rPr>
        <w:t>1.2. Пункт 72 Регламента изложить в следующей редакции:</w:t>
      </w:r>
    </w:p>
    <w:p w:rsidR="00275448" w:rsidRPr="00AE61DF" w:rsidRDefault="008B389D" w:rsidP="00AE61DF">
      <w:pPr>
        <w:pStyle w:val="af8"/>
        <w:tabs>
          <w:tab w:val="left" w:pos="567"/>
        </w:tabs>
      </w:pPr>
      <w:r w:rsidRPr="00AE61DF">
        <w:t>«72</w:t>
      </w:r>
      <w:r w:rsidR="00275448" w:rsidRPr="00AE61DF">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275448" w:rsidRPr="00AE61DF" w:rsidRDefault="00275448" w:rsidP="00275448">
      <w:pPr>
        <w:tabs>
          <w:tab w:val="left" w:pos="567"/>
        </w:tabs>
        <w:ind w:firstLine="567"/>
        <w:jc w:val="both"/>
        <w:rPr>
          <w:rFonts w:eastAsia="Calibri"/>
          <w:sz w:val="24"/>
          <w:szCs w:val="24"/>
          <w:lang w:eastAsia="en-US"/>
        </w:rPr>
      </w:pPr>
    </w:p>
    <w:p w:rsidR="00275448" w:rsidRPr="00AE61DF" w:rsidRDefault="00275448" w:rsidP="00AE61DF">
      <w:pPr>
        <w:autoSpaceDE w:val="0"/>
        <w:autoSpaceDN w:val="0"/>
        <w:adjustRightInd w:val="0"/>
        <w:jc w:val="both"/>
        <w:rPr>
          <w:kern w:val="2"/>
          <w:sz w:val="24"/>
          <w:szCs w:val="24"/>
        </w:rPr>
      </w:pPr>
      <w:r w:rsidRPr="00AE61DF">
        <w:rPr>
          <w:kern w:val="2"/>
          <w:sz w:val="24"/>
          <w:szCs w:val="24"/>
        </w:rPr>
        <w:lastRenderedPageBreak/>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275448" w:rsidRPr="00AE61DF" w:rsidRDefault="00275448" w:rsidP="00AE61DF">
      <w:pPr>
        <w:autoSpaceDE w:val="0"/>
        <w:autoSpaceDN w:val="0"/>
        <w:adjustRightInd w:val="0"/>
        <w:jc w:val="both"/>
        <w:rPr>
          <w:kern w:val="2"/>
          <w:sz w:val="24"/>
          <w:szCs w:val="24"/>
        </w:rPr>
      </w:pPr>
      <w:r w:rsidRPr="00AE61DF">
        <w:rPr>
          <w:kern w:val="2"/>
          <w:sz w:val="24"/>
          <w:szCs w:val="24"/>
        </w:rPr>
        <w:t>2) прием заявления и документов, представленных заявителем или его представителем, в том числе комплексного запроса;</w:t>
      </w:r>
    </w:p>
    <w:p w:rsidR="00275448" w:rsidRPr="00AE61DF" w:rsidRDefault="00275448" w:rsidP="00AE61DF">
      <w:pPr>
        <w:autoSpaceDE w:val="0"/>
        <w:autoSpaceDN w:val="0"/>
        <w:adjustRightInd w:val="0"/>
        <w:jc w:val="both"/>
        <w:rPr>
          <w:kern w:val="2"/>
          <w:sz w:val="24"/>
          <w:szCs w:val="24"/>
        </w:rPr>
      </w:pPr>
      <w:r w:rsidRPr="00AE61DF">
        <w:rPr>
          <w:kern w:val="2"/>
          <w:sz w:val="24"/>
          <w:szCs w:val="24"/>
        </w:rPr>
        <w:t>3) обработка заявления и документов, представленных заявителем или его представителем, в том числе комплексного запроса;</w:t>
      </w:r>
    </w:p>
    <w:p w:rsidR="00275448" w:rsidRPr="00AE61DF" w:rsidRDefault="00275448" w:rsidP="00AE61DF">
      <w:pPr>
        <w:autoSpaceDE w:val="0"/>
        <w:autoSpaceDN w:val="0"/>
        <w:adjustRightInd w:val="0"/>
        <w:jc w:val="both"/>
        <w:rPr>
          <w:kern w:val="2"/>
          <w:sz w:val="24"/>
          <w:szCs w:val="24"/>
        </w:rPr>
      </w:pPr>
      <w:r w:rsidRPr="00AE61DF">
        <w:rPr>
          <w:kern w:val="2"/>
          <w:sz w:val="24"/>
          <w:szCs w:val="24"/>
        </w:rPr>
        <w:t>4) направление заявления и документов, представленных заявителем или его представителем, в администрацию;</w:t>
      </w:r>
    </w:p>
    <w:p w:rsidR="00275448" w:rsidRPr="00AE61DF" w:rsidRDefault="00275448" w:rsidP="00AE61DF">
      <w:pPr>
        <w:autoSpaceDE w:val="0"/>
        <w:autoSpaceDN w:val="0"/>
        <w:adjustRightInd w:val="0"/>
        <w:jc w:val="both"/>
        <w:rPr>
          <w:kern w:val="2"/>
          <w:sz w:val="24"/>
          <w:szCs w:val="24"/>
        </w:rPr>
      </w:pPr>
      <w:r w:rsidRPr="00AE61DF">
        <w:rPr>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8B389D" w:rsidRPr="00AE61DF" w:rsidRDefault="00275448" w:rsidP="00AE61DF">
      <w:pPr>
        <w:jc w:val="both"/>
        <w:rPr>
          <w:kern w:val="2"/>
          <w:sz w:val="24"/>
          <w:szCs w:val="24"/>
        </w:rPr>
      </w:pPr>
      <w:r w:rsidRPr="00AE61DF">
        <w:rPr>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275448" w:rsidRPr="00AE61DF" w:rsidRDefault="00275448" w:rsidP="00275448">
      <w:pPr>
        <w:ind w:firstLine="567"/>
        <w:jc w:val="both"/>
        <w:rPr>
          <w:sz w:val="24"/>
          <w:szCs w:val="24"/>
        </w:rPr>
      </w:pPr>
      <w:r w:rsidRPr="00AE61DF">
        <w:rPr>
          <w:sz w:val="24"/>
          <w:szCs w:val="24"/>
        </w:rPr>
        <w:t>1.3. Пункт 7</w:t>
      </w:r>
      <w:r w:rsidR="00734BC2">
        <w:rPr>
          <w:sz w:val="24"/>
          <w:szCs w:val="24"/>
        </w:rPr>
        <w:t xml:space="preserve">8 </w:t>
      </w:r>
      <w:r w:rsidR="00734BC2" w:rsidRPr="00AE61DF">
        <w:rPr>
          <w:sz w:val="24"/>
          <w:szCs w:val="24"/>
        </w:rPr>
        <w:t>Регламента</w:t>
      </w:r>
      <w:r w:rsidRPr="00AE61DF">
        <w:rPr>
          <w:sz w:val="24"/>
          <w:szCs w:val="24"/>
        </w:rPr>
        <w:t xml:space="preserve"> изложить  в следующей редакции:</w:t>
      </w:r>
    </w:p>
    <w:p w:rsidR="00275448" w:rsidRPr="00AE61DF" w:rsidRDefault="00275448" w:rsidP="00734BC2">
      <w:pPr>
        <w:autoSpaceDE w:val="0"/>
        <w:autoSpaceDN w:val="0"/>
        <w:adjustRightInd w:val="0"/>
        <w:jc w:val="both"/>
        <w:rPr>
          <w:kern w:val="2"/>
          <w:sz w:val="24"/>
          <w:szCs w:val="24"/>
        </w:rPr>
      </w:pPr>
      <w:r w:rsidRPr="00AE61DF">
        <w:rPr>
          <w:kern w:val="2"/>
          <w:sz w:val="24"/>
          <w:szCs w:val="24"/>
        </w:rPr>
        <w:t>«78. Предоставление муниципальной услуги включает в себя следующие административные процедуры:</w:t>
      </w:r>
    </w:p>
    <w:p w:rsidR="00275448" w:rsidRPr="00AE61DF" w:rsidRDefault="00275448" w:rsidP="00734BC2">
      <w:pPr>
        <w:autoSpaceDE w:val="0"/>
        <w:autoSpaceDN w:val="0"/>
        <w:adjustRightInd w:val="0"/>
        <w:jc w:val="both"/>
        <w:rPr>
          <w:kern w:val="2"/>
          <w:sz w:val="24"/>
          <w:szCs w:val="24"/>
        </w:rPr>
      </w:pPr>
      <w:r w:rsidRPr="00AE61DF">
        <w:rPr>
          <w:kern w:val="2"/>
          <w:sz w:val="24"/>
          <w:szCs w:val="24"/>
        </w:rPr>
        <w:t xml:space="preserve">1) </w:t>
      </w:r>
      <w:r w:rsidRPr="00734BC2">
        <w:rPr>
          <w:kern w:val="2"/>
          <w:sz w:val="24"/>
          <w:szCs w:val="24"/>
        </w:rPr>
        <w:t>прием, регистрация</w:t>
      </w:r>
      <w:r w:rsidRPr="00AE61DF">
        <w:rPr>
          <w:kern w:val="2"/>
          <w:sz w:val="24"/>
          <w:szCs w:val="24"/>
        </w:rPr>
        <w:t xml:space="preserve"> заявления и документов, представленных заявителем, уведомления о государственном кадастровом учете;</w:t>
      </w:r>
    </w:p>
    <w:p w:rsidR="00275448" w:rsidRPr="00AE61DF" w:rsidRDefault="00275448" w:rsidP="00734BC2">
      <w:pPr>
        <w:autoSpaceDE w:val="0"/>
        <w:autoSpaceDN w:val="0"/>
        <w:adjustRightInd w:val="0"/>
        <w:jc w:val="both"/>
        <w:rPr>
          <w:kern w:val="2"/>
          <w:sz w:val="24"/>
          <w:szCs w:val="24"/>
        </w:rPr>
      </w:pPr>
      <w:r w:rsidRPr="00AE61DF">
        <w:rPr>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275448" w:rsidRPr="00AE61DF" w:rsidRDefault="00275448" w:rsidP="00734BC2">
      <w:pPr>
        <w:autoSpaceDE w:val="0"/>
        <w:autoSpaceDN w:val="0"/>
        <w:adjustRightInd w:val="0"/>
        <w:jc w:val="both"/>
        <w:rPr>
          <w:kern w:val="2"/>
          <w:sz w:val="24"/>
          <w:szCs w:val="24"/>
        </w:rPr>
      </w:pPr>
      <w:r w:rsidRPr="00AE61DF">
        <w:rPr>
          <w:kern w:val="2"/>
          <w:sz w:val="24"/>
          <w:szCs w:val="24"/>
        </w:rPr>
        <w:t>3) принятие решения о заключении соглашения об установлении сервитута или об отказе установлении сервитута;</w:t>
      </w:r>
    </w:p>
    <w:p w:rsidR="00275448" w:rsidRPr="00AE61DF" w:rsidRDefault="00275448" w:rsidP="00734BC2">
      <w:pPr>
        <w:autoSpaceDE w:val="0"/>
        <w:autoSpaceDN w:val="0"/>
        <w:adjustRightInd w:val="0"/>
        <w:jc w:val="both"/>
        <w:rPr>
          <w:kern w:val="2"/>
          <w:sz w:val="24"/>
          <w:szCs w:val="24"/>
        </w:rPr>
      </w:pPr>
      <w:r w:rsidRPr="00AE61DF">
        <w:rPr>
          <w:kern w:val="2"/>
          <w:sz w:val="24"/>
          <w:szCs w:val="24"/>
        </w:rPr>
        <w:t>4) рассмотрение уведомления о государственном кадастровом учете;</w:t>
      </w:r>
    </w:p>
    <w:p w:rsidR="00275448" w:rsidRPr="00AE61DF" w:rsidRDefault="00275448" w:rsidP="00734BC2">
      <w:pPr>
        <w:autoSpaceDE w:val="0"/>
        <w:autoSpaceDN w:val="0"/>
        <w:jc w:val="both"/>
        <w:rPr>
          <w:kern w:val="2"/>
          <w:sz w:val="24"/>
          <w:szCs w:val="24"/>
        </w:rPr>
      </w:pPr>
      <w:r w:rsidRPr="00AE61DF">
        <w:rPr>
          <w:kern w:val="2"/>
          <w:sz w:val="24"/>
          <w:szCs w:val="24"/>
        </w:rPr>
        <w:t>5) выдача (направление) заявителю или его представителю результата муниципальной услуг</w:t>
      </w:r>
    </w:p>
    <w:p w:rsidR="00275448" w:rsidRPr="00AE61DF" w:rsidRDefault="00275448" w:rsidP="00275448">
      <w:pPr>
        <w:autoSpaceDE w:val="0"/>
        <w:autoSpaceDN w:val="0"/>
        <w:adjustRightInd w:val="0"/>
        <w:jc w:val="both"/>
        <w:rPr>
          <w:kern w:val="2"/>
          <w:sz w:val="24"/>
          <w:szCs w:val="24"/>
        </w:rPr>
      </w:pPr>
      <w:r w:rsidRPr="00AE61DF">
        <w:rPr>
          <w:caps/>
          <w:sz w:val="24"/>
          <w:szCs w:val="24"/>
        </w:rPr>
        <w:t xml:space="preserve">           </w:t>
      </w:r>
      <w:r w:rsidRPr="00AE61DF">
        <w:rPr>
          <w:kern w:val="2"/>
          <w:sz w:val="24"/>
          <w:szCs w:val="24"/>
        </w:rPr>
        <w:t xml:space="preserve"> В электронной форме при предоставлении муниципальной услуги осуществляются следующие административные процедуры (действия):</w:t>
      </w:r>
    </w:p>
    <w:p w:rsidR="00275448" w:rsidRPr="00AE61DF" w:rsidRDefault="00275448" w:rsidP="00734BC2">
      <w:pPr>
        <w:autoSpaceDE w:val="0"/>
        <w:autoSpaceDN w:val="0"/>
        <w:adjustRightInd w:val="0"/>
        <w:jc w:val="both"/>
        <w:rPr>
          <w:kern w:val="2"/>
          <w:sz w:val="24"/>
          <w:szCs w:val="24"/>
        </w:rPr>
      </w:pPr>
      <w:r w:rsidRPr="00AE61DF">
        <w:rPr>
          <w:kern w:val="2"/>
          <w:sz w:val="24"/>
          <w:szCs w:val="24"/>
        </w:rPr>
        <w:t>1</w:t>
      </w:r>
      <w:r w:rsidRPr="00734BC2">
        <w:rPr>
          <w:kern w:val="2"/>
          <w:sz w:val="24"/>
          <w:szCs w:val="24"/>
        </w:rPr>
        <w:t>) прием, регистрация</w:t>
      </w:r>
      <w:r w:rsidRPr="00AE61DF">
        <w:rPr>
          <w:kern w:val="2"/>
          <w:sz w:val="24"/>
          <w:szCs w:val="24"/>
        </w:rPr>
        <w:t xml:space="preserve"> заявления и документов, представленных заявителем или его представителем, уведомления о государственном кадастровом учете;</w:t>
      </w:r>
    </w:p>
    <w:p w:rsidR="00275448" w:rsidRPr="00AE61DF" w:rsidRDefault="00275448" w:rsidP="00734BC2">
      <w:pPr>
        <w:autoSpaceDE w:val="0"/>
        <w:autoSpaceDN w:val="0"/>
        <w:adjustRightInd w:val="0"/>
        <w:jc w:val="both"/>
        <w:rPr>
          <w:kern w:val="2"/>
          <w:sz w:val="24"/>
          <w:szCs w:val="24"/>
        </w:rPr>
      </w:pPr>
      <w:r w:rsidRPr="00AE61DF">
        <w:rPr>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275448" w:rsidRPr="00AE61DF" w:rsidRDefault="00275448" w:rsidP="00275448">
      <w:pPr>
        <w:autoSpaceDE w:val="0"/>
        <w:autoSpaceDN w:val="0"/>
        <w:adjustRightInd w:val="0"/>
        <w:ind w:firstLine="709"/>
        <w:jc w:val="both"/>
        <w:rPr>
          <w:kern w:val="2"/>
          <w:sz w:val="24"/>
          <w:szCs w:val="24"/>
        </w:rPr>
      </w:pPr>
      <w:r w:rsidRPr="00AE61DF">
        <w:rPr>
          <w:kern w:val="2"/>
          <w:sz w:val="24"/>
          <w:szCs w:val="24"/>
        </w:rPr>
        <w:t xml:space="preserve"> При предоставлении муниципальной услуги МФЦ выполняет следующие действия:</w:t>
      </w:r>
    </w:p>
    <w:p w:rsidR="00275448" w:rsidRPr="00AE61DF" w:rsidRDefault="00275448" w:rsidP="00710505">
      <w:pPr>
        <w:autoSpaceDE w:val="0"/>
        <w:autoSpaceDN w:val="0"/>
        <w:adjustRightInd w:val="0"/>
        <w:jc w:val="both"/>
        <w:rPr>
          <w:kern w:val="2"/>
          <w:sz w:val="24"/>
          <w:szCs w:val="24"/>
        </w:rPr>
      </w:pPr>
      <w:r w:rsidRPr="00AE61DF">
        <w:rPr>
          <w:kern w:val="2"/>
          <w:sz w:val="24"/>
          <w:szCs w:val="24"/>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275448" w:rsidRPr="00AE61DF" w:rsidRDefault="00275448" w:rsidP="00710505">
      <w:pPr>
        <w:autoSpaceDE w:val="0"/>
        <w:autoSpaceDN w:val="0"/>
        <w:adjustRightInd w:val="0"/>
        <w:jc w:val="both"/>
        <w:rPr>
          <w:kern w:val="2"/>
          <w:sz w:val="24"/>
          <w:szCs w:val="24"/>
        </w:rPr>
      </w:pPr>
      <w:r w:rsidRPr="00AE61DF">
        <w:rPr>
          <w:kern w:val="2"/>
          <w:sz w:val="24"/>
          <w:szCs w:val="24"/>
        </w:rPr>
        <w:t>2) прием заявления и документов, представленных заявителем или его представителем, в том числе комплексного запроса, уведомления о государственном кадастровом учете;</w:t>
      </w:r>
    </w:p>
    <w:p w:rsidR="00275448" w:rsidRPr="00AE61DF" w:rsidRDefault="00275448" w:rsidP="00710505">
      <w:pPr>
        <w:autoSpaceDE w:val="0"/>
        <w:autoSpaceDN w:val="0"/>
        <w:adjustRightInd w:val="0"/>
        <w:jc w:val="both"/>
        <w:rPr>
          <w:kern w:val="2"/>
          <w:sz w:val="24"/>
          <w:szCs w:val="24"/>
        </w:rPr>
      </w:pPr>
      <w:r w:rsidRPr="00AE61DF">
        <w:rPr>
          <w:kern w:val="2"/>
          <w:sz w:val="24"/>
          <w:szCs w:val="24"/>
        </w:rPr>
        <w:t>3) обработка заявления и представленных документов, в том числе комплексного запроса, уведомления о государственном кадастровом учете;</w:t>
      </w:r>
    </w:p>
    <w:p w:rsidR="00275448" w:rsidRPr="00AE61DF" w:rsidRDefault="00275448" w:rsidP="00710505">
      <w:pPr>
        <w:autoSpaceDE w:val="0"/>
        <w:autoSpaceDN w:val="0"/>
        <w:adjustRightInd w:val="0"/>
        <w:jc w:val="both"/>
        <w:rPr>
          <w:kern w:val="2"/>
          <w:sz w:val="24"/>
          <w:szCs w:val="24"/>
        </w:rPr>
      </w:pPr>
      <w:r w:rsidRPr="00AE61DF">
        <w:rPr>
          <w:kern w:val="2"/>
          <w:sz w:val="24"/>
          <w:szCs w:val="24"/>
        </w:rPr>
        <w:t>4) направление заявления и документов, представленных заявителем или его представителем, уведомления о государственном кадастровом учете в администрацию;</w:t>
      </w:r>
    </w:p>
    <w:p w:rsidR="00275448" w:rsidRPr="00AE61DF" w:rsidRDefault="00275448" w:rsidP="00710505">
      <w:pPr>
        <w:autoSpaceDE w:val="0"/>
        <w:autoSpaceDN w:val="0"/>
        <w:adjustRightInd w:val="0"/>
        <w:jc w:val="both"/>
        <w:rPr>
          <w:kern w:val="2"/>
          <w:sz w:val="24"/>
          <w:szCs w:val="24"/>
        </w:rPr>
      </w:pPr>
      <w:r w:rsidRPr="00AE61DF">
        <w:rPr>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275448" w:rsidRPr="00AE61DF" w:rsidRDefault="00275448" w:rsidP="00710505">
      <w:pPr>
        <w:autoSpaceDE w:val="0"/>
        <w:autoSpaceDN w:val="0"/>
        <w:adjustRightInd w:val="0"/>
        <w:jc w:val="both"/>
        <w:rPr>
          <w:sz w:val="24"/>
          <w:szCs w:val="24"/>
        </w:rPr>
      </w:pPr>
      <w:r w:rsidRPr="00AE61DF">
        <w:rPr>
          <w:kern w:val="2"/>
          <w:sz w:val="24"/>
          <w:szCs w:val="24"/>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w:t>
      </w:r>
      <w:r w:rsidRPr="00AE61DF">
        <w:rPr>
          <w:kern w:val="2"/>
          <w:sz w:val="24"/>
          <w:szCs w:val="24"/>
        </w:rPr>
        <w:lastRenderedPageBreak/>
        <w:t xml:space="preserve">услуг, указанных в комплексном запросе) или </w:t>
      </w:r>
      <w:r w:rsidRPr="00AE61DF">
        <w:rPr>
          <w:sz w:val="24"/>
          <w:szCs w:val="24"/>
        </w:rPr>
        <w:t>уведомления об отказе в приеме документов с указанием причин отказа.».</w:t>
      </w:r>
    </w:p>
    <w:p w:rsidR="00D717B2" w:rsidRPr="00AE61DF" w:rsidRDefault="00D717B2" w:rsidP="00275448">
      <w:pPr>
        <w:autoSpaceDE w:val="0"/>
        <w:autoSpaceDN w:val="0"/>
        <w:adjustRightInd w:val="0"/>
        <w:ind w:firstLine="709"/>
        <w:jc w:val="both"/>
        <w:rPr>
          <w:sz w:val="24"/>
          <w:szCs w:val="24"/>
        </w:rPr>
      </w:pPr>
      <w:r w:rsidRPr="00AE61DF">
        <w:rPr>
          <w:sz w:val="24"/>
          <w:szCs w:val="24"/>
        </w:rPr>
        <w:t>1.4. Пункт 80 изложить в следующей редакции:</w:t>
      </w:r>
    </w:p>
    <w:p w:rsidR="00D717B2" w:rsidRPr="00AE61DF" w:rsidRDefault="00D717B2" w:rsidP="00710505">
      <w:pPr>
        <w:autoSpaceDE w:val="0"/>
        <w:autoSpaceDN w:val="0"/>
        <w:jc w:val="both"/>
        <w:rPr>
          <w:kern w:val="2"/>
          <w:sz w:val="24"/>
          <w:szCs w:val="24"/>
        </w:rPr>
      </w:pPr>
      <w:r w:rsidRPr="00AE61DF">
        <w:rPr>
          <w:sz w:val="24"/>
          <w:szCs w:val="24"/>
        </w:rPr>
        <w:t>«</w:t>
      </w:r>
      <w:r w:rsidRPr="00AE61DF">
        <w:rPr>
          <w:sz w:val="24"/>
          <w:szCs w:val="24"/>
          <w:lang w:eastAsia="en-US"/>
        </w:rPr>
        <w:t xml:space="preserve">80. Основанием для начала административной процедуры является поступление в уполномоченный орган заявления по форме согласно Приложению №1, </w:t>
      </w:r>
      <w:r w:rsidRPr="00AE61DF">
        <w:rPr>
          <w:kern w:val="2"/>
          <w:sz w:val="24"/>
          <w:szCs w:val="24"/>
        </w:rPr>
        <w:t>уведомления о государственном кадастровом учете</w:t>
      </w:r>
      <w:r w:rsidRPr="00AE61DF">
        <w:rPr>
          <w:sz w:val="24"/>
          <w:szCs w:val="24"/>
          <w:lang w:eastAsia="en-US"/>
        </w:rPr>
        <w:t xml:space="preserve"> к Административному регламенту  с приложением документов одним из следующих способов:</w:t>
      </w:r>
    </w:p>
    <w:p w:rsidR="00D717B2" w:rsidRPr="00AE61DF" w:rsidRDefault="00D717B2" w:rsidP="00710505">
      <w:pPr>
        <w:jc w:val="both"/>
        <w:rPr>
          <w:sz w:val="24"/>
          <w:szCs w:val="24"/>
          <w:lang w:eastAsia="en-US"/>
        </w:rPr>
      </w:pPr>
      <w:r w:rsidRPr="00AE61DF">
        <w:rPr>
          <w:sz w:val="24"/>
          <w:szCs w:val="24"/>
          <w:lang w:eastAsia="en-US"/>
        </w:rPr>
        <w:t>1) путем личного обращения заявителя, руководителя юридического лица, индивидуального предпринимателя или их представителя:</w:t>
      </w:r>
    </w:p>
    <w:p w:rsidR="00D717B2" w:rsidRPr="00AE61DF" w:rsidRDefault="00D717B2" w:rsidP="00710505">
      <w:pPr>
        <w:jc w:val="both"/>
        <w:rPr>
          <w:sz w:val="24"/>
          <w:szCs w:val="24"/>
          <w:lang w:eastAsia="en-US"/>
        </w:rPr>
      </w:pPr>
      <w:r w:rsidRPr="00AE61DF">
        <w:rPr>
          <w:sz w:val="24"/>
          <w:szCs w:val="24"/>
          <w:lang w:eastAsia="en-US"/>
        </w:rPr>
        <w:t xml:space="preserve">2) </w:t>
      </w:r>
      <w:r w:rsidRPr="00AE61DF">
        <w:rPr>
          <w:kern w:val="2"/>
          <w:sz w:val="24"/>
          <w:szCs w:val="24"/>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r w:rsidRPr="00AE61DF">
        <w:rPr>
          <w:sz w:val="24"/>
          <w:szCs w:val="24"/>
          <w:lang w:eastAsia="en-US"/>
        </w:rPr>
        <w:t>;</w:t>
      </w:r>
    </w:p>
    <w:p w:rsidR="00D717B2" w:rsidRPr="00AE61DF" w:rsidRDefault="00D717B2" w:rsidP="00710505">
      <w:pPr>
        <w:autoSpaceDE w:val="0"/>
        <w:autoSpaceDN w:val="0"/>
        <w:adjustRightInd w:val="0"/>
        <w:jc w:val="both"/>
        <w:rPr>
          <w:kern w:val="2"/>
          <w:sz w:val="24"/>
          <w:szCs w:val="24"/>
        </w:rPr>
      </w:pPr>
      <w:r w:rsidRPr="00AE61DF">
        <w:rPr>
          <w:kern w:val="2"/>
          <w:sz w:val="24"/>
          <w:szCs w:val="24"/>
        </w:rPr>
        <w:t>3) через личный кабинет на Портале;</w:t>
      </w:r>
    </w:p>
    <w:p w:rsidR="00D717B2" w:rsidRPr="00AE61DF" w:rsidRDefault="00D717B2" w:rsidP="00710505">
      <w:pPr>
        <w:autoSpaceDE w:val="0"/>
        <w:autoSpaceDN w:val="0"/>
        <w:adjustRightInd w:val="0"/>
        <w:jc w:val="both"/>
        <w:rPr>
          <w:kern w:val="2"/>
          <w:sz w:val="24"/>
          <w:szCs w:val="24"/>
        </w:rPr>
      </w:pPr>
      <w:r w:rsidRPr="00AE61DF">
        <w:rPr>
          <w:kern w:val="2"/>
          <w:sz w:val="24"/>
          <w:szCs w:val="24"/>
        </w:rPr>
        <w:t>4) путем направления на официальный адрес электронной почты уполномоченного органа</w:t>
      </w:r>
    </w:p>
    <w:p w:rsidR="00D717B2" w:rsidRPr="00AE61DF" w:rsidRDefault="00D717B2" w:rsidP="009A0C10">
      <w:pPr>
        <w:jc w:val="both"/>
        <w:rPr>
          <w:sz w:val="24"/>
          <w:szCs w:val="24"/>
          <w:lang w:eastAsia="en-US"/>
        </w:rPr>
      </w:pPr>
      <w:r w:rsidRPr="00AE61DF">
        <w:rPr>
          <w:sz w:val="24"/>
          <w:szCs w:val="24"/>
          <w:lang w:eastAsia="en-US"/>
        </w:rPr>
        <w:t>5) через МФЦ.».</w:t>
      </w:r>
    </w:p>
    <w:p w:rsidR="00D717B2" w:rsidRPr="00AE61DF" w:rsidRDefault="009A0C10" w:rsidP="00CC0F57">
      <w:pPr>
        <w:jc w:val="both"/>
        <w:rPr>
          <w:sz w:val="24"/>
          <w:szCs w:val="24"/>
          <w:lang w:eastAsia="en-US"/>
        </w:rPr>
      </w:pPr>
      <w:r>
        <w:rPr>
          <w:sz w:val="24"/>
          <w:szCs w:val="24"/>
          <w:lang w:eastAsia="en-US"/>
        </w:rPr>
        <w:t xml:space="preserve">         </w:t>
      </w:r>
      <w:r w:rsidR="00D717B2" w:rsidRPr="00AE61DF">
        <w:rPr>
          <w:sz w:val="24"/>
          <w:szCs w:val="24"/>
          <w:lang w:eastAsia="en-US"/>
        </w:rPr>
        <w:t>1.5.  Пункт 81 изложить в сле</w:t>
      </w:r>
      <w:r w:rsidR="00CC0F57">
        <w:rPr>
          <w:sz w:val="24"/>
          <w:szCs w:val="24"/>
          <w:lang w:eastAsia="en-US"/>
        </w:rPr>
        <w:t>д</w:t>
      </w:r>
      <w:r w:rsidR="00D717B2" w:rsidRPr="00AE61DF">
        <w:rPr>
          <w:sz w:val="24"/>
          <w:szCs w:val="24"/>
          <w:lang w:eastAsia="en-US"/>
        </w:rPr>
        <w:t>ующей  редакции:</w:t>
      </w:r>
    </w:p>
    <w:p w:rsidR="00D717B2" w:rsidRPr="00AE61DF" w:rsidRDefault="00D717B2" w:rsidP="009A0C10">
      <w:pPr>
        <w:autoSpaceDE w:val="0"/>
        <w:autoSpaceDN w:val="0"/>
        <w:jc w:val="both"/>
        <w:rPr>
          <w:sz w:val="24"/>
          <w:szCs w:val="24"/>
          <w:lang w:eastAsia="en-US"/>
        </w:rPr>
      </w:pPr>
      <w:r w:rsidRPr="00AE61DF">
        <w:rPr>
          <w:sz w:val="24"/>
          <w:szCs w:val="24"/>
          <w:lang w:eastAsia="en-US"/>
        </w:rPr>
        <w:t>«81. В день поступления заявление,</w:t>
      </w:r>
      <w:r w:rsidRPr="00AE61DF">
        <w:rPr>
          <w:kern w:val="2"/>
          <w:sz w:val="24"/>
          <w:szCs w:val="24"/>
        </w:rPr>
        <w:t xml:space="preserve"> уведомление о государственном кадастровом учете </w:t>
      </w:r>
      <w:r w:rsidRPr="00AE61DF">
        <w:rPr>
          <w:sz w:val="24"/>
          <w:szCs w:val="24"/>
          <w:lang w:eastAsia="en-US"/>
        </w:rPr>
        <w:t xml:space="preserve"> регистрируются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B05F91" w:rsidRPr="00AE61DF" w:rsidRDefault="00B05F91" w:rsidP="00B05F91">
      <w:pPr>
        <w:ind w:firstLine="709"/>
        <w:jc w:val="both"/>
        <w:rPr>
          <w:sz w:val="24"/>
          <w:szCs w:val="24"/>
          <w:lang w:eastAsia="en-US"/>
        </w:rPr>
      </w:pPr>
      <w:r w:rsidRPr="00AE61DF">
        <w:rPr>
          <w:sz w:val="24"/>
          <w:szCs w:val="24"/>
          <w:lang w:eastAsia="en-US"/>
        </w:rPr>
        <w:t>1.6.  Пункт 82 изложить в сле</w:t>
      </w:r>
      <w:r w:rsidR="004110D0" w:rsidRPr="00AE61DF">
        <w:rPr>
          <w:sz w:val="24"/>
          <w:szCs w:val="24"/>
          <w:lang w:eastAsia="en-US"/>
        </w:rPr>
        <w:t>д</w:t>
      </w:r>
      <w:r w:rsidRPr="00AE61DF">
        <w:rPr>
          <w:sz w:val="24"/>
          <w:szCs w:val="24"/>
          <w:lang w:eastAsia="en-US"/>
        </w:rPr>
        <w:t>ующей  редакции:</w:t>
      </w:r>
    </w:p>
    <w:p w:rsidR="00B05F91" w:rsidRPr="00AE61DF" w:rsidRDefault="00B05F91" w:rsidP="009A0C10">
      <w:pPr>
        <w:jc w:val="both"/>
        <w:rPr>
          <w:sz w:val="24"/>
          <w:szCs w:val="24"/>
          <w:lang w:eastAsia="en-US"/>
        </w:rPr>
      </w:pPr>
      <w:r w:rsidRPr="00AE61DF">
        <w:rPr>
          <w:sz w:val="24"/>
          <w:szCs w:val="24"/>
          <w:lang w:eastAsia="en-US"/>
        </w:rPr>
        <w:t>«82. Днем обращения заявителя считается дата регистрации в уполномоченный орган заявления и документов.</w:t>
      </w:r>
    </w:p>
    <w:p w:rsidR="00B05F91" w:rsidRPr="00AE61DF" w:rsidRDefault="00B05F91" w:rsidP="00B05F91">
      <w:pPr>
        <w:ind w:firstLine="709"/>
        <w:jc w:val="both"/>
        <w:rPr>
          <w:sz w:val="24"/>
          <w:szCs w:val="24"/>
          <w:lang w:eastAsia="en-US"/>
        </w:rPr>
      </w:pPr>
      <w:r w:rsidRPr="00AE61DF">
        <w:rPr>
          <w:sz w:val="24"/>
          <w:szCs w:val="24"/>
          <w:lang w:eastAsia="en-US"/>
        </w:rPr>
        <w:t>Днем регистрации обращения является день его поступления в уполномоченный орган (до 15-00). При поступлении обращения после 15-00 его регистрация происходит следующим рабочим днем.</w:t>
      </w:r>
      <w:r w:rsidR="00727D5D" w:rsidRPr="00AE61DF">
        <w:rPr>
          <w:sz w:val="24"/>
          <w:szCs w:val="24"/>
          <w:lang w:eastAsia="en-US"/>
        </w:rPr>
        <w:t>».</w:t>
      </w:r>
    </w:p>
    <w:p w:rsidR="00727D5D" w:rsidRPr="00AE61DF" w:rsidRDefault="00727D5D" w:rsidP="00B05F91">
      <w:pPr>
        <w:ind w:firstLine="709"/>
        <w:jc w:val="both"/>
        <w:rPr>
          <w:sz w:val="24"/>
          <w:szCs w:val="24"/>
          <w:lang w:eastAsia="en-US"/>
        </w:rPr>
      </w:pPr>
      <w:r w:rsidRPr="00AE61DF">
        <w:rPr>
          <w:sz w:val="24"/>
          <w:szCs w:val="24"/>
          <w:lang w:eastAsia="en-US"/>
        </w:rPr>
        <w:t>1.7.  Пункт 83 изложить в следующей  редакции:</w:t>
      </w:r>
    </w:p>
    <w:p w:rsidR="00B05F91" w:rsidRPr="00AE61DF" w:rsidRDefault="00727D5D" w:rsidP="009A0C10">
      <w:pPr>
        <w:jc w:val="both"/>
        <w:rPr>
          <w:sz w:val="24"/>
          <w:szCs w:val="24"/>
          <w:lang w:eastAsia="en-US"/>
        </w:rPr>
      </w:pPr>
      <w:r w:rsidRPr="00AE61DF">
        <w:rPr>
          <w:sz w:val="24"/>
          <w:szCs w:val="24"/>
          <w:lang w:eastAsia="en-US"/>
        </w:rPr>
        <w:t>«</w:t>
      </w:r>
      <w:r w:rsidR="00B05F91" w:rsidRPr="00AE61DF">
        <w:rPr>
          <w:sz w:val="24"/>
          <w:szCs w:val="24"/>
          <w:lang w:eastAsia="en-US"/>
        </w:rPr>
        <w:t>83. Максимальное время приема заявления и прилагаемых к нему документов при личном обращении заявителя не превышает 10 минут.»</w:t>
      </w:r>
    </w:p>
    <w:p w:rsidR="00727D5D" w:rsidRPr="00AE61DF" w:rsidRDefault="00727D5D" w:rsidP="00B05F91">
      <w:pPr>
        <w:ind w:firstLine="709"/>
        <w:jc w:val="both"/>
        <w:rPr>
          <w:sz w:val="24"/>
          <w:szCs w:val="24"/>
          <w:lang w:eastAsia="en-US"/>
        </w:rPr>
      </w:pPr>
      <w:r w:rsidRPr="00AE61DF">
        <w:rPr>
          <w:sz w:val="24"/>
          <w:szCs w:val="24"/>
          <w:lang w:eastAsia="en-US"/>
        </w:rPr>
        <w:t>1.8.  Пункт 84 изложить в следующей  редакции:</w:t>
      </w:r>
    </w:p>
    <w:p w:rsidR="00B05F91" w:rsidRPr="00AE61DF" w:rsidRDefault="00727D5D" w:rsidP="009A0C10">
      <w:pPr>
        <w:autoSpaceDE w:val="0"/>
        <w:autoSpaceDN w:val="0"/>
        <w:jc w:val="both"/>
        <w:rPr>
          <w:sz w:val="24"/>
          <w:szCs w:val="24"/>
        </w:rPr>
      </w:pPr>
      <w:r w:rsidRPr="00AE61DF">
        <w:rPr>
          <w:sz w:val="24"/>
          <w:szCs w:val="24"/>
          <w:lang w:eastAsia="en-US"/>
        </w:rPr>
        <w:t>«</w:t>
      </w:r>
      <w:r w:rsidR="00B05F91" w:rsidRPr="00AE61DF">
        <w:rPr>
          <w:sz w:val="24"/>
          <w:szCs w:val="24"/>
          <w:lang w:eastAsia="en-US"/>
        </w:rPr>
        <w:t>84</w:t>
      </w:r>
      <w:r w:rsidR="00B05F91" w:rsidRPr="00AE61DF">
        <w:rPr>
          <w:sz w:val="24"/>
          <w:szCs w:val="24"/>
        </w:rPr>
        <w:t xml:space="preserve"> Заявителю, подавшему заявление,</w:t>
      </w:r>
      <w:r w:rsidR="00B05F91" w:rsidRPr="00AE61DF">
        <w:rPr>
          <w:kern w:val="2"/>
          <w:sz w:val="24"/>
          <w:szCs w:val="24"/>
        </w:rPr>
        <w:t xml:space="preserve"> уведомление о государственном кадастровом учете</w:t>
      </w:r>
      <w:r w:rsidR="00B05F91" w:rsidRPr="00AE61DF">
        <w:rPr>
          <w:sz w:val="24"/>
          <w:szCs w:val="24"/>
        </w:rPr>
        <w:t xml:space="preserve"> лично, в день обращения на копии заявления,</w:t>
      </w:r>
      <w:r w:rsidR="00B05F91" w:rsidRPr="00AE61DF">
        <w:rPr>
          <w:kern w:val="2"/>
          <w:sz w:val="24"/>
          <w:szCs w:val="24"/>
        </w:rPr>
        <w:t xml:space="preserve"> уведомления о государственном кадастровом учете</w:t>
      </w:r>
      <w:r w:rsidR="00B05F91" w:rsidRPr="00AE61DF">
        <w:rPr>
          <w:sz w:val="24"/>
          <w:szCs w:val="24"/>
        </w:rPr>
        <w:t xml:space="preserve"> должностным лицом, муниципальным служащим уполномоченного органа, ответственным за прием и регистрацию входящей корреспонденции, ставится отметка о получении документов с указанием даты и входящего номера регистрации документов, зарегистрированных в установленном порядке.</w:t>
      </w:r>
      <w:r w:rsidRPr="00AE61DF">
        <w:rPr>
          <w:sz w:val="24"/>
          <w:szCs w:val="24"/>
        </w:rPr>
        <w:t>».</w:t>
      </w:r>
    </w:p>
    <w:p w:rsidR="00727D5D" w:rsidRPr="00AE61DF" w:rsidRDefault="00727D5D" w:rsidP="00B05F91">
      <w:pPr>
        <w:autoSpaceDE w:val="0"/>
        <w:autoSpaceDN w:val="0"/>
        <w:ind w:firstLine="709"/>
        <w:jc w:val="both"/>
        <w:rPr>
          <w:kern w:val="2"/>
          <w:sz w:val="24"/>
          <w:szCs w:val="24"/>
        </w:rPr>
      </w:pPr>
      <w:r w:rsidRPr="00AE61DF">
        <w:rPr>
          <w:sz w:val="24"/>
          <w:szCs w:val="24"/>
          <w:lang w:eastAsia="en-US"/>
        </w:rPr>
        <w:t>1.9.  Пункт 85 изложить в следующей  редакции:</w:t>
      </w:r>
    </w:p>
    <w:p w:rsidR="00B05F91" w:rsidRPr="00AE61DF" w:rsidRDefault="00727D5D" w:rsidP="009A0C10">
      <w:pPr>
        <w:autoSpaceDE w:val="0"/>
        <w:autoSpaceDN w:val="0"/>
        <w:jc w:val="both"/>
        <w:rPr>
          <w:kern w:val="2"/>
          <w:sz w:val="24"/>
          <w:szCs w:val="24"/>
        </w:rPr>
      </w:pPr>
      <w:r w:rsidRPr="00AE61DF">
        <w:rPr>
          <w:sz w:val="24"/>
          <w:szCs w:val="24"/>
        </w:rPr>
        <w:t>«</w:t>
      </w:r>
      <w:r w:rsidR="00B05F91" w:rsidRPr="00AE61DF">
        <w:rPr>
          <w:sz w:val="24"/>
          <w:szCs w:val="24"/>
        </w:rPr>
        <w:t xml:space="preserve">85. В случае, когда заявитель направляет заявление, </w:t>
      </w:r>
      <w:r w:rsidR="00B05F91" w:rsidRPr="00AE61DF">
        <w:rPr>
          <w:kern w:val="2"/>
          <w:sz w:val="24"/>
          <w:szCs w:val="24"/>
        </w:rPr>
        <w:t>уведомление о государственном кадастровом учете</w:t>
      </w:r>
      <w:r w:rsidR="00B05F91" w:rsidRPr="00AE61DF">
        <w:rPr>
          <w:sz w:val="24"/>
          <w:szCs w:val="24"/>
        </w:rPr>
        <w:t xml:space="preserve"> и прилагаемые к ним документы заказным почтовым отправлением с уведомлением о вручении, организация почтовой связи направляет ему данное уведомление с отметкой о получении уполномоченным органом заявления и документов.</w:t>
      </w:r>
      <w:r w:rsidRPr="00AE61DF">
        <w:rPr>
          <w:sz w:val="24"/>
          <w:szCs w:val="24"/>
        </w:rPr>
        <w:t>».</w:t>
      </w:r>
    </w:p>
    <w:p w:rsidR="00B05F91" w:rsidRPr="00AE61DF" w:rsidRDefault="009A0C10" w:rsidP="009A0C10">
      <w:pPr>
        <w:widowControl w:val="0"/>
        <w:autoSpaceDE w:val="0"/>
        <w:autoSpaceDN w:val="0"/>
        <w:adjustRightInd w:val="0"/>
        <w:jc w:val="both"/>
        <w:rPr>
          <w:sz w:val="24"/>
          <w:szCs w:val="24"/>
        </w:rPr>
      </w:pPr>
      <w:r>
        <w:rPr>
          <w:sz w:val="24"/>
          <w:szCs w:val="24"/>
        </w:rPr>
        <w:t xml:space="preserve">          </w:t>
      </w:r>
      <w:r w:rsidR="009E6CAA" w:rsidRPr="00AE61DF">
        <w:rPr>
          <w:sz w:val="24"/>
          <w:szCs w:val="24"/>
        </w:rPr>
        <w:t>1.10. Пункт 86 изложить в следующей редакции:</w:t>
      </w:r>
    </w:p>
    <w:p w:rsidR="00B05F91" w:rsidRPr="00AE61DF" w:rsidRDefault="009E6CAA" w:rsidP="009A0C10">
      <w:pPr>
        <w:autoSpaceDE w:val="0"/>
        <w:autoSpaceDN w:val="0"/>
        <w:jc w:val="both"/>
        <w:rPr>
          <w:kern w:val="2"/>
          <w:sz w:val="24"/>
          <w:szCs w:val="24"/>
        </w:rPr>
      </w:pPr>
      <w:r w:rsidRPr="00AE61DF">
        <w:rPr>
          <w:kern w:val="2"/>
          <w:sz w:val="24"/>
          <w:szCs w:val="24"/>
        </w:rPr>
        <w:t>«</w:t>
      </w:r>
      <w:r w:rsidR="00B05F91" w:rsidRPr="00AE61DF">
        <w:rPr>
          <w:kern w:val="2"/>
          <w:sz w:val="24"/>
          <w:szCs w:val="24"/>
        </w:rPr>
        <w:t xml:space="preserve">86. В случае выявления в представленных документах хотя бы одного из обстоятельств, предусмотренных пунктом 34 </w:t>
      </w:r>
      <w:r w:rsidR="00B05F91" w:rsidRPr="00AE61DF">
        <w:rPr>
          <w:sz w:val="24"/>
          <w:szCs w:val="24"/>
        </w:rPr>
        <w:t>настоящего административного регламента,</w:t>
      </w:r>
      <w:r w:rsidR="00B05F91" w:rsidRPr="00AE61DF">
        <w:rPr>
          <w:kern w:val="2"/>
          <w:sz w:val="24"/>
          <w:szCs w:val="24"/>
        </w:rPr>
        <w:t xml:space="preserve"> должностное лицо </w:t>
      </w:r>
      <w:r w:rsidR="00B05F91" w:rsidRPr="00AE61DF">
        <w:rPr>
          <w:sz w:val="24"/>
          <w:szCs w:val="24"/>
        </w:rPr>
        <w:t>уполномоченного органа</w:t>
      </w:r>
      <w:r w:rsidR="00B05F91" w:rsidRPr="00AE61DF">
        <w:rPr>
          <w:kern w:val="2"/>
          <w:sz w:val="24"/>
          <w:szCs w:val="24"/>
        </w:rPr>
        <w:t>, ответственное за прием и регистрацию документов, не позднее срока, предусмотренного пунктом 85 настоящего административного регламента, принимает решение об отказе в приеме документов.</w:t>
      </w:r>
    </w:p>
    <w:p w:rsidR="00B05F91" w:rsidRPr="00AE61DF" w:rsidRDefault="00B05F91" w:rsidP="00B05F91">
      <w:pPr>
        <w:autoSpaceDE w:val="0"/>
        <w:autoSpaceDN w:val="0"/>
        <w:ind w:firstLine="709"/>
        <w:jc w:val="both"/>
        <w:rPr>
          <w:kern w:val="2"/>
          <w:sz w:val="24"/>
          <w:szCs w:val="24"/>
        </w:rPr>
      </w:pPr>
      <w:r w:rsidRPr="00AE61DF">
        <w:rPr>
          <w:sz w:val="24"/>
          <w:szCs w:val="24"/>
        </w:rPr>
        <w:lastRenderedPageBreak/>
        <w:t xml:space="preserve"> В случае отказа в приеме документов, поданных путем личного обращения, </w:t>
      </w:r>
      <w:r w:rsidRPr="00AE61DF">
        <w:rPr>
          <w:kern w:val="2"/>
          <w:sz w:val="24"/>
          <w:szCs w:val="24"/>
        </w:rPr>
        <w:t xml:space="preserve">должностное лицо </w:t>
      </w:r>
      <w:r w:rsidRPr="00AE61DF">
        <w:rPr>
          <w:sz w:val="24"/>
          <w:szCs w:val="24"/>
        </w:rPr>
        <w:t>уполномоченного органа</w:t>
      </w:r>
      <w:r w:rsidRPr="00AE61DF">
        <w:rPr>
          <w:kern w:val="2"/>
          <w:sz w:val="24"/>
          <w:szCs w:val="24"/>
        </w:rPr>
        <w:t>, ответственное за прием и регистрацию документов,</w:t>
      </w:r>
      <w:r w:rsidRPr="00AE61DF">
        <w:rPr>
          <w:sz w:val="24"/>
          <w:szCs w:val="24"/>
        </w:rPr>
        <w:t xml:space="preserve"> выдает (направляет) заявителю </w:t>
      </w:r>
      <w:r w:rsidRPr="00AE61DF">
        <w:rPr>
          <w:kern w:val="2"/>
          <w:sz w:val="24"/>
          <w:szCs w:val="24"/>
        </w:rPr>
        <w:t xml:space="preserve">или его представителю </w:t>
      </w:r>
      <w:r w:rsidRPr="00AE61DF">
        <w:rPr>
          <w:sz w:val="24"/>
          <w:szCs w:val="24"/>
        </w:rPr>
        <w:t>в течение трех рабочих дней со дня получения указанных документов письменное уведомление об отказе в приеме документов с указанием причин отказа.</w:t>
      </w:r>
    </w:p>
    <w:p w:rsidR="00B05F91" w:rsidRPr="00AE61DF" w:rsidRDefault="00B05F91" w:rsidP="00B05F91">
      <w:pPr>
        <w:autoSpaceDE w:val="0"/>
        <w:autoSpaceDN w:val="0"/>
        <w:adjustRightInd w:val="0"/>
        <w:ind w:firstLine="539"/>
        <w:jc w:val="both"/>
        <w:rPr>
          <w:sz w:val="24"/>
          <w:szCs w:val="24"/>
        </w:rPr>
      </w:pPr>
      <w:r w:rsidRPr="00AE61DF">
        <w:rPr>
          <w:sz w:val="24"/>
          <w:szCs w:val="24"/>
        </w:rPr>
        <w:t xml:space="preserve">В случае отказа в приеме документов, поданных через организации почтовой связи, </w:t>
      </w:r>
      <w:r w:rsidRPr="00AE61DF">
        <w:rPr>
          <w:kern w:val="2"/>
          <w:sz w:val="24"/>
          <w:szCs w:val="24"/>
        </w:rPr>
        <w:t xml:space="preserve">должностное лицо, </w:t>
      </w:r>
      <w:r w:rsidRPr="00AE61DF">
        <w:rPr>
          <w:sz w:val="24"/>
          <w:szCs w:val="24"/>
        </w:rPr>
        <w:t>уполномоченного органа</w:t>
      </w:r>
      <w:r w:rsidRPr="00AE61DF">
        <w:rPr>
          <w:kern w:val="2"/>
          <w:sz w:val="24"/>
          <w:szCs w:val="24"/>
        </w:rPr>
        <w:t>, ответственное за прием и регистрацию документов</w:t>
      </w:r>
      <w:r w:rsidRPr="00AE61DF">
        <w:rPr>
          <w:sz w:val="24"/>
          <w:szCs w:val="24"/>
        </w:rPr>
        <w:t xml:space="preserve">, не позднее трех рабочих дней со дня получения указанных документов направляет заявителю </w:t>
      </w:r>
      <w:r w:rsidRPr="00AE61DF">
        <w:rPr>
          <w:kern w:val="2"/>
          <w:sz w:val="24"/>
          <w:szCs w:val="24"/>
        </w:rPr>
        <w:t xml:space="preserve">или его представителю </w:t>
      </w:r>
      <w:r w:rsidRPr="00AE61DF">
        <w:rPr>
          <w:sz w:val="24"/>
          <w:szCs w:val="24"/>
        </w:rPr>
        <w:t>уведомление об отказе в приеме документов с указанием причин отказа на адрес, указанный в заявлении.</w:t>
      </w:r>
    </w:p>
    <w:p w:rsidR="00B05F91" w:rsidRPr="00AE61DF" w:rsidRDefault="00B05F91" w:rsidP="00B05F91">
      <w:pPr>
        <w:autoSpaceDE w:val="0"/>
        <w:autoSpaceDN w:val="0"/>
        <w:adjustRightInd w:val="0"/>
        <w:ind w:firstLine="539"/>
        <w:jc w:val="both"/>
        <w:rPr>
          <w:sz w:val="24"/>
          <w:szCs w:val="24"/>
        </w:rPr>
      </w:pPr>
      <w:r w:rsidRPr="00AE61DF">
        <w:rPr>
          <w:sz w:val="24"/>
          <w:szCs w:val="24"/>
        </w:rPr>
        <w:t xml:space="preserve">В случае отказа в приеме документов, поданных в форме электронных документов с использованием информационно-телекоммуникационной сети «Интернет», в течение трех рабочих дней со дня получения указанных документов, поданных в форме электронных документов, </w:t>
      </w:r>
      <w:r w:rsidRPr="00AE61DF">
        <w:rPr>
          <w:kern w:val="2"/>
          <w:sz w:val="24"/>
          <w:szCs w:val="24"/>
        </w:rPr>
        <w:t>должностное лицо</w:t>
      </w:r>
      <w:r w:rsidRPr="00AE61DF">
        <w:rPr>
          <w:sz w:val="24"/>
          <w:szCs w:val="24"/>
        </w:rPr>
        <w:t xml:space="preserve"> уполномоченного органа</w:t>
      </w:r>
      <w:r w:rsidRPr="00AE61DF">
        <w:rPr>
          <w:kern w:val="2"/>
          <w:sz w:val="24"/>
          <w:szCs w:val="24"/>
        </w:rPr>
        <w:t>, ответственное за прием и регистрацию документов</w:t>
      </w:r>
      <w:r w:rsidRPr="00AE61DF">
        <w:rPr>
          <w:sz w:val="24"/>
          <w:szCs w:val="24"/>
        </w:rPr>
        <w:t>, направляет уведомление об отказе в приеме документов с указанием причин отказа на адрес электронной почты, с которого поступили указанные документы.</w:t>
      </w:r>
    </w:p>
    <w:p w:rsidR="00B05F91" w:rsidRPr="00AE61DF" w:rsidRDefault="00B05F91" w:rsidP="00B05F91">
      <w:pPr>
        <w:autoSpaceDE w:val="0"/>
        <w:autoSpaceDN w:val="0"/>
        <w:adjustRightInd w:val="0"/>
        <w:ind w:firstLine="539"/>
        <w:jc w:val="both"/>
        <w:rPr>
          <w:sz w:val="24"/>
          <w:szCs w:val="24"/>
        </w:rPr>
      </w:pPr>
      <w:r w:rsidRPr="00AE61DF">
        <w:rPr>
          <w:sz w:val="24"/>
          <w:szCs w:val="24"/>
        </w:rPr>
        <w:t xml:space="preserve">В случае отказа в приеме документов, поданных через МФЦ, </w:t>
      </w:r>
      <w:r w:rsidRPr="00AE61DF">
        <w:rPr>
          <w:kern w:val="2"/>
          <w:sz w:val="24"/>
          <w:szCs w:val="24"/>
        </w:rPr>
        <w:t>должностное лицо</w:t>
      </w:r>
      <w:r w:rsidRPr="00AE61DF">
        <w:rPr>
          <w:sz w:val="24"/>
          <w:szCs w:val="24"/>
        </w:rPr>
        <w:t xml:space="preserve"> уполномоченного органа</w:t>
      </w:r>
      <w:r w:rsidRPr="00AE61DF">
        <w:rPr>
          <w:kern w:val="2"/>
          <w:sz w:val="24"/>
          <w:szCs w:val="24"/>
        </w:rPr>
        <w:t>, ответственное за прием и регистрацию документов</w:t>
      </w:r>
      <w:r w:rsidRPr="00AE61DF">
        <w:rPr>
          <w:sz w:val="24"/>
          <w:szCs w:val="24"/>
        </w:rPr>
        <w:t xml:space="preserve">, не позднее трех рабочих дней со дня получения заявления и документов направляет (выдает) в МФЦ уведомление об отказе в приеме документов с указанием причин отказа. Не позднее рабочего дня, следующего за днем поступления уведомления, МФЦ направляет (выдает) заявителю </w:t>
      </w:r>
      <w:r w:rsidRPr="00AE61DF">
        <w:rPr>
          <w:kern w:val="2"/>
          <w:sz w:val="24"/>
          <w:szCs w:val="24"/>
        </w:rPr>
        <w:t xml:space="preserve">или его представителю </w:t>
      </w:r>
      <w:r w:rsidRPr="00AE61DF">
        <w:rPr>
          <w:sz w:val="24"/>
          <w:szCs w:val="24"/>
        </w:rPr>
        <w:t>уведомление об отказе в приеме документов с указанием причин отказа.</w:t>
      </w:r>
      <w:r w:rsidR="004C628E" w:rsidRPr="00AE61DF">
        <w:rPr>
          <w:sz w:val="24"/>
          <w:szCs w:val="24"/>
        </w:rPr>
        <w:t>».</w:t>
      </w:r>
    </w:p>
    <w:p w:rsidR="007118D7" w:rsidRPr="00AE61DF" w:rsidRDefault="007118D7" w:rsidP="00B05F91">
      <w:pPr>
        <w:autoSpaceDE w:val="0"/>
        <w:autoSpaceDN w:val="0"/>
        <w:adjustRightInd w:val="0"/>
        <w:ind w:firstLine="539"/>
        <w:jc w:val="both"/>
        <w:rPr>
          <w:sz w:val="24"/>
          <w:szCs w:val="24"/>
        </w:rPr>
      </w:pPr>
      <w:r w:rsidRPr="00AE61DF">
        <w:rPr>
          <w:sz w:val="24"/>
          <w:szCs w:val="24"/>
        </w:rPr>
        <w:t>1.11. Пункт 87 изложить в следующей редакции:</w:t>
      </w:r>
    </w:p>
    <w:p w:rsidR="00B05F91" w:rsidRPr="00AE61DF" w:rsidRDefault="007118D7" w:rsidP="00B05F91">
      <w:pPr>
        <w:jc w:val="both"/>
        <w:rPr>
          <w:sz w:val="24"/>
          <w:szCs w:val="24"/>
          <w:lang w:eastAsia="en-US"/>
        </w:rPr>
      </w:pPr>
      <w:r w:rsidRPr="00AE61DF">
        <w:rPr>
          <w:sz w:val="24"/>
          <w:szCs w:val="24"/>
        </w:rPr>
        <w:t>«</w:t>
      </w:r>
      <w:r w:rsidR="00B05F91" w:rsidRPr="00AE61DF">
        <w:rPr>
          <w:sz w:val="24"/>
          <w:szCs w:val="24"/>
        </w:rPr>
        <w:t xml:space="preserve"> </w:t>
      </w:r>
      <w:r w:rsidR="00B05F91" w:rsidRPr="00AE61DF">
        <w:rPr>
          <w:sz w:val="24"/>
          <w:szCs w:val="24"/>
          <w:lang w:eastAsia="en-US"/>
        </w:rPr>
        <w:t>87.</w:t>
      </w:r>
      <w:r w:rsidR="00B05F91" w:rsidRPr="00AE61DF">
        <w:rPr>
          <w:kern w:val="2"/>
          <w:sz w:val="24"/>
          <w:szCs w:val="24"/>
        </w:rPr>
        <w:t xml:space="preserve"> При отсутствии в представленных заявителем или его представителем документах оснований об отказе в приеме документов, </w:t>
      </w:r>
      <w:r w:rsidR="00B05F91" w:rsidRPr="00AE61DF">
        <w:rPr>
          <w:sz w:val="24"/>
          <w:szCs w:val="24"/>
          <w:lang w:eastAsia="en-US"/>
        </w:rPr>
        <w:t xml:space="preserve"> Заявление,  </w:t>
      </w:r>
      <w:r w:rsidR="00B05F91" w:rsidRPr="00AE61DF">
        <w:rPr>
          <w:kern w:val="2"/>
          <w:sz w:val="24"/>
          <w:szCs w:val="24"/>
        </w:rPr>
        <w:t>уведомление о государственном кадастровом учете</w:t>
      </w:r>
      <w:r w:rsidR="00B05F91" w:rsidRPr="00AE61DF">
        <w:rPr>
          <w:sz w:val="24"/>
          <w:szCs w:val="24"/>
          <w:lang w:eastAsia="en-US"/>
        </w:rPr>
        <w:t xml:space="preserve">  и прилагаемые к ним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r w:rsidR="002509B9" w:rsidRPr="00AE61DF">
        <w:rPr>
          <w:sz w:val="24"/>
          <w:szCs w:val="24"/>
          <w:lang w:eastAsia="en-US"/>
        </w:rPr>
        <w:t>».</w:t>
      </w:r>
    </w:p>
    <w:p w:rsidR="002509B9" w:rsidRPr="00AE61DF" w:rsidRDefault="006670D6" w:rsidP="00B05F91">
      <w:pPr>
        <w:jc w:val="both"/>
        <w:rPr>
          <w:sz w:val="24"/>
          <w:szCs w:val="24"/>
          <w:lang w:eastAsia="en-US"/>
        </w:rPr>
      </w:pPr>
      <w:r>
        <w:rPr>
          <w:sz w:val="24"/>
          <w:szCs w:val="24"/>
          <w:lang w:eastAsia="en-US"/>
        </w:rPr>
        <w:t xml:space="preserve">          </w:t>
      </w:r>
      <w:r w:rsidR="002509B9" w:rsidRPr="00AE61DF">
        <w:rPr>
          <w:sz w:val="24"/>
          <w:szCs w:val="24"/>
          <w:lang w:eastAsia="en-US"/>
        </w:rPr>
        <w:t>1.12. Пункт 88 изложить в следующей редакции:</w:t>
      </w:r>
    </w:p>
    <w:p w:rsidR="00B05F91" w:rsidRPr="00AE61DF" w:rsidRDefault="002509B9" w:rsidP="006670D6">
      <w:pPr>
        <w:autoSpaceDE w:val="0"/>
        <w:autoSpaceDN w:val="0"/>
        <w:jc w:val="both"/>
        <w:rPr>
          <w:sz w:val="24"/>
          <w:szCs w:val="24"/>
        </w:rPr>
      </w:pPr>
      <w:r w:rsidRPr="00AE61DF">
        <w:rPr>
          <w:sz w:val="24"/>
          <w:szCs w:val="24"/>
          <w:lang w:eastAsia="en-US"/>
        </w:rPr>
        <w:t>«</w:t>
      </w:r>
      <w:r w:rsidR="00B05F91" w:rsidRPr="00AE61DF">
        <w:rPr>
          <w:sz w:val="24"/>
          <w:szCs w:val="24"/>
          <w:lang w:eastAsia="en-US"/>
        </w:rPr>
        <w:t>88</w:t>
      </w:r>
      <w:r w:rsidR="00B05F91" w:rsidRPr="00AE61DF">
        <w:rPr>
          <w:kern w:val="2"/>
          <w:sz w:val="24"/>
          <w:szCs w:val="24"/>
        </w:rPr>
        <w:t>. Результатом административной процедуры по приему и регистрации заявления и документов или уведомления о государственном кадастровом учете является прием и регистрация заявления и документов или уведомления о государственном кадастровом учете</w:t>
      </w:r>
      <w:r w:rsidR="00B05F91" w:rsidRPr="00AE61DF">
        <w:rPr>
          <w:sz w:val="24"/>
          <w:szCs w:val="24"/>
        </w:rPr>
        <w:t xml:space="preserve">, либо направление заявителю </w:t>
      </w:r>
      <w:r w:rsidR="00B05F91" w:rsidRPr="00AE61DF">
        <w:rPr>
          <w:kern w:val="2"/>
          <w:sz w:val="24"/>
          <w:szCs w:val="24"/>
        </w:rPr>
        <w:t xml:space="preserve">или его представителю </w:t>
      </w:r>
      <w:r w:rsidR="00B05F91" w:rsidRPr="00AE61DF">
        <w:rPr>
          <w:sz w:val="24"/>
          <w:szCs w:val="24"/>
        </w:rPr>
        <w:t>уведомления об отказе в приеме представленных документов.</w:t>
      </w:r>
    </w:p>
    <w:p w:rsidR="00B05F91" w:rsidRPr="00AE61DF" w:rsidRDefault="00B05F91" w:rsidP="00B05F91">
      <w:pPr>
        <w:ind w:firstLine="709"/>
        <w:jc w:val="both"/>
        <w:rPr>
          <w:sz w:val="24"/>
          <w:szCs w:val="24"/>
        </w:rPr>
      </w:pPr>
      <w:r w:rsidRPr="00AE61DF">
        <w:rPr>
          <w:kern w:val="2"/>
          <w:sz w:val="24"/>
          <w:szCs w:val="24"/>
        </w:rPr>
        <w:t xml:space="preserve"> Способом фиксации результата административной процедуры является регистрация должностным лицом уполномоченного органа, ответственным за регистрацию входящей корреспонденции, заявления или уведомления о государственном кадастровом учете </w:t>
      </w:r>
      <w:r w:rsidRPr="00AE61DF">
        <w:rPr>
          <w:sz w:val="24"/>
          <w:szCs w:val="24"/>
        </w:rPr>
        <w:t xml:space="preserve">либо уведомления об отказе в приеме представленных документов </w:t>
      </w:r>
      <w:r w:rsidRPr="00AE61DF">
        <w:rPr>
          <w:kern w:val="2"/>
          <w:sz w:val="24"/>
          <w:szCs w:val="24"/>
        </w:rPr>
        <w:t>журнале входящей документации.</w:t>
      </w:r>
      <w:r w:rsidR="00FE2981" w:rsidRPr="00AE61DF">
        <w:rPr>
          <w:kern w:val="2"/>
          <w:sz w:val="24"/>
          <w:szCs w:val="24"/>
        </w:rPr>
        <w:t>».</w:t>
      </w:r>
    </w:p>
    <w:p w:rsidR="00B05F91" w:rsidRPr="00AE61DF" w:rsidRDefault="000509F7" w:rsidP="00B05F91">
      <w:pPr>
        <w:ind w:firstLine="709"/>
        <w:jc w:val="both"/>
        <w:rPr>
          <w:sz w:val="24"/>
          <w:szCs w:val="24"/>
          <w:lang w:eastAsia="en-US"/>
        </w:rPr>
      </w:pPr>
      <w:r w:rsidRPr="00AE61DF">
        <w:rPr>
          <w:sz w:val="24"/>
          <w:szCs w:val="24"/>
          <w:lang w:eastAsia="en-US"/>
        </w:rPr>
        <w:t>1.13. Пункт 101 Регламента изложить в следующей редакции:</w:t>
      </w:r>
    </w:p>
    <w:p w:rsidR="000509F7" w:rsidRPr="00AE61DF" w:rsidRDefault="000509F7" w:rsidP="008616AD">
      <w:pPr>
        <w:autoSpaceDE w:val="0"/>
        <w:autoSpaceDN w:val="0"/>
        <w:adjustRightInd w:val="0"/>
        <w:jc w:val="both"/>
        <w:rPr>
          <w:sz w:val="24"/>
          <w:szCs w:val="24"/>
        </w:rPr>
      </w:pPr>
      <w:r w:rsidRPr="00AE61DF">
        <w:rPr>
          <w:sz w:val="24"/>
          <w:szCs w:val="24"/>
          <w:lang w:eastAsia="en-US"/>
        </w:rPr>
        <w:t>«</w:t>
      </w:r>
      <w:r w:rsidRPr="00AE61DF">
        <w:rPr>
          <w:sz w:val="24"/>
          <w:szCs w:val="24"/>
        </w:rPr>
        <w:t xml:space="preserve">101. Должностное лицо уполномоченного органа, ответственное за направление (выдачу) заявителю результата муниципальной услуги, в течение трех рабочих дней со дня подписания документов, указанных в </w:t>
      </w:r>
      <w:hyperlink w:anchor="sub_973" w:history="1">
        <w:r w:rsidRPr="008616AD">
          <w:rPr>
            <w:rStyle w:val="af9"/>
            <w:b w:val="0"/>
            <w:color w:val="auto"/>
            <w:sz w:val="24"/>
            <w:szCs w:val="24"/>
          </w:rPr>
          <w:t>пункте 97</w:t>
        </w:r>
      </w:hyperlink>
      <w:r w:rsidRPr="00AE61DF">
        <w:rPr>
          <w:sz w:val="24"/>
          <w:szCs w:val="24"/>
        </w:rPr>
        <w:t xml:space="preserve"> направляет указанные документы почтовым отправлением с уведомлением о вручении в адрес заявителя (представителя заявителя) либо выдает документ под роспись.».</w:t>
      </w:r>
    </w:p>
    <w:p w:rsidR="00DA7E38" w:rsidRPr="00AE61DF" w:rsidRDefault="00DA7E38" w:rsidP="00DA7E38">
      <w:pPr>
        <w:autoSpaceDE w:val="0"/>
        <w:autoSpaceDN w:val="0"/>
        <w:adjustRightInd w:val="0"/>
        <w:ind w:firstLine="567"/>
        <w:jc w:val="both"/>
        <w:rPr>
          <w:sz w:val="24"/>
          <w:szCs w:val="24"/>
        </w:rPr>
      </w:pPr>
      <w:r w:rsidRPr="00AE61DF">
        <w:rPr>
          <w:sz w:val="24"/>
          <w:szCs w:val="24"/>
        </w:rPr>
        <w:t>1.14. Раздел V изложить в следующей редакции»</w:t>
      </w:r>
    </w:p>
    <w:p w:rsidR="00DA7E38" w:rsidRPr="00AE61DF" w:rsidRDefault="00DA7E38" w:rsidP="00DA7E38">
      <w:pPr>
        <w:keepNext/>
        <w:keepLines/>
        <w:autoSpaceDE w:val="0"/>
        <w:autoSpaceDN w:val="0"/>
        <w:adjustRightInd w:val="0"/>
        <w:outlineLvl w:val="2"/>
        <w:rPr>
          <w:kern w:val="2"/>
          <w:sz w:val="24"/>
          <w:szCs w:val="24"/>
        </w:rPr>
      </w:pPr>
      <w:r w:rsidRPr="00AE61DF">
        <w:rPr>
          <w:sz w:val="24"/>
          <w:szCs w:val="24"/>
        </w:rPr>
        <w:lastRenderedPageBreak/>
        <w:t>«</w:t>
      </w:r>
      <w:r w:rsidR="00C85154">
        <w:rPr>
          <w:kern w:val="2"/>
          <w:sz w:val="24"/>
          <w:szCs w:val="24"/>
        </w:rPr>
        <w:t xml:space="preserve">Раздел </w:t>
      </w:r>
      <w:r w:rsidR="00C85154" w:rsidRPr="00AE61DF">
        <w:rPr>
          <w:sz w:val="24"/>
          <w:szCs w:val="24"/>
        </w:rPr>
        <w:t>V</w:t>
      </w:r>
      <w:r w:rsidR="00C85154">
        <w:rPr>
          <w:kern w:val="2"/>
          <w:sz w:val="24"/>
          <w:szCs w:val="24"/>
        </w:rPr>
        <w:t xml:space="preserve"> </w:t>
      </w:r>
      <w:r w:rsidRPr="00AE61DF">
        <w:rPr>
          <w:kern w:val="2"/>
          <w:sz w:val="24"/>
          <w:szCs w:val="24"/>
        </w:rPr>
        <w:t xml:space="preserve"> </w:t>
      </w:r>
      <w:r w:rsidR="00C85154">
        <w:rPr>
          <w:kern w:val="2"/>
          <w:sz w:val="24"/>
          <w:szCs w:val="24"/>
        </w:rPr>
        <w:t xml:space="preserve">досудебный (внесудебный) порядок обжалования решений и действий (бездействия) администрации, МФЦ, а также их должностных лиц, работников. </w:t>
      </w:r>
    </w:p>
    <w:p w:rsidR="00DA7E38" w:rsidRPr="00AE61DF" w:rsidRDefault="00DA7E38" w:rsidP="00DA7E38">
      <w:pPr>
        <w:keepNext/>
        <w:keepLines/>
        <w:autoSpaceDE w:val="0"/>
        <w:autoSpaceDN w:val="0"/>
        <w:adjustRightInd w:val="0"/>
        <w:jc w:val="center"/>
        <w:outlineLvl w:val="2"/>
        <w:rPr>
          <w:kern w:val="2"/>
          <w:sz w:val="24"/>
          <w:szCs w:val="24"/>
        </w:rPr>
      </w:pPr>
    </w:p>
    <w:p w:rsidR="00DA7E38" w:rsidRPr="00AE61DF" w:rsidRDefault="00DA7E38" w:rsidP="00C85154">
      <w:pPr>
        <w:keepNext/>
        <w:keepLines/>
        <w:autoSpaceDE w:val="0"/>
        <w:autoSpaceDN w:val="0"/>
        <w:adjustRightInd w:val="0"/>
        <w:outlineLvl w:val="2"/>
        <w:rPr>
          <w:kern w:val="2"/>
          <w:sz w:val="24"/>
          <w:szCs w:val="24"/>
        </w:rPr>
      </w:pPr>
      <w:r w:rsidRPr="00AE61DF">
        <w:rPr>
          <w:kern w:val="2"/>
          <w:sz w:val="24"/>
          <w:szCs w:val="24"/>
        </w:rPr>
        <w:t>Глава 30. Инфо</w:t>
      </w:r>
      <w:r w:rsidR="00C85154">
        <w:rPr>
          <w:kern w:val="2"/>
          <w:sz w:val="24"/>
          <w:szCs w:val="24"/>
        </w:rPr>
        <w:t xml:space="preserve">рмация для заинтересованных лиц </w:t>
      </w:r>
      <w:r w:rsidRPr="00AE61DF">
        <w:rPr>
          <w:kern w:val="2"/>
          <w:sz w:val="24"/>
          <w:szCs w:val="24"/>
        </w:rPr>
        <w:t>об их праве на досудебное (внесудебное) обжалование действий (бездействия) и (или) реш</w:t>
      </w:r>
      <w:r w:rsidR="00C85154">
        <w:rPr>
          <w:kern w:val="2"/>
          <w:sz w:val="24"/>
          <w:szCs w:val="24"/>
        </w:rPr>
        <w:t xml:space="preserve">ений, принятых (осуществленных) </w:t>
      </w:r>
      <w:r w:rsidRPr="00AE61DF">
        <w:rPr>
          <w:kern w:val="2"/>
          <w:sz w:val="24"/>
          <w:szCs w:val="24"/>
        </w:rPr>
        <w:t>в ходе предоставления муниципальной услуги</w:t>
      </w:r>
    </w:p>
    <w:p w:rsidR="00DA7E38" w:rsidRPr="00AE61DF" w:rsidRDefault="00C85154" w:rsidP="00C85154">
      <w:pPr>
        <w:autoSpaceDE w:val="0"/>
        <w:autoSpaceDN w:val="0"/>
        <w:adjustRightInd w:val="0"/>
        <w:jc w:val="both"/>
        <w:rPr>
          <w:kern w:val="2"/>
          <w:sz w:val="24"/>
          <w:szCs w:val="24"/>
        </w:rPr>
      </w:pPr>
      <w:r>
        <w:rPr>
          <w:kern w:val="2"/>
          <w:sz w:val="24"/>
          <w:szCs w:val="24"/>
        </w:rPr>
        <w:t xml:space="preserve">      </w:t>
      </w:r>
      <w:r w:rsidR="00DA7E38" w:rsidRPr="00AE61DF">
        <w:rPr>
          <w:kern w:val="2"/>
          <w:sz w:val="24"/>
          <w:szCs w:val="24"/>
        </w:rPr>
        <w:t>120. Заявитель или его представитель вправе подать жалобу на решение и (или) действие (бездействие) уполномоченного органа, МФЦ, а также их должностных лиц, муниципальных служащих, работников МФЦ (далее – жалоба).</w:t>
      </w:r>
    </w:p>
    <w:p w:rsidR="00DA7E38" w:rsidRPr="00AE61DF" w:rsidRDefault="00DA7E38" w:rsidP="00DA7E38">
      <w:pPr>
        <w:autoSpaceDE w:val="0"/>
        <w:autoSpaceDN w:val="0"/>
        <w:adjustRightInd w:val="0"/>
        <w:ind w:firstLine="540"/>
        <w:jc w:val="both"/>
        <w:rPr>
          <w:kern w:val="2"/>
          <w:sz w:val="24"/>
          <w:szCs w:val="24"/>
        </w:rPr>
      </w:pPr>
      <w:r w:rsidRPr="00AE61DF">
        <w:rPr>
          <w:kern w:val="2"/>
          <w:sz w:val="24"/>
          <w:szCs w:val="24"/>
        </w:rPr>
        <w:t>121. Заявитель или его представитель может обратиться с жалобой, в том числе в следующих случаях:</w:t>
      </w:r>
    </w:p>
    <w:p w:rsidR="00DA7E38" w:rsidRPr="00AE61DF" w:rsidRDefault="00DA7E38" w:rsidP="00DA7E38">
      <w:pPr>
        <w:autoSpaceDE w:val="0"/>
        <w:autoSpaceDN w:val="0"/>
        <w:adjustRightInd w:val="0"/>
        <w:ind w:firstLine="540"/>
        <w:jc w:val="both"/>
        <w:rPr>
          <w:kern w:val="2"/>
          <w:sz w:val="24"/>
          <w:szCs w:val="24"/>
        </w:rPr>
      </w:pPr>
      <w:r w:rsidRPr="00AE61DF">
        <w:rPr>
          <w:kern w:val="2"/>
          <w:sz w:val="24"/>
          <w:szCs w:val="24"/>
        </w:rPr>
        <w:t>1) нарушение срока регистрации заявления о предоставлении муниципальной услуги, комплексного запроса;</w:t>
      </w:r>
    </w:p>
    <w:p w:rsidR="00DA7E38" w:rsidRPr="00AE61DF" w:rsidRDefault="00DA7E38" w:rsidP="00DA7E38">
      <w:pPr>
        <w:autoSpaceDE w:val="0"/>
        <w:autoSpaceDN w:val="0"/>
        <w:adjustRightInd w:val="0"/>
        <w:ind w:firstLine="540"/>
        <w:jc w:val="both"/>
        <w:rPr>
          <w:kern w:val="2"/>
          <w:sz w:val="24"/>
          <w:szCs w:val="24"/>
        </w:rPr>
      </w:pPr>
      <w:r w:rsidRPr="00AE61DF">
        <w:rPr>
          <w:kern w:val="2"/>
          <w:sz w:val="24"/>
          <w:szCs w:val="24"/>
        </w:rPr>
        <w:t>2) нарушение срока предоставления муниципальной услуги;</w:t>
      </w:r>
    </w:p>
    <w:p w:rsidR="00DA7E38" w:rsidRPr="00AE61DF" w:rsidRDefault="00DA7E38" w:rsidP="00DA7E38">
      <w:pPr>
        <w:autoSpaceDE w:val="0"/>
        <w:autoSpaceDN w:val="0"/>
        <w:adjustRightInd w:val="0"/>
        <w:ind w:firstLine="540"/>
        <w:jc w:val="both"/>
        <w:rPr>
          <w:kern w:val="2"/>
          <w:sz w:val="24"/>
          <w:szCs w:val="24"/>
        </w:rPr>
      </w:pPr>
      <w:r w:rsidRPr="00AE61DF">
        <w:rPr>
          <w:kern w:val="2"/>
          <w:sz w:val="24"/>
          <w:szCs w:val="24"/>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DA7E38" w:rsidRPr="00AE61DF" w:rsidRDefault="00DA7E38" w:rsidP="00DA7E38">
      <w:pPr>
        <w:autoSpaceDE w:val="0"/>
        <w:autoSpaceDN w:val="0"/>
        <w:adjustRightInd w:val="0"/>
        <w:ind w:firstLine="540"/>
        <w:jc w:val="both"/>
        <w:rPr>
          <w:kern w:val="2"/>
          <w:sz w:val="24"/>
          <w:szCs w:val="24"/>
        </w:rPr>
      </w:pPr>
      <w:r w:rsidRPr="00AE61DF">
        <w:rPr>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DA7E38" w:rsidRPr="00AE61DF" w:rsidRDefault="00DA7E38" w:rsidP="00DA7E38">
      <w:pPr>
        <w:autoSpaceDE w:val="0"/>
        <w:autoSpaceDN w:val="0"/>
        <w:adjustRightInd w:val="0"/>
        <w:ind w:firstLine="540"/>
        <w:jc w:val="both"/>
        <w:rPr>
          <w:kern w:val="2"/>
          <w:sz w:val="24"/>
          <w:szCs w:val="24"/>
        </w:rPr>
      </w:pPr>
      <w:r w:rsidRPr="00AE61DF">
        <w:rPr>
          <w:kern w:val="2"/>
          <w:sz w:val="24"/>
          <w:szCs w:val="24"/>
        </w:rPr>
        <w:t>5) отказ в предоставлении муниципальной услуги;</w:t>
      </w:r>
    </w:p>
    <w:p w:rsidR="00DA7E38" w:rsidRPr="00AE61DF" w:rsidRDefault="00DA7E38" w:rsidP="00DA7E38">
      <w:pPr>
        <w:autoSpaceDE w:val="0"/>
        <w:autoSpaceDN w:val="0"/>
        <w:adjustRightInd w:val="0"/>
        <w:ind w:firstLine="540"/>
        <w:jc w:val="both"/>
        <w:rPr>
          <w:kern w:val="2"/>
          <w:sz w:val="24"/>
          <w:szCs w:val="24"/>
        </w:rPr>
      </w:pPr>
      <w:r w:rsidRPr="00AE61DF">
        <w:rPr>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DA7E38" w:rsidRPr="00AE61DF" w:rsidRDefault="00DA7E38" w:rsidP="00DA7E38">
      <w:pPr>
        <w:autoSpaceDE w:val="0"/>
        <w:autoSpaceDN w:val="0"/>
        <w:adjustRightInd w:val="0"/>
        <w:ind w:firstLine="540"/>
        <w:jc w:val="both"/>
        <w:rPr>
          <w:kern w:val="2"/>
          <w:sz w:val="24"/>
          <w:szCs w:val="24"/>
        </w:rPr>
      </w:pPr>
      <w:r w:rsidRPr="00AE61DF">
        <w:rPr>
          <w:kern w:val="2"/>
          <w:sz w:val="24"/>
          <w:szCs w:val="24"/>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A7E38" w:rsidRPr="00AE61DF" w:rsidRDefault="00DA7E38" w:rsidP="00DA7E38">
      <w:pPr>
        <w:autoSpaceDE w:val="0"/>
        <w:autoSpaceDN w:val="0"/>
        <w:adjustRightInd w:val="0"/>
        <w:ind w:firstLine="540"/>
        <w:jc w:val="both"/>
        <w:rPr>
          <w:kern w:val="2"/>
          <w:sz w:val="24"/>
          <w:szCs w:val="24"/>
        </w:rPr>
      </w:pPr>
      <w:r w:rsidRPr="00AE61DF">
        <w:rPr>
          <w:kern w:val="2"/>
          <w:sz w:val="24"/>
          <w:szCs w:val="24"/>
        </w:rPr>
        <w:t>8) нарушение срока или порядка выдачи документов по результатам предоставления муниципальной услуги;</w:t>
      </w:r>
    </w:p>
    <w:p w:rsidR="00DA7E38" w:rsidRPr="00AE61DF" w:rsidRDefault="00DA7E38" w:rsidP="00DA7E38">
      <w:pPr>
        <w:autoSpaceDE w:val="0"/>
        <w:autoSpaceDN w:val="0"/>
        <w:adjustRightInd w:val="0"/>
        <w:ind w:firstLine="540"/>
        <w:jc w:val="both"/>
        <w:rPr>
          <w:kern w:val="2"/>
          <w:sz w:val="24"/>
          <w:szCs w:val="24"/>
        </w:rPr>
      </w:pPr>
      <w:r w:rsidRPr="00AE61DF">
        <w:rPr>
          <w:kern w:val="2"/>
          <w:sz w:val="24"/>
          <w:szCs w:val="24"/>
        </w:rPr>
        <w:t>9) приостановление предоставления муниципальной услуги;</w:t>
      </w:r>
    </w:p>
    <w:p w:rsidR="00DA7E38" w:rsidRPr="00AE61DF" w:rsidRDefault="00DA7E38" w:rsidP="00DA7E38">
      <w:pPr>
        <w:autoSpaceDE w:val="0"/>
        <w:autoSpaceDN w:val="0"/>
        <w:adjustRightInd w:val="0"/>
        <w:ind w:firstLine="540"/>
        <w:jc w:val="both"/>
        <w:rPr>
          <w:kern w:val="2"/>
          <w:sz w:val="24"/>
          <w:szCs w:val="24"/>
        </w:rPr>
      </w:pPr>
      <w:r w:rsidRPr="00AE61DF">
        <w:rPr>
          <w:kern w:val="2"/>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w:t>
      </w:r>
      <w:r w:rsidRPr="00AE61DF">
        <w:rPr>
          <w:kern w:val="2"/>
          <w:sz w:val="24"/>
          <w:szCs w:val="24"/>
          <w:lang w:val="en-US"/>
        </w:rPr>
        <w:t> </w:t>
      </w:r>
      <w:r w:rsidRPr="00AE61DF">
        <w:rPr>
          <w:kern w:val="2"/>
          <w:sz w:val="24"/>
          <w:szCs w:val="24"/>
        </w:rPr>
        <w:t>июля 2010 года № 210</w:t>
      </w:r>
      <w:r w:rsidRPr="00AE61DF">
        <w:rPr>
          <w:kern w:val="2"/>
          <w:sz w:val="24"/>
          <w:szCs w:val="24"/>
        </w:rPr>
        <w:noBreakHyphen/>
        <w:t>ФЗ «Об организации предоставления государственных и муниципальных услуг».</w:t>
      </w:r>
    </w:p>
    <w:p w:rsidR="00DA7E38" w:rsidRPr="00AE61DF" w:rsidRDefault="00DA7E38" w:rsidP="00DA7E38">
      <w:pPr>
        <w:autoSpaceDE w:val="0"/>
        <w:autoSpaceDN w:val="0"/>
        <w:adjustRightInd w:val="0"/>
        <w:ind w:firstLine="540"/>
        <w:jc w:val="both"/>
        <w:rPr>
          <w:kern w:val="2"/>
          <w:sz w:val="24"/>
          <w:szCs w:val="24"/>
        </w:rPr>
      </w:pPr>
      <w:r w:rsidRPr="00AE61DF">
        <w:rPr>
          <w:kern w:val="2"/>
          <w:sz w:val="24"/>
          <w:szCs w:val="24"/>
        </w:rPr>
        <w:t>122. В случаях, указанных в подпунктах 2, 5, 7, 9 и 10 пункта 121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DA7E38" w:rsidRPr="00AE61DF" w:rsidRDefault="00DA7E38" w:rsidP="00DA7E38">
      <w:pPr>
        <w:autoSpaceDE w:val="0"/>
        <w:autoSpaceDN w:val="0"/>
        <w:adjustRightInd w:val="0"/>
        <w:ind w:firstLine="540"/>
        <w:jc w:val="both"/>
        <w:rPr>
          <w:kern w:val="2"/>
          <w:sz w:val="24"/>
          <w:szCs w:val="24"/>
        </w:rPr>
      </w:pPr>
    </w:p>
    <w:p w:rsidR="00DA7E38" w:rsidRPr="00AE61DF" w:rsidRDefault="00DA7E38" w:rsidP="00C85154">
      <w:pPr>
        <w:keepNext/>
        <w:keepLines/>
        <w:autoSpaceDE w:val="0"/>
        <w:autoSpaceDN w:val="0"/>
        <w:adjustRightInd w:val="0"/>
        <w:outlineLvl w:val="2"/>
        <w:rPr>
          <w:kern w:val="2"/>
          <w:sz w:val="24"/>
          <w:szCs w:val="24"/>
        </w:rPr>
      </w:pPr>
      <w:r w:rsidRPr="00AE61DF">
        <w:rPr>
          <w:kern w:val="2"/>
          <w:sz w:val="24"/>
          <w:szCs w:val="24"/>
        </w:rPr>
        <w:t>Глава 31. Органы государственной власти, о</w:t>
      </w:r>
      <w:r w:rsidR="00C85154">
        <w:rPr>
          <w:kern w:val="2"/>
          <w:sz w:val="24"/>
          <w:szCs w:val="24"/>
        </w:rPr>
        <w:t xml:space="preserve">рганы местного самоуправления  и </w:t>
      </w:r>
      <w:r w:rsidRPr="00AE61DF">
        <w:rPr>
          <w:kern w:val="2"/>
          <w:sz w:val="24"/>
          <w:szCs w:val="24"/>
        </w:rPr>
        <w:t>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DA7E38" w:rsidRPr="00AE61DF" w:rsidRDefault="00DA7E38" w:rsidP="00DA7E38">
      <w:pPr>
        <w:autoSpaceDE w:val="0"/>
        <w:autoSpaceDN w:val="0"/>
        <w:adjustRightInd w:val="0"/>
        <w:ind w:firstLine="540"/>
        <w:jc w:val="both"/>
        <w:rPr>
          <w:kern w:val="2"/>
          <w:sz w:val="24"/>
          <w:szCs w:val="24"/>
        </w:rPr>
      </w:pPr>
      <w:r w:rsidRPr="00AE61DF">
        <w:rPr>
          <w:kern w:val="2"/>
          <w:sz w:val="24"/>
          <w:szCs w:val="24"/>
        </w:rPr>
        <w:t>123. Жалобы на решения и действия (бездействие) главы администрации подаются главе администрации.</w:t>
      </w:r>
    </w:p>
    <w:p w:rsidR="00DA7E38" w:rsidRPr="00AE61DF" w:rsidRDefault="00DA7E38" w:rsidP="00DA7E38">
      <w:pPr>
        <w:autoSpaceDE w:val="0"/>
        <w:autoSpaceDN w:val="0"/>
        <w:adjustRightInd w:val="0"/>
        <w:ind w:firstLine="540"/>
        <w:jc w:val="both"/>
        <w:rPr>
          <w:kern w:val="2"/>
          <w:sz w:val="24"/>
          <w:szCs w:val="24"/>
        </w:rPr>
      </w:pPr>
      <w:r w:rsidRPr="00AE61DF">
        <w:rPr>
          <w:kern w:val="2"/>
          <w:sz w:val="24"/>
          <w:szCs w:val="24"/>
        </w:rPr>
        <w:t>124. Жалобы на решения и действия (бездействие) должностных лиц и муниципальных служащих уполномоченного органа подаются главе администрации.</w:t>
      </w:r>
    </w:p>
    <w:p w:rsidR="00DA7E38" w:rsidRPr="00AE61DF" w:rsidRDefault="00DA7E38" w:rsidP="00DA7E38">
      <w:pPr>
        <w:autoSpaceDE w:val="0"/>
        <w:autoSpaceDN w:val="0"/>
        <w:adjustRightInd w:val="0"/>
        <w:ind w:firstLine="540"/>
        <w:jc w:val="both"/>
        <w:rPr>
          <w:kern w:val="2"/>
          <w:sz w:val="24"/>
          <w:szCs w:val="24"/>
        </w:rPr>
      </w:pPr>
      <w:r w:rsidRPr="00AE61DF">
        <w:rPr>
          <w:kern w:val="2"/>
          <w:sz w:val="24"/>
          <w:szCs w:val="24"/>
        </w:rPr>
        <w:t>125. Жалобы на решения и действия (бездействие) работника МФЦ подаются руководителю этого МФЦ.</w:t>
      </w:r>
    </w:p>
    <w:p w:rsidR="00DA7E38" w:rsidRPr="00AE61DF" w:rsidRDefault="00DA7E38" w:rsidP="00DA7E38">
      <w:pPr>
        <w:autoSpaceDE w:val="0"/>
        <w:autoSpaceDN w:val="0"/>
        <w:adjustRightInd w:val="0"/>
        <w:ind w:firstLine="540"/>
        <w:jc w:val="both"/>
        <w:rPr>
          <w:kern w:val="2"/>
          <w:sz w:val="24"/>
          <w:szCs w:val="24"/>
        </w:rPr>
      </w:pPr>
      <w:r w:rsidRPr="00AE61DF">
        <w:rPr>
          <w:kern w:val="2"/>
          <w:sz w:val="24"/>
          <w:szCs w:val="24"/>
        </w:rPr>
        <w:lastRenderedPageBreak/>
        <w:t>126.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DA7E38" w:rsidRPr="00AE61DF" w:rsidRDefault="00DA7E38" w:rsidP="00DA7E38">
      <w:pPr>
        <w:autoSpaceDE w:val="0"/>
        <w:autoSpaceDN w:val="0"/>
        <w:adjustRightInd w:val="0"/>
        <w:jc w:val="center"/>
        <w:outlineLvl w:val="0"/>
        <w:rPr>
          <w:b/>
          <w:bCs/>
          <w:kern w:val="2"/>
          <w:sz w:val="24"/>
          <w:szCs w:val="24"/>
        </w:rPr>
      </w:pPr>
    </w:p>
    <w:p w:rsidR="00DA7E38" w:rsidRPr="00AE61DF" w:rsidRDefault="00DA7E38" w:rsidP="00C85154">
      <w:pPr>
        <w:keepNext/>
        <w:keepLines/>
        <w:autoSpaceDE w:val="0"/>
        <w:autoSpaceDN w:val="0"/>
        <w:adjustRightInd w:val="0"/>
        <w:outlineLvl w:val="2"/>
        <w:rPr>
          <w:kern w:val="2"/>
          <w:sz w:val="24"/>
          <w:szCs w:val="24"/>
        </w:rPr>
      </w:pPr>
      <w:r w:rsidRPr="00AE61DF">
        <w:rPr>
          <w:kern w:val="2"/>
          <w:sz w:val="24"/>
          <w:szCs w:val="24"/>
        </w:rPr>
        <w:t>Глава 32. Способы информирования заявителей или их представителей</w:t>
      </w:r>
      <w:r w:rsidR="00C85154">
        <w:rPr>
          <w:kern w:val="2"/>
          <w:sz w:val="24"/>
          <w:szCs w:val="24"/>
        </w:rPr>
        <w:t xml:space="preserve"> </w:t>
      </w:r>
      <w:r w:rsidRPr="00AE61DF">
        <w:rPr>
          <w:kern w:val="2"/>
          <w:sz w:val="24"/>
          <w:szCs w:val="24"/>
        </w:rPr>
        <w:t>о порядке подачи и рассмотрения жалоб</w:t>
      </w:r>
      <w:r w:rsidR="00C85154">
        <w:rPr>
          <w:kern w:val="2"/>
          <w:sz w:val="24"/>
          <w:szCs w:val="24"/>
        </w:rPr>
        <w:t xml:space="preserve">ы, в том числе с использованием </w:t>
      </w:r>
      <w:r w:rsidRPr="00AE61DF">
        <w:rPr>
          <w:kern w:val="2"/>
          <w:sz w:val="24"/>
          <w:szCs w:val="24"/>
        </w:rPr>
        <w:t>единого портала государственных и муниципальных услуг (функций)</w:t>
      </w:r>
    </w:p>
    <w:p w:rsidR="00DA7E38" w:rsidRPr="00AE61DF" w:rsidRDefault="00DA7E38" w:rsidP="00DA7E38">
      <w:pPr>
        <w:autoSpaceDE w:val="0"/>
        <w:autoSpaceDN w:val="0"/>
        <w:adjustRightInd w:val="0"/>
        <w:ind w:firstLine="540"/>
        <w:jc w:val="both"/>
        <w:rPr>
          <w:kern w:val="2"/>
          <w:sz w:val="24"/>
          <w:szCs w:val="24"/>
        </w:rPr>
      </w:pPr>
      <w:r w:rsidRPr="00AE61DF">
        <w:rPr>
          <w:kern w:val="2"/>
          <w:sz w:val="24"/>
          <w:szCs w:val="24"/>
        </w:rPr>
        <w:t>127. Информацию о порядке подачи и рассмотрения жалобы заявитель и его представитель могут получить:</w:t>
      </w:r>
    </w:p>
    <w:p w:rsidR="00DA7E38" w:rsidRPr="00AE61DF" w:rsidRDefault="00DA7E38" w:rsidP="00DA7E38">
      <w:pPr>
        <w:autoSpaceDE w:val="0"/>
        <w:autoSpaceDN w:val="0"/>
        <w:adjustRightInd w:val="0"/>
        <w:ind w:firstLine="540"/>
        <w:jc w:val="both"/>
        <w:rPr>
          <w:kern w:val="2"/>
          <w:sz w:val="24"/>
          <w:szCs w:val="24"/>
        </w:rPr>
      </w:pPr>
      <w:r w:rsidRPr="00AE61DF">
        <w:rPr>
          <w:kern w:val="2"/>
          <w:sz w:val="24"/>
          <w:szCs w:val="24"/>
        </w:rPr>
        <w:t xml:space="preserve">1) на информационных стендах, расположенных в помещениях, занимаемых </w:t>
      </w:r>
      <w:r w:rsidRPr="00AE61DF">
        <w:rPr>
          <w:sz w:val="24"/>
          <w:szCs w:val="24"/>
        </w:rPr>
        <w:t>уполномоченным органом</w:t>
      </w:r>
      <w:r w:rsidRPr="00AE61DF">
        <w:rPr>
          <w:kern w:val="2"/>
          <w:sz w:val="24"/>
          <w:szCs w:val="24"/>
        </w:rPr>
        <w:t>, или в помещениях МФЦ;</w:t>
      </w:r>
    </w:p>
    <w:p w:rsidR="00DA7E38" w:rsidRPr="00AE61DF" w:rsidRDefault="00DA7E38" w:rsidP="00DA7E38">
      <w:pPr>
        <w:autoSpaceDE w:val="0"/>
        <w:autoSpaceDN w:val="0"/>
        <w:adjustRightInd w:val="0"/>
        <w:ind w:firstLine="540"/>
        <w:jc w:val="both"/>
        <w:rPr>
          <w:kern w:val="2"/>
          <w:sz w:val="24"/>
          <w:szCs w:val="24"/>
        </w:rPr>
      </w:pPr>
      <w:r w:rsidRPr="00AE61DF">
        <w:rPr>
          <w:kern w:val="2"/>
          <w:sz w:val="24"/>
          <w:szCs w:val="24"/>
        </w:rPr>
        <w:t xml:space="preserve">2) на официальном сайте </w:t>
      </w:r>
      <w:r w:rsidRPr="00AE61DF">
        <w:rPr>
          <w:sz w:val="24"/>
          <w:szCs w:val="24"/>
        </w:rPr>
        <w:t>уполномоченного органа</w:t>
      </w:r>
      <w:r w:rsidRPr="00AE61DF">
        <w:rPr>
          <w:kern w:val="2"/>
          <w:sz w:val="24"/>
          <w:szCs w:val="24"/>
        </w:rPr>
        <w:t>, сайте МФЦ;</w:t>
      </w:r>
    </w:p>
    <w:p w:rsidR="00DA7E38" w:rsidRPr="00AE61DF" w:rsidRDefault="00DA7E38" w:rsidP="00DA7E38">
      <w:pPr>
        <w:autoSpaceDE w:val="0"/>
        <w:autoSpaceDN w:val="0"/>
        <w:adjustRightInd w:val="0"/>
        <w:ind w:firstLine="540"/>
        <w:jc w:val="both"/>
        <w:rPr>
          <w:kern w:val="2"/>
          <w:sz w:val="24"/>
          <w:szCs w:val="24"/>
        </w:rPr>
      </w:pPr>
      <w:r w:rsidRPr="00AE61DF">
        <w:rPr>
          <w:kern w:val="2"/>
          <w:sz w:val="24"/>
          <w:szCs w:val="24"/>
        </w:rPr>
        <w:t>3) на Портале;</w:t>
      </w:r>
    </w:p>
    <w:p w:rsidR="00DA7E38" w:rsidRPr="00AE61DF" w:rsidRDefault="00DA7E38" w:rsidP="00DA7E38">
      <w:pPr>
        <w:autoSpaceDE w:val="0"/>
        <w:autoSpaceDN w:val="0"/>
        <w:adjustRightInd w:val="0"/>
        <w:ind w:firstLine="540"/>
        <w:jc w:val="both"/>
        <w:rPr>
          <w:kern w:val="2"/>
          <w:sz w:val="24"/>
          <w:szCs w:val="24"/>
        </w:rPr>
      </w:pPr>
      <w:r w:rsidRPr="00AE61DF">
        <w:rPr>
          <w:kern w:val="2"/>
          <w:sz w:val="24"/>
          <w:szCs w:val="24"/>
        </w:rPr>
        <w:t>4) лично у должностного лица уполномоченного органа, у работников МФЦ;</w:t>
      </w:r>
    </w:p>
    <w:p w:rsidR="00DA7E38" w:rsidRPr="00AE61DF" w:rsidRDefault="00DA7E38" w:rsidP="00DA7E38">
      <w:pPr>
        <w:autoSpaceDE w:val="0"/>
        <w:autoSpaceDN w:val="0"/>
        <w:adjustRightInd w:val="0"/>
        <w:ind w:firstLine="540"/>
        <w:jc w:val="both"/>
        <w:rPr>
          <w:kern w:val="2"/>
          <w:sz w:val="24"/>
          <w:szCs w:val="24"/>
        </w:rPr>
      </w:pPr>
      <w:r w:rsidRPr="00AE61DF">
        <w:rPr>
          <w:kern w:val="2"/>
          <w:sz w:val="24"/>
          <w:szCs w:val="24"/>
        </w:rPr>
        <w:t xml:space="preserve">5) путем обращения заявителя или его представителя в </w:t>
      </w:r>
      <w:r w:rsidRPr="00AE61DF">
        <w:rPr>
          <w:sz w:val="24"/>
          <w:szCs w:val="24"/>
        </w:rPr>
        <w:t>уполномоченный орган</w:t>
      </w:r>
      <w:r w:rsidRPr="00AE61DF">
        <w:rPr>
          <w:kern w:val="2"/>
          <w:sz w:val="24"/>
          <w:szCs w:val="24"/>
        </w:rPr>
        <w:t>, МФЦ с использованием средств телефонной связи;</w:t>
      </w:r>
    </w:p>
    <w:p w:rsidR="00DA7E38" w:rsidRPr="00AE61DF" w:rsidRDefault="00DA7E38" w:rsidP="00DA7E38">
      <w:pPr>
        <w:autoSpaceDE w:val="0"/>
        <w:autoSpaceDN w:val="0"/>
        <w:adjustRightInd w:val="0"/>
        <w:ind w:firstLine="540"/>
        <w:jc w:val="both"/>
        <w:rPr>
          <w:kern w:val="2"/>
          <w:sz w:val="24"/>
          <w:szCs w:val="24"/>
        </w:rPr>
      </w:pPr>
      <w:r w:rsidRPr="00AE61DF">
        <w:rPr>
          <w:kern w:val="2"/>
          <w:sz w:val="24"/>
          <w:szCs w:val="24"/>
        </w:rPr>
        <w:t xml:space="preserve">6) путем обращения заявителя или его представителя через организации почтовой связи в </w:t>
      </w:r>
      <w:r w:rsidRPr="00AE61DF">
        <w:rPr>
          <w:sz w:val="24"/>
          <w:szCs w:val="24"/>
        </w:rPr>
        <w:t>уполномоченный орган</w:t>
      </w:r>
      <w:r w:rsidRPr="00AE61DF">
        <w:rPr>
          <w:kern w:val="2"/>
          <w:sz w:val="24"/>
          <w:szCs w:val="24"/>
        </w:rPr>
        <w:t>, МФЦ.</w:t>
      </w:r>
    </w:p>
    <w:p w:rsidR="00DA7E38" w:rsidRPr="00AE61DF" w:rsidRDefault="00DA7E38" w:rsidP="00DA7E38">
      <w:pPr>
        <w:autoSpaceDE w:val="0"/>
        <w:autoSpaceDN w:val="0"/>
        <w:adjustRightInd w:val="0"/>
        <w:ind w:firstLine="540"/>
        <w:jc w:val="both"/>
        <w:rPr>
          <w:kern w:val="2"/>
          <w:sz w:val="24"/>
          <w:szCs w:val="24"/>
        </w:rPr>
      </w:pPr>
      <w:r w:rsidRPr="00AE61DF">
        <w:rPr>
          <w:kern w:val="2"/>
          <w:sz w:val="24"/>
          <w:szCs w:val="24"/>
        </w:rPr>
        <w:t>128. При обращении заявителя или его представителя в уполномоченный орган  лично или с использованием средств телефонной связи, по электронной почте уполномоченного органа, информация о порядке подачи и рассмотрения жалобы предоставляется в порядке, установленном в пунктах 11–14 настоящего административного регламента.</w:t>
      </w:r>
    </w:p>
    <w:p w:rsidR="00DA7E38" w:rsidRPr="00AE61DF" w:rsidRDefault="00DA7E38" w:rsidP="00DA7E38">
      <w:pPr>
        <w:autoSpaceDE w:val="0"/>
        <w:autoSpaceDN w:val="0"/>
        <w:adjustRightInd w:val="0"/>
        <w:jc w:val="center"/>
        <w:outlineLvl w:val="0"/>
        <w:rPr>
          <w:b/>
          <w:bCs/>
          <w:kern w:val="2"/>
          <w:sz w:val="24"/>
          <w:szCs w:val="24"/>
        </w:rPr>
      </w:pPr>
    </w:p>
    <w:p w:rsidR="00DA7E38" w:rsidRPr="00AE61DF" w:rsidRDefault="00DA7E38" w:rsidP="00C85154">
      <w:pPr>
        <w:keepNext/>
        <w:keepLines/>
        <w:autoSpaceDE w:val="0"/>
        <w:autoSpaceDN w:val="0"/>
        <w:adjustRightInd w:val="0"/>
        <w:outlineLvl w:val="0"/>
        <w:rPr>
          <w:kern w:val="2"/>
          <w:sz w:val="24"/>
          <w:szCs w:val="24"/>
        </w:rPr>
      </w:pPr>
      <w:r w:rsidRPr="00AE61DF">
        <w:rPr>
          <w:kern w:val="2"/>
          <w:sz w:val="24"/>
          <w:szCs w:val="24"/>
        </w:rPr>
        <w:t xml:space="preserve">Глава 33. Перечень нормативных правовых актов, регулирующих порядок досудебного (внесудебного) обжалования действий (бездействия) и (или) решений, принятых </w:t>
      </w:r>
      <w:r w:rsidR="00C85154">
        <w:rPr>
          <w:kern w:val="2"/>
          <w:sz w:val="24"/>
          <w:szCs w:val="24"/>
        </w:rPr>
        <w:t xml:space="preserve">(осуществленных) </w:t>
      </w:r>
      <w:r w:rsidRPr="00AE61DF">
        <w:rPr>
          <w:kern w:val="2"/>
          <w:sz w:val="24"/>
          <w:szCs w:val="24"/>
        </w:rPr>
        <w:t>в ходе предоставления муниципальной услуги</w:t>
      </w:r>
    </w:p>
    <w:p w:rsidR="00DA7E38" w:rsidRPr="00AE61DF" w:rsidRDefault="00C85154" w:rsidP="00C85154">
      <w:pPr>
        <w:autoSpaceDE w:val="0"/>
        <w:autoSpaceDN w:val="0"/>
        <w:adjustRightInd w:val="0"/>
        <w:jc w:val="both"/>
        <w:rPr>
          <w:kern w:val="2"/>
          <w:sz w:val="24"/>
          <w:szCs w:val="24"/>
        </w:rPr>
      </w:pPr>
      <w:bookmarkStart w:id="1" w:name="Par28"/>
      <w:bookmarkEnd w:id="1"/>
      <w:r>
        <w:rPr>
          <w:kern w:val="2"/>
          <w:sz w:val="24"/>
          <w:szCs w:val="24"/>
        </w:rPr>
        <w:t xml:space="preserve">     </w:t>
      </w:r>
      <w:r w:rsidR="00DA7E38" w:rsidRPr="00AE61DF">
        <w:rPr>
          <w:kern w:val="2"/>
          <w:sz w:val="24"/>
          <w:szCs w:val="24"/>
        </w:rPr>
        <w:t>129.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275448" w:rsidRPr="00C85154" w:rsidRDefault="00DA7E38" w:rsidP="00C85154">
      <w:pPr>
        <w:autoSpaceDE w:val="0"/>
        <w:autoSpaceDN w:val="0"/>
        <w:adjustRightInd w:val="0"/>
        <w:ind w:firstLine="709"/>
        <w:jc w:val="both"/>
        <w:rPr>
          <w:kern w:val="2"/>
          <w:sz w:val="24"/>
          <w:szCs w:val="24"/>
        </w:rPr>
      </w:pPr>
      <w:r w:rsidRPr="00AE61DF">
        <w:rPr>
          <w:kern w:val="2"/>
          <w:sz w:val="24"/>
          <w:szCs w:val="24"/>
        </w:rPr>
        <w:t>1) Федеральный закон от 27 июля 2010 года № 210-ФЗ «Об организации предоставления государственных и муниципальных услуг».</w:t>
      </w:r>
    </w:p>
    <w:p w:rsidR="006A0A90" w:rsidRPr="00F51809" w:rsidRDefault="00176972" w:rsidP="00F51809">
      <w:pPr>
        <w:autoSpaceDE w:val="0"/>
        <w:autoSpaceDN w:val="0"/>
        <w:adjustRightInd w:val="0"/>
        <w:jc w:val="both"/>
        <w:rPr>
          <w:sz w:val="24"/>
          <w:szCs w:val="24"/>
        </w:rPr>
      </w:pPr>
      <w:r w:rsidRPr="00F51809">
        <w:rPr>
          <w:sz w:val="24"/>
          <w:szCs w:val="24"/>
        </w:rPr>
        <w:t xml:space="preserve">2. </w:t>
      </w:r>
      <w:r w:rsidR="00DF7ED0" w:rsidRPr="00F51809">
        <w:rPr>
          <w:sz w:val="24"/>
          <w:szCs w:val="24"/>
        </w:rPr>
        <w:t xml:space="preserve"> </w:t>
      </w:r>
      <w:r w:rsidR="006A0A90" w:rsidRPr="00F51809">
        <w:rPr>
          <w:sz w:val="24"/>
          <w:szCs w:val="24"/>
        </w:rPr>
        <w:t>Настоящее постановление подлежит официальному опубликованию в газете «Бирюсинский Вестник» и размещению на официальном сайте администрации Бирюсинского городского поселения в сети Интернет.</w:t>
      </w:r>
    </w:p>
    <w:p w:rsidR="006A0A90" w:rsidRPr="00F51809" w:rsidRDefault="006A0A90" w:rsidP="00F51809">
      <w:pPr>
        <w:pStyle w:val="a7"/>
        <w:tabs>
          <w:tab w:val="left" w:pos="993"/>
        </w:tabs>
        <w:ind w:left="60"/>
        <w:jc w:val="both"/>
        <w:rPr>
          <w:sz w:val="24"/>
          <w:szCs w:val="24"/>
        </w:rPr>
      </w:pPr>
      <w:r w:rsidRPr="00F51809">
        <w:rPr>
          <w:sz w:val="24"/>
          <w:szCs w:val="24"/>
        </w:rPr>
        <w:t xml:space="preserve">3. Настоящее постановление вступает в силу после дня официального опубликования. </w:t>
      </w:r>
    </w:p>
    <w:p w:rsidR="006A0A90" w:rsidRPr="00F51809" w:rsidRDefault="006A0A90" w:rsidP="00F51809">
      <w:pPr>
        <w:pStyle w:val="a7"/>
        <w:widowControl w:val="0"/>
        <w:autoSpaceDE w:val="0"/>
        <w:autoSpaceDN w:val="0"/>
        <w:adjustRightInd w:val="0"/>
        <w:spacing w:before="100" w:beforeAutospacing="1" w:after="100" w:afterAutospacing="1"/>
        <w:ind w:left="60"/>
        <w:jc w:val="both"/>
        <w:rPr>
          <w:sz w:val="24"/>
          <w:szCs w:val="24"/>
        </w:rPr>
      </w:pPr>
      <w:r w:rsidRPr="00F51809">
        <w:rPr>
          <w:sz w:val="24"/>
          <w:szCs w:val="24"/>
        </w:rPr>
        <w:t>4. Контроль за исполнением настоящего постановления возложить на заместителя главы администрации Бирюсинского городского поселения Сапожникова С.Н.</w:t>
      </w:r>
    </w:p>
    <w:p w:rsidR="006A0A90" w:rsidRPr="00F51809" w:rsidRDefault="006A0A90" w:rsidP="00F51809">
      <w:pPr>
        <w:jc w:val="both"/>
        <w:rPr>
          <w:sz w:val="24"/>
          <w:szCs w:val="24"/>
        </w:rPr>
      </w:pPr>
      <w:r w:rsidRPr="00F51809">
        <w:rPr>
          <w:sz w:val="24"/>
          <w:szCs w:val="24"/>
        </w:rPr>
        <w:t xml:space="preserve"> Глава администрации Бирюсинского </w:t>
      </w:r>
    </w:p>
    <w:p w:rsidR="006A0A90" w:rsidRPr="00F51809" w:rsidRDefault="006A0A90" w:rsidP="00F51809">
      <w:pPr>
        <w:ind w:left="-142"/>
        <w:jc w:val="both"/>
        <w:rPr>
          <w:sz w:val="24"/>
          <w:szCs w:val="24"/>
        </w:rPr>
      </w:pPr>
      <w:r w:rsidRPr="00F51809">
        <w:rPr>
          <w:sz w:val="24"/>
          <w:szCs w:val="24"/>
        </w:rPr>
        <w:t xml:space="preserve">   муниципального образования  </w:t>
      </w:r>
    </w:p>
    <w:p w:rsidR="006A0A90" w:rsidRPr="00F51809" w:rsidRDefault="006A0A90" w:rsidP="00F51809">
      <w:pPr>
        <w:jc w:val="both"/>
        <w:rPr>
          <w:sz w:val="24"/>
          <w:szCs w:val="24"/>
        </w:rPr>
      </w:pPr>
      <w:r w:rsidRPr="00F51809">
        <w:rPr>
          <w:sz w:val="24"/>
          <w:szCs w:val="24"/>
        </w:rPr>
        <w:t xml:space="preserve"> «Бирюсинское городское поселение»                                                   А.В. Ковпинец</w:t>
      </w:r>
    </w:p>
    <w:p w:rsidR="006A0A90" w:rsidRPr="00B851B2" w:rsidRDefault="006A0A90" w:rsidP="00F51809">
      <w:pPr>
        <w:widowControl w:val="0"/>
        <w:tabs>
          <w:tab w:val="left" w:pos="284"/>
        </w:tabs>
        <w:jc w:val="both"/>
        <w:rPr>
          <w:sz w:val="24"/>
          <w:szCs w:val="24"/>
        </w:rPr>
      </w:pPr>
    </w:p>
    <w:p w:rsidR="006A0A90" w:rsidRPr="00B851B2" w:rsidRDefault="006A0A90" w:rsidP="003D2C33">
      <w:pPr>
        <w:widowControl w:val="0"/>
        <w:tabs>
          <w:tab w:val="left" w:pos="284"/>
        </w:tabs>
        <w:ind w:firstLine="567"/>
        <w:jc w:val="right"/>
        <w:rPr>
          <w:sz w:val="24"/>
          <w:szCs w:val="24"/>
        </w:rPr>
      </w:pPr>
    </w:p>
    <w:p w:rsidR="006A0A90" w:rsidRPr="00B851B2" w:rsidRDefault="006A0A90" w:rsidP="003D2C33">
      <w:pPr>
        <w:widowControl w:val="0"/>
        <w:tabs>
          <w:tab w:val="left" w:pos="284"/>
        </w:tabs>
        <w:ind w:firstLine="567"/>
        <w:jc w:val="right"/>
        <w:rPr>
          <w:sz w:val="24"/>
          <w:szCs w:val="24"/>
        </w:rPr>
      </w:pPr>
    </w:p>
    <w:p w:rsidR="006A0A90" w:rsidRPr="00A50E61" w:rsidRDefault="006A0A90" w:rsidP="003D2C33">
      <w:pPr>
        <w:widowControl w:val="0"/>
        <w:tabs>
          <w:tab w:val="left" w:pos="284"/>
        </w:tabs>
        <w:ind w:firstLine="567"/>
        <w:jc w:val="right"/>
        <w:rPr>
          <w:sz w:val="24"/>
          <w:szCs w:val="24"/>
        </w:rPr>
      </w:pPr>
    </w:p>
    <w:p w:rsidR="006A0A90" w:rsidRPr="00A50E61" w:rsidRDefault="006A0A90" w:rsidP="003D2C33">
      <w:pPr>
        <w:widowControl w:val="0"/>
        <w:tabs>
          <w:tab w:val="left" w:pos="284"/>
        </w:tabs>
        <w:ind w:firstLine="567"/>
        <w:jc w:val="right"/>
        <w:rPr>
          <w:sz w:val="24"/>
          <w:szCs w:val="24"/>
        </w:rPr>
      </w:pPr>
    </w:p>
    <w:p w:rsidR="006A0A90" w:rsidRPr="00A50E61" w:rsidRDefault="006A0A90" w:rsidP="003D2C33">
      <w:pPr>
        <w:widowControl w:val="0"/>
        <w:tabs>
          <w:tab w:val="left" w:pos="284"/>
        </w:tabs>
        <w:ind w:firstLine="567"/>
        <w:jc w:val="right"/>
        <w:rPr>
          <w:sz w:val="24"/>
          <w:szCs w:val="24"/>
        </w:rPr>
      </w:pPr>
    </w:p>
    <w:p w:rsidR="006A0A90" w:rsidRDefault="006A0A90" w:rsidP="006E61F5">
      <w:pPr>
        <w:pStyle w:val="ConsPlusNormal"/>
        <w:widowControl/>
        <w:ind w:firstLine="0"/>
        <w:jc w:val="both"/>
        <w:rPr>
          <w:rFonts w:ascii="Times New Roman" w:hAnsi="Times New Roman"/>
          <w:sz w:val="24"/>
          <w:szCs w:val="24"/>
        </w:rPr>
      </w:pPr>
    </w:p>
    <w:p w:rsidR="007E1D4D" w:rsidRDefault="007E1D4D" w:rsidP="006E61F5">
      <w:pPr>
        <w:pStyle w:val="ConsPlusNormal"/>
        <w:widowControl/>
        <w:ind w:firstLine="0"/>
        <w:jc w:val="both"/>
        <w:rPr>
          <w:rFonts w:ascii="Times New Roman" w:hAnsi="Times New Roman"/>
          <w:sz w:val="24"/>
          <w:szCs w:val="24"/>
        </w:rPr>
      </w:pPr>
    </w:p>
    <w:p w:rsidR="007E1D4D" w:rsidRDefault="007E1D4D" w:rsidP="006E61F5">
      <w:pPr>
        <w:pStyle w:val="ConsPlusNormal"/>
        <w:widowControl/>
        <w:ind w:firstLine="0"/>
        <w:jc w:val="both"/>
        <w:rPr>
          <w:rFonts w:ascii="Times New Roman" w:hAnsi="Times New Roman"/>
          <w:sz w:val="24"/>
          <w:szCs w:val="24"/>
        </w:rPr>
      </w:pPr>
    </w:p>
    <w:p w:rsidR="007E1D4D" w:rsidRPr="00A50E61" w:rsidRDefault="007E1D4D" w:rsidP="006E61F5">
      <w:pPr>
        <w:pStyle w:val="ConsPlusNormal"/>
        <w:widowControl/>
        <w:ind w:firstLine="0"/>
        <w:jc w:val="both"/>
        <w:rPr>
          <w:rFonts w:ascii="Times New Roman" w:hAnsi="Times New Roman"/>
          <w:sz w:val="24"/>
          <w:szCs w:val="24"/>
        </w:rPr>
      </w:pPr>
    </w:p>
    <w:sectPr w:rsidR="007E1D4D" w:rsidRPr="00A50E61" w:rsidSect="00F51809">
      <w:headerReference w:type="even" r:id="rId7"/>
      <w:pgSz w:w="11906" w:h="16838"/>
      <w:pgMar w:top="1134" w:right="991" w:bottom="1134" w:left="1134" w:header="426" w:footer="7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CEF" w:rsidRDefault="00E43CEF">
      <w:r>
        <w:separator/>
      </w:r>
    </w:p>
  </w:endnote>
  <w:endnote w:type="continuationSeparator" w:id="0">
    <w:p w:rsidR="00E43CEF" w:rsidRDefault="00E43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CEF" w:rsidRDefault="00E43CEF">
      <w:r>
        <w:separator/>
      </w:r>
    </w:p>
  </w:footnote>
  <w:footnote w:type="continuationSeparator" w:id="0">
    <w:p w:rsidR="00E43CEF" w:rsidRDefault="00E43C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A90" w:rsidRDefault="00FF17F8" w:rsidP="00054300">
    <w:pPr>
      <w:pStyle w:val="a3"/>
      <w:framePr w:wrap="around" w:vAnchor="text" w:hAnchor="margin" w:xAlign="center" w:y="1"/>
      <w:rPr>
        <w:rStyle w:val="a5"/>
      </w:rPr>
    </w:pPr>
    <w:r>
      <w:rPr>
        <w:rStyle w:val="a5"/>
      </w:rPr>
      <w:fldChar w:fldCharType="begin"/>
    </w:r>
    <w:r w:rsidR="006A0A90">
      <w:rPr>
        <w:rStyle w:val="a5"/>
      </w:rPr>
      <w:instrText xml:space="preserve">PAGE  </w:instrText>
    </w:r>
    <w:r>
      <w:rPr>
        <w:rStyle w:val="a5"/>
      </w:rPr>
      <w:fldChar w:fldCharType="end"/>
    </w:r>
  </w:p>
  <w:p w:rsidR="006A0A90" w:rsidRDefault="006A0A9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840C3"/>
    <w:multiLevelType w:val="hybridMultilevel"/>
    <w:tmpl w:val="B380AD60"/>
    <w:lvl w:ilvl="0" w:tplc="04F69446">
      <w:start w:val="3"/>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06DD724D"/>
    <w:multiLevelType w:val="hybridMultilevel"/>
    <w:tmpl w:val="FCE0AFC4"/>
    <w:lvl w:ilvl="0" w:tplc="796C8490">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2">
    <w:nsid w:val="09720CCD"/>
    <w:multiLevelType w:val="hybridMultilevel"/>
    <w:tmpl w:val="6D326FA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DA41063"/>
    <w:multiLevelType w:val="hybridMultilevel"/>
    <w:tmpl w:val="AAB2FCEC"/>
    <w:lvl w:ilvl="0" w:tplc="6B8406B4">
      <w:start w:val="2"/>
      <w:numFmt w:val="decimal"/>
      <w:lvlText w:val="%1."/>
      <w:lvlJc w:val="left"/>
      <w:pPr>
        <w:tabs>
          <w:tab w:val="num" w:pos="420"/>
        </w:tabs>
        <w:ind w:left="420" w:hanging="360"/>
      </w:pPr>
      <w:rPr>
        <w:rFonts w:cs="Times New Roman" w:hint="default"/>
        <w:u w:val="none"/>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4">
    <w:nsid w:val="0E8C42CF"/>
    <w:multiLevelType w:val="hybridMultilevel"/>
    <w:tmpl w:val="7E3C601C"/>
    <w:lvl w:ilvl="0" w:tplc="F7AC2FBA">
      <w:start w:val="3"/>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124D350E"/>
    <w:multiLevelType w:val="multilevel"/>
    <w:tmpl w:val="237C9FF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6AB55CC"/>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4337B9B"/>
    <w:multiLevelType w:val="multilevel"/>
    <w:tmpl w:val="843ED9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AB808CD"/>
    <w:multiLevelType w:val="multilevel"/>
    <w:tmpl w:val="F46EC1FE"/>
    <w:lvl w:ilvl="0">
      <w:start w:val="1"/>
      <w:numFmt w:val="decimal"/>
      <w:lvlText w:val="%1."/>
      <w:lvlJc w:val="left"/>
      <w:pPr>
        <w:ind w:left="1590" w:hanging="880"/>
      </w:pPr>
      <w:rPr>
        <w:rFonts w:cs="Times New Roman" w:hint="default"/>
      </w:rPr>
    </w:lvl>
    <w:lvl w:ilvl="1">
      <w:start w:val="1"/>
      <w:numFmt w:val="decimal"/>
      <w:isLgl/>
      <w:lvlText w:val="%1.%2."/>
      <w:lvlJc w:val="left"/>
      <w:pPr>
        <w:ind w:left="1430" w:hanging="720"/>
      </w:pPr>
      <w:rPr>
        <w:rFonts w:eastAsia="Times New Roman" w:cs="Times New Roman" w:hint="default"/>
        <w:b w:val="0"/>
        <w:sz w:val="28"/>
        <w:szCs w:val="28"/>
      </w:rPr>
    </w:lvl>
    <w:lvl w:ilvl="2">
      <w:start w:val="1"/>
      <w:numFmt w:val="decimal"/>
      <w:isLgl/>
      <w:lvlText w:val="%1.%2.%3."/>
      <w:lvlJc w:val="left"/>
      <w:pPr>
        <w:ind w:left="1287" w:hanging="720"/>
      </w:pPr>
      <w:rPr>
        <w:rFonts w:eastAsia="Times New Roman" w:cs="Times New Roman" w:hint="default"/>
      </w:rPr>
    </w:lvl>
    <w:lvl w:ilvl="3">
      <w:start w:val="1"/>
      <w:numFmt w:val="decimal"/>
      <w:isLgl/>
      <w:lvlText w:val="%1.%2.%3.%4."/>
      <w:lvlJc w:val="left"/>
      <w:pPr>
        <w:ind w:left="1647" w:hanging="1080"/>
      </w:pPr>
      <w:rPr>
        <w:rFonts w:eastAsia="Times New Roman" w:cs="Times New Roman" w:hint="default"/>
      </w:rPr>
    </w:lvl>
    <w:lvl w:ilvl="4">
      <w:start w:val="1"/>
      <w:numFmt w:val="decimal"/>
      <w:isLgl/>
      <w:lvlText w:val="%1.%2.%3.%4.%5."/>
      <w:lvlJc w:val="left"/>
      <w:pPr>
        <w:ind w:left="1647" w:hanging="1080"/>
      </w:pPr>
      <w:rPr>
        <w:rFonts w:eastAsia="Times New Roman" w:cs="Times New Roman" w:hint="default"/>
      </w:rPr>
    </w:lvl>
    <w:lvl w:ilvl="5">
      <w:start w:val="1"/>
      <w:numFmt w:val="decimal"/>
      <w:isLgl/>
      <w:lvlText w:val="%1.%2.%3.%4.%5.%6."/>
      <w:lvlJc w:val="left"/>
      <w:pPr>
        <w:ind w:left="2007" w:hanging="1440"/>
      </w:pPr>
      <w:rPr>
        <w:rFonts w:eastAsia="Times New Roman" w:cs="Times New Roman" w:hint="default"/>
      </w:rPr>
    </w:lvl>
    <w:lvl w:ilvl="6">
      <w:start w:val="1"/>
      <w:numFmt w:val="decimal"/>
      <w:isLgl/>
      <w:lvlText w:val="%1.%2.%3.%4.%5.%6.%7."/>
      <w:lvlJc w:val="left"/>
      <w:pPr>
        <w:ind w:left="2367" w:hanging="1800"/>
      </w:pPr>
      <w:rPr>
        <w:rFonts w:eastAsia="Times New Roman" w:cs="Times New Roman" w:hint="default"/>
      </w:rPr>
    </w:lvl>
    <w:lvl w:ilvl="7">
      <w:start w:val="1"/>
      <w:numFmt w:val="decimal"/>
      <w:isLgl/>
      <w:lvlText w:val="%1.%2.%3.%4.%5.%6.%7.%8."/>
      <w:lvlJc w:val="left"/>
      <w:pPr>
        <w:ind w:left="2367" w:hanging="1800"/>
      </w:pPr>
      <w:rPr>
        <w:rFonts w:eastAsia="Times New Roman" w:cs="Times New Roman" w:hint="default"/>
      </w:rPr>
    </w:lvl>
    <w:lvl w:ilvl="8">
      <w:start w:val="1"/>
      <w:numFmt w:val="decimal"/>
      <w:isLgl/>
      <w:lvlText w:val="%1.%2.%3.%4.%5.%6.%7.%8.%9."/>
      <w:lvlJc w:val="left"/>
      <w:pPr>
        <w:ind w:left="2727" w:hanging="2160"/>
      </w:pPr>
      <w:rPr>
        <w:rFonts w:eastAsia="Times New Roman" w:cs="Times New Roman" w:hint="default"/>
      </w:rPr>
    </w:lvl>
  </w:abstractNum>
  <w:abstractNum w:abstractNumId="9">
    <w:nsid w:val="2C1F5C88"/>
    <w:multiLevelType w:val="multilevel"/>
    <w:tmpl w:val="DA440F60"/>
    <w:lvl w:ilvl="0">
      <w:start w:val="1"/>
      <w:numFmt w:val="decimal"/>
      <w:lvlText w:val="%1."/>
      <w:lvlJc w:val="left"/>
      <w:pPr>
        <w:ind w:left="1480" w:hanging="940"/>
      </w:pPr>
      <w:rPr>
        <w:rFonts w:cs="Times New Roman" w:hint="default"/>
      </w:rPr>
    </w:lvl>
    <w:lvl w:ilvl="1">
      <w:start w:val="1"/>
      <w:numFmt w:val="decimal"/>
      <w:isLgl/>
      <w:lvlText w:val="%2."/>
      <w:lvlJc w:val="left"/>
      <w:pPr>
        <w:ind w:left="1288" w:hanging="720"/>
      </w:pPr>
      <w:rPr>
        <w:rFonts w:ascii="Times New Roman" w:eastAsia="Times New Roman" w:hAnsi="Times New Roman" w:cs="Times New Roman"/>
      </w:rPr>
    </w:lvl>
    <w:lvl w:ilvl="2">
      <w:start w:val="1"/>
      <w:numFmt w:val="decimal"/>
      <w:isLgl/>
      <w:lvlText w:val="%1.%2.%3."/>
      <w:lvlJc w:val="left"/>
      <w:pPr>
        <w:ind w:left="1593" w:hanging="720"/>
      </w:pPr>
      <w:rPr>
        <w:rFonts w:cs="Times New Roman" w:hint="default"/>
      </w:rPr>
    </w:lvl>
    <w:lvl w:ilvl="3">
      <w:start w:val="1"/>
      <w:numFmt w:val="decimal"/>
      <w:isLgl/>
      <w:lvlText w:val="%1.%2.%3.%4."/>
      <w:lvlJc w:val="left"/>
      <w:pPr>
        <w:ind w:left="2106" w:hanging="1080"/>
      </w:pPr>
      <w:rPr>
        <w:rFonts w:cs="Times New Roman" w:hint="default"/>
      </w:rPr>
    </w:lvl>
    <w:lvl w:ilvl="4">
      <w:start w:val="1"/>
      <w:numFmt w:val="decimal"/>
      <w:isLgl/>
      <w:lvlText w:val="%1.%2.%3.%4.%5."/>
      <w:lvlJc w:val="left"/>
      <w:pPr>
        <w:ind w:left="2259" w:hanging="1080"/>
      </w:pPr>
      <w:rPr>
        <w:rFonts w:cs="Times New Roman" w:hint="default"/>
      </w:rPr>
    </w:lvl>
    <w:lvl w:ilvl="5">
      <w:start w:val="1"/>
      <w:numFmt w:val="decimal"/>
      <w:isLgl/>
      <w:lvlText w:val="%1.%2.%3.%4.%5.%6."/>
      <w:lvlJc w:val="left"/>
      <w:pPr>
        <w:ind w:left="2772" w:hanging="1440"/>
      </w:pPr>
      <w:rPr>
        <w:rFonts w:cs="Times New Roman" w:hint="default"/>
      </w:rPr>
    </w:lvl>
    <w:lvl w:ilvl="6">
      <w:start w:val="1"/>
      <w:numFmt w:val="decimal"/>
      <w:isLgl/>
      <w:lvlText w:val="%1.%2.%3.%4.%5.%6.%7."/>
      <w:lvlJc w:val="left"/>
      <w:pPr>
        <w:ind w:left="3285" w:hanging="1800"/>
      </w:pPr>
      <w:rPr>
        <w:rFonts w:cs="Times New Roman" w:hint="default"/>
      </w:rPr>
    </w:lvl>
    <w:lvl w:ilvl="7">
      <w:start w:val="1"/>
      <w:numFmt w:val="decimal"/>
      <w:isLgl/>
      <w:lvlText w:val="%1.%2.%3.%4.%5.%6.%7.%8."/>
      <w:lvlJc w:val="left"/>
      <w:pPr>
        <w:ind w:left="3438" w:hanging="1800"/>
      </w:pPr>
      <w:rPr>
        <w:rFonts w:cs="Times New Roman" w:hint="default"/>
      </w:rPr>
    </w:lvl>
    <w:lvl w:ilvl="8">
      <w:start w:val="1"/>
      <w:numFmt w:val="decimal"/>
      <w:isLgl/>
      <w:lvlText w:val="%1.%2.%3.%4.%5.%6.%7.%8.%9."/>
      <w:lvlJc w:val="left"/>
      <w:pPr>
        <w:ind w:left="3951" w:hanging="2160"/>
      </w:pPr>
      <w:rPr>
        <w:rFonts w:cs="Times New Roman" w:hint="default"/>
      </w:rPr>
    </w:lvl>
  </w:abstractNum>
  <w:abstractNum w:abstractNumId="10">
    <w:nsid w:val="30DC3679"/>
    <w:multiLevelType w:val="multilevel"/>
    <w:tmpl w:val="FCE0AFC4"/>
    <w:lvl w:ilvl="0">
      <w:start w:val="1"/>
      <w:numFmt w:val="decimal"/>
      <w:lvlText w:val="%1."/>
      <w:lvlJc w:val="left"/>
      <w:pPr>
        <w:ind w:left="420" w:hanging="360"/>
      </w:pPr>
      <w:rPr>
        <w:rFonts w:cs="Times New Roman" w:hint="default"/>
      </w:rPr>
    </w:lvl>
    <w:lvl w:ilvl="1">
      <w:start w:val="1"/>
      <w:numFmt w:val="lowerLetter"/>
      <w:lvlText w:val="%2."/>
      <w:lvlJc w:val="left"/>
      <w:pPr>
        <w:ind w:left="1140" w:hanging="360"/>
      </w:pPr>
      <w:rPr>
        <w:rFonts w:cs="Times New Roman"/>
      </w:rPr>
    </w:lvl>
    <w:lvl w:ilvl="2">
      <w:start w:val="1"/>
      <w:numFmt w:val="lowerRoman"/>
      <w:lvlText w:val="%3."/>
      <w:lvlJc w:val="right"/>
      <w:pPr>
        <w:ind w:left="1860" w:hanging="180"/>
      </w:pPr>
      <w:rPr>
        <w:rFonts w:cs="Times New Roman"/>
      </w:rPr>
    </w:lvl>
    <w:lvl w:ilvl="3">
      <w:start w:val="1"/>
      <w:numFmt w:val="decimal"/>
      <w:lvlText w:val="%4."/>
      <w:lvlJc w:val="left"/>
      <w:pPr>
        <w:ind w:left="2580" w:hanging="360"/>
      </w:pPr>
      <w:rPr>
        <w:rFonts w:cs="Times New Roman"/>
      </w:rPr>
    </w:lvl>
    <w:lvl w:ilvl="4">
      <w:start w:val="1"/>
      <w:numFmt w:val="lowerLetter"/>
      <w:lvlText w:val="%5."/>
      <w:lvlJc w:val="left"/>
      <w:pPr>
        <w:ind w:left="3300" w:hanging="360"/>
      </w:pPr>
      <w:rPr>
        <w:rFonts w:cs="Times New Roman"/>
      </w:rPr>
    </w:lvl>
    <w:lvl w:ilvl="5">
      <w:start w:val="1"/>
      <w:numFmt w:val="lowerRoman"/>
      <w:lvlText w:val="%6."/>
      <w:lvlJc w:val="right"/>
      <w:pPr>
        <w:ind w:left="4020" w:hanging="180"/>
      </w:pPr>
      <w:rPr>
        <w:rFonts w:cs="Times New Roman"/>
      </w:rPr>
    </w:lvl>
    <w:lvl w:ilvl="6">
      <w:start w:val="1"/>
      <w:numFmt w:val="decimal"/>
      <w:lvlText w:val="%7."/>
      <w:lvlJc w:val="left"/>
      <w:pPr>
        <w:ind w:left="4740" w:hanging="360"/>
      </w:pPr>
      <w:rPr>
        <w:rFonts w:cs="Times New Roman"/>
      </w:rPr>
    </w:lvl>
    <w:lvl w:ilvl="7">
      <w:start w:val="1"/>
      <w:numFmt w:val="lowerLetter"/>
      <w:lvlText w:val="%8."/>
      <w:lvlJc w:val="left"/>
      <w:pPr>
        <w:ind w:left="5460" w:hanging="360"/>
      </w:pPr>
      <w:rPr>
        <w:rFonts w:cs="Times New Roman"/>
      </w:rPr>
    </w:lvl>
    <w:lvl w:ilvl="8">
      <w:start w:val="1"/>
      <w:numFmt w:val="lowerRoman"/>
      <w:lvlText w:val="%9."/>
      <w:lvlJc w:val="right"/>
      <w:pPr>
        <w:ind w:left="6180" w:hanging="180"/>
      </w:pPr>
      <w:rPr>
        <w:rFonts w:cs="Times New Roman"/>
      </w:rPr>
    </w:lvl>
  </w:abstractNum>
  <w:abstractNum w:abstractNumId="11">
    <w:nsid w:val="32675043"/>
    <w:multiLevelType w:val="multilevel"/>
    <w:tmpl w:val="B86EFFC4"/>
    <w:lvl w:ilvl="0">
      <w:start w:val="1"/>
      <w:numFmt w:val="decimal"/>
      <w:lvlText w:val="%1."/>
      <w:lvlJc w:val="left"/>
      <w:pPr>
        <w:tabs>
          <w:tab w:val="num" w:pos="420"/>
        </w:tabs>
        <w:ind w:left="420" w:hanging="420"/>
      </w:pPr>
      <w:rPr>
        <w:rFonts w:cs="Times New Roman" w:hint="default"/>
      </w:rPr>
    </w:lvl>
    <w:lvl w:ilvl="1">
      <w:start w:val="7"/>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12">
    <w:nsid w:val="32B339F8"/>
    <w:multiLevelType w:val="multilevel"/>
    <w:tmpl w:val="87D46052"/>
    <w:lvl w:ilvl="0">
      <w:start w:val="1"/>
      <w:numFmt w:val="decimal"/>
      <w:lvlText w:val="%1."/>
      <w:lvlJc w:val="left"/>
      <w:pPr>
        <w:ind w:left="1480" w:hanging="94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593" w:hanging="720"/>
      </w:pPr>
      <w:rPr>
        <w:rFonts w:cs="Times New Roman" w:hint="default"/>
      </w:rPr>
    </w:lvl>
    <w:lvl w:ilvl="3">
      <w:start w:val="1"/>
      <w:numFmt w:val="decimal"/>
      <w:isLgl/>
      <w:lvlText w:val="%1.%2.%3.%4."/>
      <w:lvlJc w:val="left"/>
      <w:pPr>
        <w:ind w:left="2106" w:hanging="1080"/>
      </w:pPr>
      <w:rPr>
        <w:rFonts w:cs="Times New Roman" w:hint="default"/>
      </w:rPr>
    </w:lvl>
    <w:lvl w:ilvl="4">
      <w:start w:val="1"/>
      <w:numFmt w:val="decimal"/>
      <w:isLgl/>
      <w:lvlText w:val="%1.%2.%3.%4.%5."/>
      <w:lvlJc w:val="left"/>
      <w:pPr>
        <w:ind w:left="2259" w:hanging="1080"/>
      </w:pPr>
      <w:rPr>
        <w:rFonts w:cs="Times New Roman" w:hint="default"/>
      </w:rPr>
    </w:lvl>
    <w:lvl w:ilvl="5">
      <w:start w:val="1"/>
      <w:numFmt w:val="decimal"/>
      <w:isLgl/>
      <w:lvlText w:val="%1.%2.%3.%4.%5.%6."/>
      <w:lvlJc w:val="left"/>
      <w:pPr>
        <w:ind w:left="2772" w:hanging="1440"/>
      </w:pPr>
      <w:rPr>
        <w:rFonts w:cs="Times New Roman" w:hint="default"/>
      </w:rPr>
    </w:lvl>
    <w:lvl w:ilvl="6">
      <w:start w:val="1"/>
      <w:numFmt w:val="decimal"/>
      <w:isLgl/>
      <w:lvlText w:val="%1.%2.%3.%4.%5.%6.%7."/>
      <w:lvlJc w:val="left"/>
      <w:pPr>
        <w:ind w:left="3285" w:hanging="1800"/>
      </w:pPr>
      <w:rPr>
        <w:rFonts w:cs="Times New Roman" w:hint="default"/>
      </w:rPr>
    </w:lvl>
    <w:lvl w:ilvl="7">
      <w:start w:val="1"/>
      <w:numFmt w:val="decimal"/>
      <w:isLgl/>
      <w:lvlText w:val="%1.%2.%3.%4.%5.%6.%7.%8."/>
      <w:lvlJc w:val="left"/>
      <w:pPr>
        <w:ind w:left="3438" w:hanging="1800"/>
      </w:pPr>
      <w:rPr>
        <w:rFonts w:cs="Times New Roman" w:hint="default"/>
      </w:rPr>
    </w:lvl>
    <w:lvl w:ilvl="8">
      <w:start w:val="1"/>
      <w:numFmt w:val="decimal"/>
      <w:isLgl/>
      <w:lvlText w:val="%1.%2.%3.%4.%5.%6.%7.%8.%9."/>
      <w:lvlJc w:val="left"/>
      <w:pPr>
        <w:ind w:left="3951" w:hanging="2160"/>
      </w:pPr>
      <w:rPr>
        <w:rFonts w:cs="Times New Roman" w:hint="default"/>
      </w:rPr>
    </w:lvl>
  </w:abstractNum>
  <w:abstractNum w:abstractNumId="1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nsid w:val="3B1D7776"/>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4553E91"/>
    <w:multiLevelType w:val="multilevel"/>
    <w:tmpl w:val="0E52C27E"/>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EC40091"/>
    <w:multiLevelType w:val="multilevel"/>
    <w:tmpl w:val="D7E63702"/>
    <w:lvl w:ilvl="0">
      <w:start w:val="1"/>
      <w:numFmt w:val="decimal"/>
      <w:lvlText w:val="%1."/>
      <w:lvlJc w:val="left"/>
      <w:pPr>
        <w:ind w:left="540" w:hanging="360"/>
      </w:pPr>
      <w:rPr>
        <w:rFonts w:hint="default"/>
      </w:rPr>
    </w:lvl>
    <w:lvl w:ilvl="1">
      <w:start w:val="8"/>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1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8">
    <w:nsid w:val="5C224241"/>
    <w:multiLevelType w:val="multilevel"/>
    <w:tmpl w:val="87D46052"/>
    <w:lvl w:ilvl="0">
      <w:start w:val="1"/>
      <w:numFmt w:val="decimal"/>
      <w:lvlText w:val="%1."/>
      <w:lvlJc w:val="left"/>
      <w:pPr>
        <w:ind w:left="1480" w:hanging="94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593" w:hanging="720"/>
      </w:pPr>
      <w:rPr>
        <w:rFonts w:cs="Times New Roman" w:hint="default"/>
      </w:rPr>
    </w:lvl>
    <w:lvl w:ilvl="3">
      <w:start w:val="1"/>
      <w:numFmt w:val="decimal"/>
      <w:isLgl/>
      <w:lvlText w:val="%1.%2.%3.%4."/>
      <w:lvlJc w:val="left"/>
      <w:pPr>
        <w:ind w:left="2106" w:hanging="1080"/>
      </w:pPr>
      <w:rPr>
        <w:rFonts w:cs="Times New Roman" w:hint="default"/>
      </w:rPr>
    </w:lvl>
    <w:lvl w:ilvl="4">
      <w:start w:val="1"/>
      <w:numFmt w:val="decimal"/>
      <w:isLgl/>
      <w:lvlText w:val="%1.%2.%3.%4.%5."/>
      <w:lvlJc w:val="left"/>
      <w:pPr>
        <w:ind w:left="2259" w:hanging="1080"/>
      </w:pPr>
      <w:rPr>
        <w:rFonts w:cs="Times New Roman" w:hint="default"/>
      </w:rPr>
    </w:lvl>
    <w:lvl w:ilvl="5">
      <w:start w:val="1"/>
      <w:numFmt w:val="decimal"/>
      <w:isLgl/>
      <w:lvlText w:val="%1.%2.%3.%4.%5.%6."/>
      <w:lvlJc w:val="left"/>
      <w:pPr>
        <w:ind w:left="2772" w:hanging="1440"/>
      </w:pPr>
      <w:rPr>
        <w:rFonts w:cs="Times New Roman" w:hint="default"/>
      </w:rPr>
    </w:lvl>
    <w:lvl w:ilvl="6">
      <w:start w:val="1"/>
      <w:numFmt w:val="decimal"/>
      <w:isLgl/>
      <w:lvlText w:val="%1.%2.%3.%4.%5.%6.%7."/>
      <w:lvlJc w:val="left"/>
      <w:pPr>
        <w:ind w:left="3285" w:hanging="1800"/>
      </w:pPr>
      <w:rPr>
        <w:rFonts w:cs="Times New Roman" w:hint="default"/>
      </w:rPr>
    </w:lvl>
    <w:lvl w:ilvl="7">
      <w:start w:val="1"/>
      <w:numFmt w:val="decimal"/>
      <w:isLgl/>
      <w:lvlText w:val="%1.%2.%3.%4.%5.%6.%7.%8."/>
      <w:lvlJc w:val="left"/>
      <w:pPr>
        <w:ind w:left="3438" w:hanging="1800"/>
      </w:pPr>
      <w:rPr>
        <w:rFonts w:cs="Times New Roman" w:hint="default"/>
      </w:rPr>
    </w:lvl>
    <w:lvl w:ilvl="8">
      <w:start w:val="1"/>
      <w:numFmt w:val="decimal"/>
      <w:isLgl/>
      <w:lvlText w:val="%1.%2.%3.%4.%5.%6.%7.%8.%9."/>
      <w:lvlJc w:val="left"/>
      <w:pPr>
        <w:ind w:left="3951" w:hanging="2160"/>
      </w:pPr>
      <w:rPr>
        <w:rFonts w:cs="Times New Roman" w:hint="default"/>
      </w:rPr>
    </w:lvl>
  </w:abstractNum>
  <w:abstractNum w:abstractNumId="19">
    <w:nsid w:val="5C532FFA"/>
    <w:multiLevelType w:val="multilevel"/>
    <w:tmpl w:val="8E863CD0"/>
    <w:lvl w:ilvl="0">
      <w:start w:val="1"/>
      <w:numFmt w:val="decimal"/>
      <w:lvlText w:val="%1."/>
      <w:lvlJc w:val="left"/>
      <w:pPr>
        <w:ind w:left="420" w:hanging="420"/>
      </w:pPr>
      <w:rPr>
        <w:rFonts w:hint="default"/>
      </w:rPr>
    </w:lvl>
    <w:lvl w:ilvl="1">
      <w:start w:val="1"/>
      <w:numFmt w:val="decimal"/>
      <w:lvlText w:val="%1.%2."/>
      <w:lvlJc w:val="left"/>
      <w:pPr>
        <w:ind w:left="540" w:hanging="4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0">
    <w:nsid w:val="6346332B"/>
    <w:multiLevelType w:val="hybridMultilevel"/>
    <w:tmpl w:val="6844536A"/>
    <w:lvl w:ilvl="0" w:tplc="F8FA2BAA">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63755E76"/>
    <w:multiLevelType w:val="multilevel"/>
    <w:tmpl w:val="87D46052"/>
    <w:lvl w:ilvl="0">
      <w:start w:val="1"/>
      <w:numFmt w:val="decimal"/>
      <w:lvlText w:val="%1."/>
      <w:lvlJc w:val="left"/>
      <w:pPr>
        <w:ind w:left="1480" w:hanging="94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593" w:hanging="720"/>
      </w:pPr>
      <w:rPr>
        <w:rFonts w:cs="Times New Roman" w:hint="default"/>
      </w:rPr>
    </w:lvl>
    <w:lvl w:ilvl="3">
      <w:start w:val="1"/>
      <w:numFmt w:val="decimal"/>
      <w:isLgl/>
      <w:lvlText w:val="%1.%2.%3.%4."/>
      <w:lvlJc w:val="left"/>
      <w:pPr>
        <w:ind w:left="2106" w:hanging="1080"/>
      </w:pPr>
      <w:rPr>
        <w:rFonts w:cs="Times New Roman" w:hint="default"/>
      </w:rPr>
    </w:lvl>
    <w:lvl w:ilvl="4">
      <w:start w:val="1"/>
      <w:numFmt w:val="decimal"/>
      <w:isLgl/>
      <w:lvlText w:val="%1.%2.%3.%4.%5."/>
      <w:lvlJc w:val="left"/>
      <w:pPr>
        <w:ind w:left="2259" w:hanging="1080"/>
      </w:pPr>
      <w:rPr>
        <w:rFonts w:cs="Times New Roman" w:hint="default"/>
      </w:rPr>
    </w:lvl>
    <w:lvl w:ilvl="5">
      <w:start w:val="1"/>
      <w:numFmt w:val="decimal"/>
      <w:isLgl/>
      <w:lvlText w:val="%1.%2.%3.%4.%5.%6."/>
      <w:lvlJc w:val="left"/>
      <w:pPr>
        <w:ind w:left="2772" w:hanging="1440"/>
      </w:pPr>
      <w:rPr>
        <w:rFonts w:cs="Times New Roman" w:hint="default"/>
      </w:rPr>
    </w:lvl>
    <w:lvl w:ilvl="6">
      <w:start w:val="1"/>
      <w:numFmt w:val="decimal"/>
      <w:isLgl/>
      <w:lvlText w:val="%1.%2.%3.%4.%5.%6.%7."/>
      <w:lvlJc w:val="left"/>
      <w:pPr>
        <w:ind w:left="3285" w:hanging="1800"/>
      </w:pPr>
      <w:rPr>
        <w:rFonts w:cs="Times New Roman" w:hint="default"/>
      </w:rPr>
    </w:lvl>
    <w:lvl w:ilvl="7">
      <w:start w:val="1"/>
      <w:numFmt w:val="decimal"/>
      <w:isLgl/>
      <w:lvlText w:val="%1.%2.%3.%4.%5.%6.%7.%8."/>
      <w:lvlJc w:val="left"/>
      <w:pPr>
        <w:ind w:left="3438" w:hanging="1800"/>
      </w:pPr>
      <w:rPr>
        <w:rFonts w:cs="Times New Roman" w:hint="default"/>
      </w:rPr>
    </w:lvl>
    <w:lvl w:ilvl="8">
      <w:start w:val="1"/>
      <w:numFmt w:val="decimal"/>
      <w:isLgl/>
      <w:lvlText w:val="%1.%2.%3.%4.%5.%6.%7.%8.%9."/>
      <w:lvlJc w:val="left"/>
      <w:pPr>
        <w:ind w:left="3951" w:hanging="2160"/>
      </w:pPr>
      <w:rPr>
        <w:rFonts w:cs="Times New Roman" w:hint="default"/>
      </w:rPr>
    </w:lvl>
  </w:abstractNum>
  <w:abstractNum w:abstractNumId="22">
    <w:nsid w:val="707F12CA"/>
    <w:multiLevelType w:val="hybridMultilevel"/>
    <w:tmpl w:val="E95AAC68"/>
    <w:lvl w:ilvl="0" w:tplc="30E42892">
      <w:start w:val="4"/>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3">
    <w:nsid w:val="73251C9D"/>
    <w:multiLevelType w:val="hybridMultilevel"/>
    <w:tmpl w:val="23E2FF64"/>
    <w:lvl w:ilvl="0" w:tplc="97484AE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745B0DCC"/>
    <w:multiLevelType w:val="hybridMultilevel"/>
    <w:tmpl w:val="108062C6"/>
    <w:lvl w:ilvl="0" w:tplc="E37C8C40">
      <w:start w:val="8"/>
      <w:numFmt w:val="decimal"/>
      <w:lvlText w:val="%1)"/>
      <w:lvlJc w:val="left"/>
      <w:pPr>
        <w:ind w:left="1069" w:hanging="360"/>
      </w:pPr>
      <w:rPr>
        <w:rFonts w:ascii="Calibri" w:hAnsi="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8"/>
  </w:num>
  <w:num w:numId="3">
    <w:abstractNumId w:val="4"/>
  </w:num>
  <w:num w:numId="4">
    <w:abstractNumId w:val="11"/>
  </w:num>
  <w:num w:numId="5">
    <w:abstractNumId w:val="12"/>
  </w:num>
  <w:num w:numId="6">
    <w:abstractNumId w:val="18"/>
  </w:num>
  <w:num w:numId="7">
    <w:abstractNumId w:val="21"/>
  </w:num>
  <w:num w:numId="8">
    <w:abstractNumId w:val="0"/>
  </w:num>
  <w:num w:numId="9">
    <w:abstractNumId w:val="20"/>
  </w:num>
  <w:num w:numId="10">
    <w:abstractNumId w:val="22"/>
  </w:num>
  <w:num w:numId="11">
    <w:abstractNumId w:val="17"/>
  </w:num>
  <w:num w:numId="12">
    <w:abstractNumId w:val="13"/>
  </w:num>
  <w:num w:numId="13">
    <w:abstractNumId w:val="14"/>
  </w:num>
  <w:num w:numId="14">
    <w:abstractNumId w:val="6"/>
  </w:num>
  <w:num w:numId="15">
    <w:abstractNumId w:val="1"/>
  </w:num>
  <w:num w:numId="16">
    <w:abstractNumId w:val="10"/>
  </w:num>
  <w:num w:numId="17">
    <w:abstractNumId w:val="3"/>
  </w:num>
  <w:num w:numId="18">
    <w:abstractNumId w:val="16"/>
  </w:num>
  <w:num w:numId="19">
    <w:abstractNumId w:val="24"/>
  </w:num>
  <w:num w:numId="20">
    <w:abstractNumId w:val="23"/>
  </w:num>
  <w:num w:numId="21">
    <w:abstractNumId w:val="19"/>
  </w:num>
  <w:num w:numId="22">
    <w:abstractNumId w:val="15"/>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4912"/>
    <w:rsid w:val="00001E79"/>
    <w:rsid w:val="00007548"/>
    <w:rsid w:val="00011541"/>
    <w:rsid w:val="000207D2"/>
    <w:rsid w:val="00021297"/>
    <w:rsid w:val="0002281D"/>
    <w:rsid w:val="00025A79"/>
    <w:rsid w:val="000268E3"/>
    <w:rsid w:val="000358EB"/>
    <w:rsid w:val="00040412"/>
    <w:rsid w:val="00040F6E"/>
    <w:rsid w:val="00041E04"/>
    <w:rsid w:val="00045650"/>
    <w:rsid w:val="00046117"/>
    <w:rsid w:val="00046AEF"/>
    <w:rsid w:val="0004706A"/>
    <w:rsid w:val="000509F7"/>
    <w:rsid w:val="00054300"/>
    <w:rsid w:val="0005791C"/>
    <w:rsid w:val="00061658"/>
    <w:rsid w:val="000665EF"/>
    <w:rsid w:val="0007130A"/>
    <w:rsid w:val="00072719"/>
    <w:rsid w:val="00074912"/>
    <w:rsid w:val="0007754B"/>
    <w:rsid w:val="00083DA4"/>
    <w:rsid w:val="00087E05"/>
    <w:rsid w:val="000922CB"/>
    <w:rsid w:val="00093A95"/>
    <w:rsid w:val="00093BD7"/>
    <w:rsid w:val="000A14D9"/>
    <w:rsid w:val="000A3F8C"/>
    <w:rsid w:val="000A6644"/>
    <w:rsid w:val="000B64B7"/>
    <w:rsid w:val="000C23B0"/>
    <w:rsid w:val="000C2640"/>
    <w:rsid w:val="000C26C5"/>
    <w:rsid w:val="000C3282"/>
    <w:rsid w:val="000C56C5"/>
    <w:rsid w:val="000C6194"/>
    <w:rsid w:val="000C6F64"/>
    <w:rsid w:val="000D1909"/>
    <w:rsid w:val="000D2B6E"/>
    <w:rsid w:val="000D5B07"/>
    <w:rsid w:val="000D76C3"/>
    <w:rsid w:val="000E061B"/>
    <w:rsid w:val="000E10FE"/>
    <w:rsid w:val="000E1532"/>
    <w:rsid w:val="000E70A9"/>
    <w:rsid w:val="00101722"/>
    <w:rsid w:val="001117C3"/>
    <w:rsid w:val="001201EC"/>
    <w:rsid w:val="001251B7"/>
    <w:rsid w:val="00127144"/>
    <w:rsid w:val="00131924"/>
    <w:rsid w:val="00134949"/>
    <w:rsid w:val="00136DFC"/>
    <w:rsid w:val="0015089A"/>
    <w:rsid w:val="00153ED3"/>
    <w:rsid w:val="0015560A"/>
    <w:rsid w:val="00155B0B"/>
    <w:rsid w:val="00157183"/>
    <w:rsid w:val="00160C05"/>
    <w:rsid w:val="00170237"/>
    <w:rsid w:val="00171F4B"/>
    <w:rsid w:val="00173BB6"/>
    <w:rsid w:val="00173CCA"/>
    <w:rsid w:val="00173E37"/>
    <w:rsid w:val="00173F73"/>
    <w:rsid w:val="001752D2"/>
    <w:rsid w:val="0017590F"/>
    <w:rsid w:val="00176972"/>
    <w:rsid w:val="00177A83"/>
    <w:rsid w:val="00182F57"/>
    <w:rsid w:val="00191A8A"/>
    <w:rsid w:val="00194C77"/>
    <w:rsid w:val="001A3A53"/>
    <w:rsid w:val="001A6A29"/>
    <w:rsid w:val="001A6CEC"/>
    <w:rsid w:val="001A71F9"/>
    <w:rsid w:val="001B0AA4"/>
    <w:rsid w:val="001B16CD"/>
    <w:rsid w:val="001B17DE"/>
    <w:rsid w:val="001B2181"/>
    <w:rsid w:val="001B2CB7"/>
    <w:rsid w:val="001B41F6"/>
    <w:rsid w:val="001B7581"/>
    <w:rsid w:val="001C1F06"/>
    <w:rsid w:val="001C6702"/>
    <w:rsid w:val="001D27BC"/>
    <w:rsid w:val="001E28CA"/>
    <w:rsid w:val="001E4D90"/>
    <w:rsid w:val="001E4E4B"/>
    <w:rsid w:val="001E6021"/>
    <w:rsid w:val="001F192A"/>
    <w:rsid w:val="001F4019"/>
    <w:rsid w:val="00201605"/>
    <w:rsid w:val="002059D1"/>
    <w:rsid w:val="00211D4B"/>
    <w:rsid w:val="00214691"/>
    <w:rsid w:val="00216C44"/>
    <w:rsid w:val="00217157"/>
    <w:rsid w:val="002201C8"/>
    <w:rsid w:val="00221968"/>
    <w:rsid w:val="00231E7D"/>
    <w:rsid w:val="00233EBE"/>
    <w:rsid w:val="00234CC2"/>
    <w:rsid w:val="00235D78"/>
    <w:rsid w:val="00236FE8"/>
    <w:rsid w:val="00240D81"/>
    <w:rsid w:val="002443C1"/>
    <w:rsid w:val="00245484"/>
    <w:rsid w:val="0024762F"/>
    <w:rsid w:val="002509B9"/>
    <w:rsid w:val="00250A1A"/>
    <w:rsid w:val="002574B4"/>
    <w:rsid w:val="00257AC5"/>
    <w:rsid w:val="00273698"/>
    <w:rsid w:val="0027481D"/>
    <w:rsid w:val="00274989"/>
    <w:rsid w:val="00275448"/>
    <w:rsid w:val="00276CD3"/>
    <w:rsid w:val="0028251D"/>
    <w:rsid w:val="00286CE9"/>
    <w:rsid w:val="00287C18"/>
    <w:rsid w:val="0029037D"/>
    <w:rsid w:val="00293178"/>
    <w:rsid w:val="002A246F"/>
    <w:rsid w:val="002A3C92"/>
    <w:rsid w:val="002A48AF"/>
    <w:rsid w:val="002C1612"/>
    <w:rsid w:val="002C1B38"/>
    <w:rsid w:val="002C211F"/>
    <w:rsid w:val="002C4C94"/>
    <w:rsid w:val="002C70CD"/>
    <w:rsid w:val="002D349A"/>
    <w:rsid w:val="002D3D9B"/>
    <w:rsid w:val="002D4CAF"/>
    <w:rsid w:val="002D5F8A"/>
    <w:rsid w:val="002D6AA7"/>
    <w:rsid w:val="002D7250"/>
    <w:rsid w:val="002E348B"/>
    <w:rsid w:val="002E4BFA"/>
    <w:rsid w:val="002F59C7"/>
    <w:rsid w:val="003002F7"/>
    <w:rsid w:val="003013EA"/>
    <w:rsid w:val="00302794"/>
    <w:rsid w:val="00307C88"/>
    <w:rsid w:val="00314E14"/>
    <w:rsid w:val="003155AB"/>
    <w:rsid w:val="00315713"/>
    <w:rsid w:val="003173C1"/>
    <w:rsid w:val="00327F07"/>
    <w:rsid w:val="003339B5"/>
    <w:rsid w:val="00334006"/>
    <w:rsid w:val="00335351"/>
    <w:rsid w:val="00354A69"/>
    <w:rsid w:val="00356F52"/>
    <w:rsid w:val="00361904"/>
    <w:rsid w:val="0036247E"/>
    <w:rsid w:val="003707D3"/>
    <w:rsid w:val="00371670"/>
    <w:rsid w:val="00373F86"/>
    <w:rsid w:val="00376158"/>
    <w:rsid w:val="00380939"/>
    <w:rsid w:val="00381497"/>
    <w:rsid w:val="00384407"/>
    <w:rsid w:val="0039430A"/>
    <w:rsid w:val="003949DF"/>
    <w:rsid w:val="00395A39"/>
    <w:rsid w:val="00395D2A"/>
    <w:rsid w:val="003967D1"/>
    <w:rsid w:val="003979E2"/>
    <w:rsid w:val="003A0A8F"/>
    <w:rsid w:val="003A5B89"/>
    <w:rsid w:val="003B1E22"/>
    <w:rsid w:val="003B3E63"/>
    <w:rsid w:val="003B50B3"/>
    <w:rsid w:val="003B7755"/>
    <w:rsid w:val="003C0ED2"/>
    <w:rsid w:val="003C1F54"/>
    <w:rsid w:val="003C3025"/>
    <w:rsid w:val="003C57FA"/>
    <w:rsid w:val="003C636C"/>
    <w:rsid w:val="003D2C33"/>
    <w:rsid w:val="003D77EA"/>
    <w:rsid w:val="003E312D"/>
    <w:rsid w:val="003E3408"/>
    <w:rsid w:val="003E3D56"/>
    <w:rsid w:val="003E5761"/>
    <w:rsid w:val="003F60F1"/>
    <w:rsid w:val="003F6C82"/>
    <w:rsid w:val="003F728E"/>
    <w:rsid w:val="003F7A61"/>
    <w:rsid w:val="00406456"/>
    <w:rsid w:val="004110D0"/>
    <w:rsid w:val="00420F4C"/>
    <w:rsid w:val="00422803"/>
    <w:rsid w:val="00422B9C"/>
    <w:rsid w:val="0042340E"/>
    <w:rsid w:val="00427B4E"/>
    <w:rsid w:val="00432D9C"/>
    <w:rsid w:val="004414F1"/>
    <w:rsid w:val="004414F6"/>
    <w:rsid w:val="00442AE3"/>
    <w:rsid w:val="004510B8"/>
    <w:rsid w:val="00451C5B"/>
    <w:rsid w:val="0045478D"/>
    <w:rsid w:val="00456095"/>
    <w:rsid w:val="0046087F"/>
    <w:rsid w:val="00461BB3"/>
    <w:rsid w:val="00461CF2"/>
    <w:rsid w:val="00464BFF"/>
    <w:rsid w:val="00471491"/>
    <w:rsid w:val="00474EAC"/>
    <w:rsid w:val="00475B3E"/>
    <w:rsid w:val="00476175"/>
    <w:rsid w:val="004800A4"/>
    <w:rsid w:val="00483FF8"/>
    <w:rsid w:val="00493250"/>
    <w:rsid w:val="0049599B"/>
    <w:rsid w:val="00497600"/>
    <w:rsid w:val="00497F15"/>
    <w:rsid w:val="004A07B2"/>
    <w:rsid w:val="004A12BD"/>
    <w:rsid w:val="004A2538"/>
    <w:rsid w:val="004A2DFE"/>
    <w:rsid w:val="004A34BF"/>
    <w:rsid w:val="004A41F0"/>
    <w:rsid w:val="004A63F2"/>
    <w:rsid w:val="004B07D2"/>
    <w:rsid w:val="004B1C54"/>
    <w:rsid w:val="004B27B7"/>
    <w:rsid w:val="004B34B4"/>
    <w:rsid w:val="004B3F02"/>
    <w:rsid w:val="004B6604"/>
    <w:rsid w:val="004C2084"/>
    <w:rsid w:val="004C628E"/>
    <w:rsid w:val="004C75C2"/>
    <w:rsid w:val="004D40EB"/>
    <w:rsid w:val="004D47CD"/>
    <w:rsid w:val="004D4B2D"/>
    <w:rsid w:val="004D6B93"/>
    <w:rsid w:val="004E423D"/>
    <w:rsid w:val="004E7D24"/>
    <w:rsid w:val="004F0736"/>
    <w:rsid w:val="004F22F4"/>
    <w:rsid w:val="005019A4"/>
    <w:rsid w:val="00502A1D"/>
    <w:rsid w:val="00502D18"/>
    <w:rsid w:val="005059D8"/>
    <w:rsid w:val="00511996"/>
    <w:rsid w:val="00516511"/>
    <w:rsid w:val="0052165A"/>
    <w:rsid w:val="0052300D"/>
    <w:rsid w:val="00523039"/>
    <w:rsid w:val="00523245"/>
    <w:rsid w:val="00523947"/>
    <w:rsid w:val="005305CA"/>
    <w:rsid w:val="005348A1"/>
    <w:rsid w:val="00534B89"/>
    <w:rsid w:val="00537574"/>
    <w:rsid w:val="00541E90"/>
    <w:rsid w:val="00542D5C"/>
    <w:rsid w:val="00551AD5"/>
    <w:rsid w:val="005534F3"/>
    <w:rsid w:val="00555CFC"/>
    <w:rsid w:val="00560BC3"/>
    <w:rsid w:val="00576469"/>
    <w:rsid w:val="00576A17"/>
    <w:rsid w:val="00580DBB"/>
    <w:rsid w:val="005826BA"/>
    <w:rsid w:val="0058483F"/>
    <w:rsid w:val="00586A0E"/>
    <w:rsid w:val="00590C78"/>
    <w:rsid w:val="00591052"/>
    <w:rsid w:val="005953AF"/>
    <w:rsid w:val="00596C10"/>
    <w:rsid w:val="005976B1"/>
    <w:rsid w:val="005A0A13"/>
    <w:rsid w:val="005A4801"/>
    <w:rsid w:val="005A4FCD"/>
    <w:rsid w:val="005B02C1"/>
    <w:rsid w:val="005B146C"/>
    <w:rsid w:val="005B1694"/>
    <w:rsid w:val="005B231A"/>
    <w:rsid w:val="005B356D"/>
    <w:rsid w:val="005B49C5"/>
    <w:rsid w:val="005B508B"/>
    <w:rsid w:val="005B5717"/>
    <w:rsid w:val="005B6205"/>
    <w:rsid w:val="005C2481"/>
    <w:rsid w:val="005D07C1"/>
    <w:rsid w:val="005D13F1"/>
    <w:rsid w:val="005D4454"/>
    <w:rsid w:val="005E091D"/>
    <w:rsid w:val="005E30B2"/>
    <w:rsid w:val="005F15F1"/>
    <w:rsid w:val="0060027E"/>
    <w:rsid w:val="0060169D"/>
    <w:rsid w:val="00601ED4"/>
    <w:rsid w:val="00603EF5"/>
    <w:rsid w:val="00607E2B"/>
    <w:rsid w:val="00610153"/>
    <w:rsid w:val="00617151"/>
    <w:rsid w:val="00625C71"/>
    <w:rsid w:val="0062634C"/>
    <w:rsid w:val="00627F93"/>
    <w:rsid w:val="00630035"/>
    <w:rsid w:val="006348CF"/>
    <w:rsid w:val="006351AB"/>
    <w:rsid w:val="0063708F"/>
    <w:rsid w:val="00641031"/>
    <w:rsid w:val="0064180A"/>
    <w:rsid w:val="0064266E"/>
    <w:rsid w:val="00643527"/>
    <w:rsid w:val="00643973"/>
    <w:rsid w:val="00644CE7"/>
    <w:rsid w:val="006458B4"/>
    <w:rsid w:val="006570CB"/>
    <w:rsid w:val="00662628"/>
    <w:rsid w:val="00662D38"/>
    <w:rsid w:val="006660D5"/>
    <w:rsid w:val="006670D6"/>
    <w:rsid w:val="006739D7"/>
    <w:rsid w:val="006744BB"/>
    <w:rsid w:val="00682127"/>
    <w:rsid w:val="00682911"/>
    <w:rsid w:val="006846DD"/>
    <w:rsid w:val="00687EF0"/>
    <w:rsid w:val="0069065B"/>
    <w:rsid w:val="006A0A90"/>
    <w:rsid w:val="006A0C00"/>
    <w:rsid w:val="006A27B1"/>
    <w:rsid w:val="006A41ED"/>
    <w:rsid w:val="006A62E1"/>
    <w:rsid w:val="006A7DB8"/>
    <w:rsid w:val="006B0571"/>
    <w:rsid w:val="006B140C"/>
    <w:rsid w:val="006B1A03"/>
    <w:rsid w:val="006B71BB"/>
    <w:rsid w:val="006C14FE"/>
    <w:rsid w:val="006C2DBA"/>
    <w:rsid w:val="006C53E6"/>
    <w:rsid w:val="006C66C0"/>
    <w:rsid w:val="006C6A0A"/>
    <w:rsid w:val="006D433F"/>
    <w:rsid w:val="006E0571"/>
    <w:rsid w:val="006E3BAC"/>
    <w:rsid w:val="006E407D"/>
    <w:rsid w:val="006E61F5"/>
    <w:rsid w:val="006E67B5"/>
    <w:rsid w:val="006F073A"/>
    <w:rsid w:val="006F1C82"/>
    <w:rsid w:val="006F22D3"/>
    <w:rsid w:val="006F2D7A"/>
    <w:rsid w:val="006F331D"/>
    <w:rsid w:val="006F427D"/>
    <w:rsid w:val="006F6825"/>
    <w:rsid w:val="007004D2"/>
    <w:rsid w:val="0070120E"/>
    <w:rsid w:val="00701886"/>
    <w:rsid w:val="00702AD9"/>
    <w:rsid w:val="00710505"/>
    <w:rsid w:val="0071064F"/>
    <w:rsid w:val="007118D7"/>
    <w:rsid w:val="00712BBF"/>
    <w:rsid w:val="0071319B"/>
    <w:rsid w:val="007232C0"/>
    <w:rsid w:val="00725116"/>
    <w:rsid w:val="007253EC"/>
    <w:rsid w:val="00727AE9"/>
    <w:rsid w:val="00727D5D"/>
    <w:rsid w:val="00727F58"/>
    <w:rsid w:val="00733987"/>
    <w:rsid w:val="00734BC2"/>
    <w:rsid w:val="007356AE"/>
    <w:rsid w:val="00741AB8"/>
    <w:rsid w:val="00746F26"/>
    <w:rsid w:val="007521BD"/>
    <w:rsid w:val="00753B50"/>
    <w:rsid w:val="00754AC1"/>
    <w:rsid w:val="00754E67"/>
    <w:rsid w:val="00764BC7"/>
    <w:rsid w:val="007659F6"/>
    <w:rsid w:val="00767139"/>
    <w:rsid w:val="00771137"/>
    <w:rsid w:val="00772127"/>
    <w:rsid w:val="00777A77"/>
    <w:rsid w:val="00780BD8"/>
    <w:rsid w:val="007826E2"/>
    <w:rsid w:val="007870C5"/>
    <w:rsid w:val="00792142"/>
    <w:rsid w:val="0079268D"/>
    <w:rsid w:val="00796E35"/>
    <w:rsid w:val="007A073A"/>
    <w:rsid w:val="007A47D3"/>
    <w:rsid w:val="007A7A1F"/>
    <w:rsid w:val="007B0FEF"/>
    <w:rsid w:val="007B5F92"/>
    <w:rsid w:val="007C64BD"/>
    <w:rsid w:val="007D0B3A"/>
    <w:rsid w:val="007D0E4A"/>
    <w:rsid w:val="007E0D33"/>
    <w:rsid w:val="007E10D8"/>
    <w:rsid w:val="007E1D4D"/>
    <w:rsid w:val="007E5533"/>
    <w:rsid w:val="007E6CEE"/>
    <w:rsid w:val="0080257B"/>
    <w:rsid w:val="008029DA"/>
    <w:rsid w:val="00803372"/>
    <w:rsid w:val="00805332"/>
    <w:rsid w:val="00805F96"/>
    <w:rsid w:val="00806F0F"/>
    <w:rsid w:val="00810079"/>
    <w:rsid w:val="00814CFC"/>
    <w:rsid w:val="008172D3"/>
    <w:rsid w:val="008179B1"/>
    <w:rsid w:val="008204D0"/>
    <w:rsid w:val="00831EFD"/>
    <w:rsid w:val="008320DD"/>
    <w:rsid w:val="0083501A"/>
    <w:rsid w:val="00835D6B"/>
    <w:rsid w:val="00837CE9"/>
    <w:rsid w:val="008404B8"/>
    <w:rsid w:val="008443EC"/>
    <w:rsid w:val="0084755E"/>
    <w:rsid w:val="008479FE"/>
    <w:rsid w:val="00847C26"/>
    <w:rsid w:val="00853DB4"/>
    <w:rsid w:val="008616AD"/>
    <w:rsid w:val="00862171"/>
    <w:rsid w:val="00864392"/>
    <w:rsid w:val="008649FE"/>
    <w:rsid w:val="0086753F"/>
    <w:rsid w:val="00870A35"/>
    <w:rsid w:val="00871675"/>
    <w:rsid w:val="00877369"/>
    <w:rsid w:val="00881593"/>
    <w:rsid w:val="00892BF2"/>
    <w:rsid w:val="008B02CE"/>
    <w:rsid w:val="008B389D"/>
    <w:rsid w:val="008B4D77"/>
    <w:rsid w:val="008B58FE"/>
    <w:rsid w:val="008B6ABF"/>
    <w:rsid w:val="008C0666"/>
    <w:rsid w:val="008C4E6D"/>
    <w:rsid w:val="008C6784"/>
    <w:rsid w:val="008C7AA8"/>
    <w:rsid w:val="008C7F55"/>
    <w:rsid w:val="008D0279"/>
    <w:rsid w:val="008E0D48"/>
    <w:rsid w:val="008E12B6"/>
    <w:rsid w:val="008E4C43"/>
    <w:rsid w:val="008F2DAA"/>
    <w:rsid w:val="008F3469"/>
    <w:rsid w:val="008F371E"/>
    <w:rsid w:val="008F5F47"/>
    <w:rsid w:val="008F7525"/>
    <w:rsid w:val="009008D0"/>
    <w:rsid w:val="009009EB"/>
    <w:rsid w:val="009119DF"/>
    <w:rsid w:val="009125A1"/>
    <w:rsid w:val="009201EC"/>
    <w:rsid w:val="009226EF"/>
    <w:rsid w:val="0092358B"/>
    <w:rsid w:val="0092365D"/>
    <w:rsid w:val="00924279"/>
    <w:rsid w:val="00926613"/>
    <w:rsid w:val="0093006F"/>
    <w:rsid w:val="00935172"/>
    <w:rsid w:val="00935906"/>
    <w:rsid w:val="009373BF"/>
    <w:rsid w:val="00941113"/>
    <w:rsid w:val="00944323"/>
    <w:rsid w:val="00945248"/>
    <w:rsid w:val="0094708C"/>
    <w:rsid w:val="009471BB"/>
    <w:rsid w:val="00950031"/>
    <w:rsid w:val="00952549"/>
    <w:rsid w:val="00954426"/>
    <w:rsid w:val="00960C8D"/>
    <w:rsid w:val="00966980"/>
    <w:rsid w:val="00967964"/>
    <w:rsid w:val="009818C0"/>
    <w:rsid w:val="009959DD"/>
    <w:rsid w:val="0099662C"/>
    <w:rsid w:val="009A06C6"/>
    <w:rsid w:val="009A0C10"/>
    <w:rsid w:val="009A4300"/>
    <w:rsid w:val="009B320B"/>
    <w:rsid w:val="009B6494"/>
    <w:rsid w:val="009C3AE0"/>
    <w:rsid w:val="009C44EF"/>
    <w:rsid w:val="009C4FB6"/>
    <w:rsid w:val="009C6287"/>
    <w:rsid w:val="009D3A66"/>
    <w:rsid w:val="009D3E86"/>
    <w:rsid w:val="009D6C0E"/>
    <w:rsid w:val="009D75E8"/>
    <w:rsid w:val="009E3C1A"/>
    <w:rsid w:val="009E530B"/>
    <w:rsid w:val="009E6CAA"/>
    <w:rsid w:val="009F215C"/>
    <w:rsid w:val="009F21E4"/>
    <w:rsid w:val="009F23A0"/>
    <w:rsid w:val="00A00D7F"/>
    <w:rsid w:val="00A0101F"/>
    <w:rsid w:val="00A032B2"/>
    <w:rsid w:val="00A04236"/>
    <w:rsid w:val="00A078A4"/>
    <w:rsid w:val="00A11279"/>
    <w:rsid w:val="00A156AB"/>
    <w:rsid w:val="00A159BE"/>
    <w:rsid w:val="00A17D83"/>
    <w:rsid w:val="00A210E1"/>
    <w:rsid w:val="00A22A43"/>
    <w:rsid w:val="00A25E09"/>
    <w:rsid w:val="00A25FCC"/>
    <w:rsid w:val="00A328B4"/>
    <w:rsid w:val="00A3772B"/>
    <w:rsid w:val="00A46D1C"/>
    <w:rsid w:val="00A50E61"/>
    <w:rsid w:val="00A528B2"/>
    <w:rsid w:val="00A56E06"/>
    <w:rsid w:val="00A57B7B"/>
    <w:rsid w:val="00A651AA"/>
    <w:rsid w:val="00A70FFB"/>
    <w:rsid w:val="00A71CFD"/>
    <w:rsid w:val="00A773EE"/>
    <w:rsid w:val="00A82DCC"/>
    <w:rsid w:val="00A86E63"/>
    <w:rsid w:val="00A92748"/>
    <w:rsid w:val="00A9559D"/>
    <w:rsid w:val="00AA2522"/>
    <w:rsid w:val="00AA3B86"/>
    <w:rsid w:val="00AA4042"/>
    <w:rsid w:val="00AA7C9E"/>
    <w:rsid w:val="00AB0AD3"/>
    <w:rsid w:val="00AB60AA"/>
    <w:rsid w:val="00AD0F9A"/>
    <w:rsid w:val="00AD37EF"/>
    <w:rsid w:val="00AD58DA"/>
    <w:rsid w:val="00AD75DC"/>
    <w:rsid w:val="00AE61DF"/>
    <w:rsid w:val="00AE7AAA"/>
    <w:rsid w:val="00AF4397"/>
    <w:rsid w:val="00AF6467"/>
    <w:rsid w:val="00AF7D3D"/>
    <w:rsid w:val="00B05F91"/>
    <w:rsid w:val="00B06B8D"/>
    <w:rsid w:val="00B100F0"/>
    <w:rsid w:val="00B10B4E"/>
    <w:rsid w:val="00B10DE1"/>
    <w:rsid w:val="00B10FF9"/>
    <w:rsid w:val="00B11F98"/>
    <w:rsid w:val="00B22851"/>
    <w:rsid w:val="00B26EB8"/>
    <w:rsid w:val="00B27397"/>
    <w:rsid w:val="00B27B93"/>
    <w:rsid w:val="00B3215B"/>
    <w:rsid w:val="00B412FF"/>
    <w:rsid w:val="00B429D1"/>
    <w:rsid w:val="00B432CC"/>
    <w:rsid w:val="00B43835"/>
    <w:rsid w:val="00B45417"/>
    <w:rsid w:val="00B4614C"/>
    <w:rsid w:val="00B46252"/>
    <w:rsid w:val="00B567C6"/>
    <w:rsid w:val="00B702DB"/>
    <w:rsid w:val="00B75521"/>
    <w:rsid w:val="00B76C4F"/>
    <w:rsid w:val="00B7705D"/>
    <w:rsid w:val="00B851B2"/>
    <w:rsid w:val="00B86062"/>
    <w:rsid w:val="00B913E8"/>
    <w:rsid w:val="00B92079"/>
    <w:rsid w:val="00B92299"/>
    <w:rsid w:val="00B9357F"/>
    <w:rsid w:val="00B94392"/>
    <w:rsid w:val="00B95AB4"/>
    <w:rsid w:val="00BA0F34"/>
    <w:rsid w:val="00BA1684"/>
    <w:rsid w:val="00BA2304"/>
    <w:rsid w:val="00BA34C0"/>
    <w:rsid w:val="00BA4C4B"/>
    <w:rsid w:val="00BB0422"/>
    <w:rsid w:val="00BB0BF3"/>
    <w:rsid w:val="00BB7BA4"/>
    <w:rsid w:val="00BC0C9A"/>
    <w:rsid w:val="00BC2490"/>
    <w:rsid w:val="00BC45FF"/>
    <w:rsid w:val="00BC533F"/>
    <w:rsid w:val="00BC5A98"/>
    <w:rsid w:val="00BD156F"/>
    <w:rsid w:val="00BD203A"/>
    <w:rsid w:val="00BD427E"/>
    <w:rsid w:val="00BD7DFC"/>
    <w:rsid w:val="00BE2826"/>
    <w:rsid w:val="00BF13E0"/>
    <w:rsid w:val="00BF7AB0"/>
    <w:rsid w:val="00C00FB3"/>
    <w:rsid w:val="00C027EC"/>
    <w:rsid w:val="00C07E80"/>
    <w:rsid w:val="00C141C8"/>
    <w:rsid w:val="00C14DF5"/>
    <w:rsid w:val="00C17EDB"/>
    <w:rsid w:val="00C30100"/>
    <w:rsid w:val="00C3130D"/>
    <w:rsid w:val="00C377FE"/>
    <w:rsid w:val="00C456A9"/>
    <w:rsid w:val="00C4721F"/>
    <w:rsid w:val="00C53199"/>
    <w:rsid w:val="00C541A7"/>
    <w:rsid w:val="00C546B4"/>
    <w:rsid w:val="00C62910"/>
    <w:rsid w:val="00C6440E"/>
    <w:rsid w:val="00C661F9"/>
    <w:rsid w:val="00C66682"/>
    <w:rsid w:val="00C66FD9"/>
    <w:rsid w:val="00C815DA"/>
    <w:rsid w:val="00C85154"/>
    <w:rsid w:val="00C914C4"/>
    <w:rsid w:val="00C91BFA"/>
    <w:rsid w:val="00C92029"/>
    <w:rsid w:val="00C97B87"/>
    <w:rsid w:val="00CA161F"/>
    <w:rsid w:val="00CA2E49"/>
    <w:rsid w:val="00CA2E69"/>
    <w:rsid w:val="00CB0FC5"/>
    <w:rsid w:val="00CB19DD"/>
    <w:rsid w:val="00CC0F57"/>
    <w:rsid w:val="00CC44A2"/>
    <w:rsid w:val="00CC4781"/>
    <w:rsid w:val="00CC6C6A"/>
    <w:rsid w:val="00CD4BC4"/>
    <w:rsid w:val="00CD543D"/>
    <w:rsid w:val="00CE3EFB"/>
    <w:rsid w:val="00CE7833"/>
    <w:rsid w:val="00CF0075"/>
    <w:rsid w:val="00CF0616"/>
    <w:rsid w:val="00CF0DC2"/>
    <w:rsid w:val="00CF1E39"/>
    <w:rsid w:val="00CF7233"/>
    <w:rsid w:val="00CF7E31"/>
    <w:rsid w:val="00CF7F4F"/>
    <w:rsid w:val="00D01F63"/>
    <w:rsid w:val="00D03521"/>
    <w:rsid w:val="00D06071"/>
    <w:rsid w:val="00D112A5"/>
    <w:rsid w:val="00D15D89"/>
    <w:rsid w:val="00D1687F"/>
    <w:rsid w:val="00D20560"/>
    <w:rsid w:val="00D262A2"/>
    <w:rsid w:val="00D278AD"/>
    <w:rsid w:val="00D375D7"/>
    <w:rsid w:val="00D40CBA"/>
    <w:rsid w:val="00D41B5A"/>
    <w:rsid w:val="00D42BBA"/>
    <w:rsid w:val="00D44743"/>
    <w:rsid w:val="00D46D05"/>
    <w:rsid w:val="00D47597"/>
    <w:rsid w:val="00D51D4A"/>
    <w:rsid w:val="00D53223"/>
    <w:rsid w:val="00D56443"/>
    <w:rsid w:val="00D60295"/>
    <w:rsid w:val="00D616D5"/>
    <w:rsid w:val="00D62A33"/>
    <w:rsid w:val="00D62C68"/>
    <w:rsid w:val="00D63921"/>
    <w:rsid w:val="00D650D6"/>
    <w:rsid w:val="00D65BF8"/>
    <w:rsid w:val="00D66D55"/>
    <w:rsid w:val="00D67C86"/>
    <w:rsid w:val="00D717B2"/>
    <w:rsid w:val="00D73896"/>
    <w:rsid w:val="00D74DDA"/>
    <w:rsid w:val="00D8031E"/>
    <w:rsid w:val="00D8613B"/>
    <w:rsid w:val="00D86D1C"/>
    <w:rsid w:val="00D872C2"/>
    <w:rsid w:val="00D902A5"/>
    <w:rsid w:val="00D9447B"/>
    <w:rsid w:val="00D95CC1"/>
    <w:rsid w:val="00D97520"/>
    <w:rsid w:val="00DA0997"/>
    <w:rsid w:val="00DA2BFA"/>
    <w:rsid w:val="00DA378B"/>
    <w:rsid w:val="00DA52A3"/>
    <w:rsid w:val="00DA7E38"/>
    <w:rsid w:val="00DB0B43"/>
    <w:rsid w:val="00DB21AC"/>
    <w:rsid w:val="00DB4151"/>
    <w:rsid w:val="00DB43E4"/>
    <w:rsid w:val="00DB5A8E"/>
    <w:rsid w:val="00DB6160"/>
    <w:rsid w:val="00DC2552"/>
    <w:rsid w:val="00DC4C7B"/>
    <w:rsid w:val="00DD0716"/>
    <w:rsid w:val="00DD187A"/>
    <w:rsid w:val="00DD1B78"/>
    <w:rsid w:val="00DE1A19"/>
    <w:rsid w:val="00DF79C8"/>
    <w:rsid w:val="00DF7ED0"/>
    <w:rsid w:val="00E0286C"/>
    <w:rsid w:val="00E03F5E"/>
    <w:rsid w:val="00E0594B"/>
    <w:rsid w:val="00E0709E"/>
    <w:rsid w:val="00E11C88"/>
    <w:rsid w:val="00E11FB6"/>
    <w:rsid w:val="00E126EB"/>
    <w:rsid w:val="00E25DCF"/>
    <w:rsid w:val="00E3140A"/>
    <w:rsid w:val="00E33E4A"/>
    <w:rsid w:val="00E349E0"/>
    <w:rsid w:val="00E36BA0"/>
    <w:rsid w:val="00E42041"/>
    <w:rsid w:val="00E42E2F"/>
    <w:rsid w:val="00E43CEF"/>
    <w:rsid w:val="00E43F3E"/>
    <w:rsid w:val="00E45595"/>
    <w:rsid w:val="00E4619A"/>
    <w:rsid w:val="00E47960"/>
    <w:rsid w:val="00E56534"/>
    <w:rsid w:val="00E708E5"/>
    <w:rsid w:val="00E71651"/>
    <w:rsid w:val="00E72557"/>
    <w:rsid w:val="00E73252"/>
    <w:rsid w:val="00E745B6"/>
    <w:rsid w:val="00E7603A"/>
    <w:rsid w:val="00E83A9B"/>
    <w:rsid w:val="00E83B79"/>
    <w:rsid w:val="00E9175C"/>
    <w:rsid w:val="00E93BFC"/>
    <w:rsid w:val="00E973C9"/>
    <w:rsid w:val="00EA262F"/>
    <w:rsid w:val="00EA265D"/>
    <w:rsid w:val="00EA4310"/>
    <w:rsid w:val="00EA694D"/>
    <w:rsid w:val="00EB2713"/>
    <w:rsid w:val="00EB2E8A"/>
    <w:rsid w:val="00EB7676"/>
    <w:rsid w:val="00EB7AD8"/>
    <w:rsid w:val="00EC2C96"/>
    <w:rsid w:val="00EC48E7"/>
    <w:rsid w:val="00EC7E59"/>
    <w:rsid w:val="00EE15F6"/>
    <w:rsid w:val="00EE1D46"/>
    <w:rsid w:val="00EE6C05"/>
    <w:rsid w:val="00EF0B15"/>
    <w:rsid w:val="00EF0EBF"/>
    <w:rsid w:val="00EF4A6F"/>
    <w:rsid w:val="00F02105"/>
    <w:rsid w:val="00F0358F"/>
    <w:rsid w:val="00F040DF"/>
    <w:rsid w:val="00F10E5B"/>
    <w:rsid w:val="00F1387F"/>
    <w:rsid w:val="00F13AED"/>
    <w:rsid w:val="00F14EE7"/>
    <w:rsid w:val="00F170DF"/>
    <w:rsid w:val="00F25187"/>
    <w:rsid w:val="00F3745E"/>
    <w:rsid w:val="00F40096"/>
    <w:rsid w:val="00F414F6"/>
    <w:rsid w:val="00F41C3F"/>
    <w:rsid w:val="00F42462"/>
    <w:rsid w:val="00F4504A"/>
    <w:rsid w:val="00F458A7"/>
    <w:rsid w:val="00F47C25"/>
    <w:rsid w:val="00F50D97"/>
    <w:rsid w:val="00F51809"/>
    <w:rsid w:val="00F522D1"/>
    <w:rsid w:val="00F54A96"/>
    <w:rsid w:val="00F563B6"/>
    <w:rsid w:val="00F61BDF"/>
    <w:rsid w:val="00F63E18"/>
    <w:rsid w:val="00F701EC"/>
    <w:rsid w:val="00F71A8E"/>
    <w:rsid w:val="00F71ABC"/>
    <w:rsid w:val="00F71E65"/>
    <w:rsid w:val="00F72437"/>
    <w:rsid w:val="00F740F4"/>
    <w:rsid w:val="00F77946"/>
    <w:rsid w:val="00F81A72"/>
    <w:rsid w:val="00F837F6"/>
    <w:rsid w:val="00F855AF"/>
    <w:rsid w:val="00F91798"/>
    <w:rsid w:val="00FA006D"/>
    <w:rsid w:val="00FA0889"/>
    <w:rsid w:val="00FA17D2"/>
    <w:rsid w:val="00FA20D6"/>
    <w:rsid w:val="00FA356B"/>
    <w:rsid w:val="00FA708F"/>
    <w:rsid w:val="00FB0332"/>
    <w:rsid w:val="00FB09DC"/>
    <w:rsid w:val="00FC1523"/>
    <w:rsid w:val="00FC5E61"/>
    <w:rsid w:val="00FC606A"/>
    <w:rsid w:val="00FD13E0"/>
    <w:rsid w:val="00FD17C5"/>
    <w:rsid w:val="00FD7327"/>
    <w:rsid w:val="00FE0EFE"/>
    <w:rsid w:val="00FE1EE5"/>
    <w:rsid w:val="00FE2981"/>
    <w:rsid w:val="00FE2AE0"/>
    <w:rsid w:val="00FF17F8"/>
    <w:rsid w:val="00FF29D2"/>
    <w:rsid w:val="00FF365C"/>
    <w:rsid w:val="00FF530E"/>
    <w:rsid w:val="00FF540C"/>
    <w:rsid w:val="00FF589B"/>
    <w:rsid w:val="00FF5D71"/>
    <w:rsid w:val="00FF63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0A97F8-A4AF-4F95-A8B3-4EB745CFF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4912"/>
    <w:rPr>
      <w:rFonts w:ascii="Times New Roman" w:eastAsia="Times New Roman" w:hAnsi="Times New Roman"/>
    </w:rPr>
  </w:style>
  <w:style w:type="paragraph" w:styleId="1">
    <w:name w:val="heading 1"/>
    <w:basedOn w:val="a"/>
    <w:next w:val="a"/>
    <w:link w:val="10"/>
    <w:uiPriority w:val="99"/>
    <w:qFormat/>
    <w:rsid w:val="00074912"/>
    <w:pPr>
      <w:keepNext/>
      <w:jc w:val="center"/>
      <w:outlineLvl w:val="0"/>
    </w:pPr>
    <w:rPr>
      <w:rFonts w:ascii="Arial" w:eastAsia="Calibri" w:hAnsi="Arial"/>
    </w:rPr>
  </w:style>
  <w:style w:type="paragraph" w:styleId="3">
    <w:name w:val="heading 3"/>
    <w:basedOn w:val="a"/>
    <w:next w:val="a"/>
    <w:link w:val="30"/>
    <w:uiPriority w:val="99"/>
    <w:qFormat/>
    <w:rsid w:val="00074912"/>
    <w:pPr>
      <w:keepNext/>
      <w:jc w:val="center"/>
      <w:outlineLvl w:val="2"/>
    </w:pPr>
    <w:rPr>
      <w:rFonts w:ascii="Arial" w:eastAsia="Calibri" w:hAnsi="Arial"/>
      <w:b/>
    </w:rPr>
  </w:style>
  <w:style w:type="paragraph" w:styleId="4">
    <w:name w:val="heading 4"/>
    <w:basedOn w:val="a"/>
    <w:next w:val="a"/>
    <w:link w:val="40"/>
    <w:uiPriority w:val="99"/>
    <w:qFormat/>
    <w:locked/>
    <w:rsid w:val="00DA0997"/>
    <w:pPr>
      <w:keepNext/>
      <w:keepLines/>
      <w:spacing w:before="40"/>
      <w:ind w:firstLine="720"/>
      <w:jc w:val="both"/>
      <w:outlineLvl w:val="3"/>
    </w:pPr>
    <w:rPr>
      <w:rFonts w:ascii="Calibri Light" w:eastAsia="Calibri" w:hAnsi="Calibri Light"/>
      <w:i/>
      <w:color w:val="2E74B5"/>
      <w:sz w:val="28"/>
    </w:rPr>
  </w:style>
  <w:style w:type="paragraph" w:styleId="5">
    <w:name w:val="heading 5"/>
    <w:basedOn w:val="a"/>
    <w:next w:val="a"/>
    <w:link w:val="50"/>
    <w:uiPriority w:val="99"/>
    <w:qFormat/>
    <w:locked/>
    <w:rsid w:val="00DA0997"/>
    <w:pPr>
      <w:keepNext/>
      <w:keepLines/>
      <w:spacing w:before="40"/>
      <w:ind w:firstLine="720"/>
      <w:jc w:val="both"/>
      <w:outlineLvl w:val="4"/>
    </w:pPr>
    <w:rPr>
      <w:rFonts w:ascii="Calibri Light" w:eastAsia="Calibri" w:hAnsi="Calibri Light"/>
      <w:color w:val="2E74B5"/>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74912"/>
    <w:rPr>
      <w:rFonts w:ascii="Arial" w:hAnsi="Arial" w:cs="Times New Roman"/>
      <w:sz w:val="20"/>
      <w:lang w:eastAsia="ru-RU"/>
    </w:rPr>
  </w:style>
  <w:style w:type="character" w:customStyle="1" w:styleId="30">
    <w:name w:val="Заголовок 3 Знак"/>
    <w:link w:val="3"/>
    <w:uiPriority w:val="99"/>
    <w:locked/>
    <w:rsid w:val="00074912"/>
    <w:rPr>
      <w:rFonts w:ascii="Arial" w:hAnsi="Arial" w:cs="Times New Roman"/>
      <w:b/>
      <w:sz w:val="20"/>
      <w:lang w:eastAsia="ru-RU"/>
    </w:rPr>
  </w:style>
  <w:style w:type="character" w:customStyle="1" w:styleId="Heading4Char">
    <w:name w:val="Heading 4 Char"/>
    <w:uiPriority w:val="99"/>
    <w:semiHidden/>
    <w:locked/>
    <w:rsid w:val="00FA17D2"/>
    <w:rPr>
      <w:rFonts w:ascii="Calibri" w:hAnsi="Calibri" w:cs="Times New Roman"/>
      <w:b/>
      <w:sz w:val="28"/>
    </w:rPr>
  </w:style>
  <w:style w:type="character" w:customStyle="1" w:styleId="Heading5Char">
    <w:name w:val="Heading 5 Char"/>
    <w:uiPriority w:val="99"/>
    <w:semiHidden/>
    <w:locked/>
    <w:rsid w:val="00FA17D2"/>
    <w:rPr>
      <w:rFonts w:ascii="Calibri" w:hAnsi="Calibri" w:cs="Times New Roman"/>
      <w:b/>
      <w:i/>
      <w:sz w:val="26"/>
    </w:rPr>
  </w:style>
  <w:style w:type="paragraph" w:styleId="a3">
    <w:name w:val="header"/>
    <w:basedOn w:val="a"/>
    <w:link w:val="a4"/>
    <w:uiPriority w:val="99"/>
    <w:rsid w:val="00074912"/>
    <w:pPr>
      <w:tabs>
        <w:tab w:val="center" w:pos="4153"/>
        <w:tab w:val="right" w:pos="8306"/>
      </w:tabs>
    </w:pPr>
    <w:rPr>
      <w:rFonts w:eastAsia="Calibri"/>
    </w:rPr>
  </w:style>
  <w:style w:type="character" w:customStyle="1" w:styleId="a4">
    <w:name w:val="Верхний колонтитул Знак"/>
    <w:link w:val="a3"/>
    <w:uiPriority w:val="99"/>
    <w:locked/>
    <w:rsid w:val="00074912"/>
    <w:rPr>
      <w:rFonts w:ascii="Times New Roman" w:hAnsi="Times New Roman" w:cs="Times New Roman"/>
      <w:sz w:val="20"/>
      <w:lang w:eastAsia="ru-RU"/>
    </w:rPr>
  </w:style>
  <w:style w:type="character" w:styleId="a5">
    <w:name w:val="page number"/>
    <w:uiPriority w:val="99"/>
    <w:rsid w:val="00074912"/>
    <w:rPr>
      <w:rFonts w:cs="Times New Roman"/>
    </w:rPr>
  </w:style>
  <w:style w:type="paragraph" w:customStyle="1" w:styleId="a6">
    <w:name w:val="Знак"/>
    <w:basedOn w:val="a"/>
    <w:uiPriority w:val="99"/>
    <w:rsid w:val="00074912"/>
    <w:pPr>
      <w:spacing w:before="100" w:beforeAutospacing="1" w:after="100" w:afterAutospacing="1"/>
      <w:jc w:val="both"/>
    </w:pPr>
    <w:rPr>
      <w:rFonts w:ascii="Tahoma" w:hAnsi="Tahoma"/>
      <w:lang w:val="en-US" w:eastAsia="en-US"/>
    </w:rPr>
  </w:style>
  <w:style w:type="paragraph" w:styleId="a7">
    <w:name w:val="List Paragraph"/>
    <w:basedOn w:val="a"/>
    <w:uiPriority w:val="34"/>
    <w:qFormat/>
    <w:rsid w:val="00074912"/>
    <w:pPr>
      <w:ind w:left="720"/>
      <w:contextualSpacing/>
    </w:pPr>
  </w:style>
  <w:style w:type="character" w:styleId="a8">
    <w:name w:val="Hyperlink"/>
    <w:uiPriority w:val="99"/>
    <w:semiHidden/>
    <w:rsid w:val="00D06071"/>
    <w:rPr>
      <w:rFonts w:cs="Times New Roman"/>
      <w:color w:val="0000FF"/>
      <w:u w:val="single"/>
    </w:rPr>
  </w:style>
  <w:style w:type="paragraph" w:styleId="a9">
    <w:name w:val="Balloon Text"/>
    <w:basedOn w:val="a"/>
    <w:link w:val="aa"/>
    <w:uiPriority w:val="99"/>
    <w:semiHidden/>
    <w:rsid w:val="00217157"/>
    <w:rPr>
      <w:rFonts w:ascii="Tahoma" w:eastAsia="Calibri" w:hAnsi="Tahoma"/>
      <w:sz w:val="16"/>
    </w:rPr>
  </w:style>
  <w:style w:type="character" w:customStyle="1" w:styleId="aa">
    <w:name w:val="Текст выноски Знак"/>
    <w:link w:val="a9"/>
    <w:uiPriority w:val="99"/>
    <w:semiHidden/>
    <w:locked/>
    <w:rsid w:val="00217157"/>
    <w:rPr>
      <w:rFonts w:ascii="Tahoma" w:hAnsi="Tahoma" w:cs="Times New Roman"/>
      <w:sz w:val="16"/>
      <w:lang w:eastAsia="ru-RU"/>
    </w:rPr>
  </w:style>
  <w:style w:type="character" w:customStyle="1" w:styleId="apple-converted-space">
    <w:name w:val="apple-converted-space"/>
    <w:uiPriority w:val="99"/>
    <w:rsid w:val="008F7525"/>
  </w:style>
  <w:style w:type="paragraph" w:styleId="ab">
    <w:name w:val="footer"/>
    <w:basedOn w:val="a"/>
    <w:link w:val="ac"/>
    <w:uiPriority w:val="99"/>
    <w:rsid w:val="004D4B2D"/>
    <w:pPr>
      <w:tabs>
        <w:tab w:val="center" w:pos="4677"/>
        <w:tab w:val="right" w:pos="9355"/>
      </w:tabs>
    </w:pPr>
    <w:rPr>
      <w:rFonts w:eastAsia="Calibri"/>
    </w:rPr>
  </w:style>
  <w:style w:type="character" w:customStyle="1" w:styleId="ac">
    <w:name w:val="Нижний колонтитул Знак"/>
    <w:link w:val="ab"/>
    <w:uiPriority w:val="99"/>
    <w:semiHidden/>
    <w:locked/>
    <w:rsid w:val="00F54A96"/>
    <w:rPr>
      <w:rFonts w:ascii="Times New Roman" w:hAnsi="Times New Roman" w:cs="Times New Roman"/>
      <w:sz w:val="20"/>
    </w:rPr>
  </w:style>
  <w:style w:type="character" w:customStyle="1" w:styleId="9">
    <w:name w:val="Знак Знак9"/>
    <w:uiPriority w:val="99"/>
    <w:rsid w:val="00DA0997"/>
    <w:rPr>
      <w:rFonts w:ascii="Times New Roman" w:hAnsi="Times New Roman"/>
      <w:b/>
      <w:kern w:val="36"/>
      <w:sz w:val="48"/>
      <w:shd w:val="clear" w:color="auto" w:fill="E0EBFB"/>
      <w:lang w:eastAsia="ru-RU"/>
    </w:rPr>
  </w:style>
  <w:style w:type="table" w:styleId="ad">
    <w:name w:val="Table Grid"/>
    <w:basedOn w:val="a1"/>
    <w:uiPriority w:val="99"/>
    <w:locked/>
    <w:rsid w:val="00DA09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DA0997"/>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DA0997"/>
    <w:pPr>
      <w:widowControl w:val="0"/>
      <w:autoSpaceDE w:val="0"/>
      <w:autoSpaceDN w:val="0"/>
      <w:adjustRightInd w:val="0"/>
    </w:pPr>
    <w:rPr>
      <w:rFonts w:ascii="Courier New" w:hAnsi="Courier New" w:cs="Courier New"/>
    </w:rPr>
  </w:style>
  <w:style w:type="paragraph" w:styleId="ae">
    <w:name w:val="Normal (Web)"/>
    <w:basedOn w:val="a"/>
    <w:uiPriority w:val="99"/>
    <w:semiHidden/>
    <w:rsid w:val="00DA0997"/>
    <w:pPr>
      <w:spacing w:before="100" w:beforeAutospacing="1" w:after="100" w:afterAutospacing="1"/>
    </w:pPr>
    <w:rPr>
      <w:rFonts w:eastAsia="Calibri"/>
      <w:sz w:val="24"/>
      <w:szCs w:val="24"/>
    </w:rPr>
  </w:style>
  <w:style w:type="paragraph" w:customStyle="1" w:styleId="ConsPlusNormal">
    <w:name w:val="ConsPlusNormal"/>
    <w:link w:val="ConsPlusNormal0"/>
    <w:uiPriority w:val="99"/>
    <w:rsid w:val="00DA0997"/>
    <w:pPr>
      <w:widowControl w:val="0"/>
      <w:autoSpaceDE w:val="0"/>
      <w:autoSpaceDN w:val="0"/>
      <w:adjustRightInd w:val="0"/>
      <w:ind w:firstLine="720"/>
    </w:pPr>
    <w:rPr>
      <w:rFonts w:ascii="Arial" w:hAnsi="Arial"/>
      <w:sz w:val="22"/>
    </w:rPr>
  </w:style>
  <w:style w:type="paragraph" w:customStyle="1" w:styleId="11">
    <w:name w:val="Абзац списка1"/>
    <w:basedOn w:val="a"/>
    <w:uiPriority w:val="99"/>
    <w:rsid w:val="00DA0997"/>
    <w:pPr>
      <w:ind w:left="720" w:firstLine="720"/>
      <w:contextualSpacing/>
      <w:jc w:val="both"/>
    </w:pPr>
    <w:rPr>
      <w:rFonts w:ascii="Tms Rmn" w:eastAsia="Calibri" w:hAnsi="Tms Rmn"/>
      <w:sz w:val="28"/>
    </w:rPr>
  </w:style>
  <w:style w:type="character" w:customStyle="1" w:styleId="6">
    <w:name w:val="Знак Знак6"/>
    <w:uiPriority w:val="99"/>
    <w:rsid w:val="00DA0997"/>
    <w:rPr>
      <w:rFonts w:ascii="Tms Rmn" w:hAnsi="Tms Rmn"/>
      <w:sz w:val="20"/>
      <w:lang w:eastAsia="ru-RU"/>
    </w:rPr>
  </w:style>
  <w:style w:type="character" w:customStyle="1" w:styleId="51">
    <w:name w:val="Знак Знак5"/>
    <w:uiPriority w:val="99"/>
    <w:rsid w:val="00DA0997"/>
    <w:rPr>
      <w:rFonts w:ascii="Tms Rmn" w:hAnsi="Tms Rmn"/>
      <w:sz w:val="20"/>
      <w:lang w:eastAsia="ru-RU"/>
    </w:rPr>
  </w:style>
  <w:style w:type="paragraph" w:styleId="HTML">
    <w:name w:val="HTML Preformatted"/>
    <w:basedOn w:val="a"/>
    <w:link w:val="HTML0"/>
    <w:uiPriority w:val="99"/>
    <w:semiHidden/>
    <w:rsid w:val="00DA0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lang w:eastAsia="ko-KR"/>
    </w:rPr>
  </w:style>
  <w:style w:type="character" w:customStyle="1" w:styleId="HTMLPreformattedChar">
    <w:name w:val="HTML Preformatted Char"/>
    <w:uiPriority w:val="99"/>
    <w:semiHidden/>
    <w:locked/>
    <w:rsid w:val="00FA17D2"/>
    <w:rPr>
      <w:rFonts w:ascii="Courier New" w:hAnsi="Courier New" w:cs="Times New Roman"/>
      <w:sz w:val="20"/>
    </w:rPr>
  </w:style>
  <w:style w:type="character" w:customStyle="1" w:styleId="HTML0">
    <w:name w:val="Стандартный HTML Знак"/>
    <w:link w:val="HTML"/>
    <w:uiPriority w:val="99"/>
    <w:semiHidden/>
    <w:locked/>
    <w:rsid w:val="00DA0997"/>
    <w:rPr>
      <w:rFonts w:ascii="Courier New" w:hAnsi="Courier New"/>
      <w:lang w:eastAsia="ko-KR"/>
    </w:rPr>
  </w:style>
  <w:style w:type="character" w:customStyle="1" w:styleId="blk">
    <w:name w:val="blk"/>
    <w:uiPriority w:val="99"/>
    <w:rsid w:val="00DA0997"/>
  </w:style>
  <w:style w:type="character" w:customStyle="1" w:styleId="12">
    <w:name w:val="Замещающий текст1"/>
    <w:uiPriority w:val="99"/>
    <w:semiHidden/>
    <w:rsid w:val="00DA0997"/>
    <w:rPr>
      <w:color w:val="808080"/>
    </w:rPr>
  </w:style>
  <w:style w:type="character" w:customStyle="1" w:styleId="31">
    <w:name w:val="Знак Знак3"/>
    <w:uiPriority w:val="99"/>
    <w:semiHidden/>
    <w:rsid w:val="00DA0997"/>
    <w:rPr>
      <w:rFonts w:ascii="Tahoma" w:hAnsi="Tahoma"/>
      <w:sz w:val="16"/>
      <w:lang w:eastAsia="ru-RU"/>
    </w:rPr>
  </w:style>
  <w:style w:type="character" w:customStyle="1" w:styleId="r">
    <w:name w:val="r"/>
    <w:uiPriority w:val="99"/>
    <w:rsid w:val="00DA0997"/>
  </w:style>
  <w:style w:type="character" w:customStyle="1" w:styleId="40">
    <w:name w:val="Заголовок 4 Знак"/>
    <w:link w:val="4"/>
    <w:uiPriority w:val="99"/>
    <w:semiHidden/>
    <w:locked/>
    <w:rsid w:val="00DA0997"/>
    <w:rPr>
      <w:rFonts w:ascii="Calibri Light" w:hAnsi="Calibri Light"/>
      <w:i/>
      <w:color w:val="2E74B5"/>
      <w:sz w:val="28"/>
      <w:lang w:eastAsia="ru-RU"/>
    </w:rPr>
  </w:style>
  <w:style w:type="character" w:customStyle="1" w:styleId="50">
    <w:name w:val="Заголовок 5 Знак"/>
    <w:link w:val="5"/>
    <w:uiPriority w:val="99"/>
    <w:semiHidden/>
    <w:locked/>
    <w:rsid w:val="00DA0997"/>
    <w:rPr>
      <w:rFonts w:ascii="Calibri Light" w:hAnsi="Calibri Light"/>
      <w:color w:val="2E74B5"/>
      <w:sz w:val="28"/>
      <w:lang w:eastAsia="ru-RU"/>
    </w:rPr>
  </w:style>
  <w:style w:type="paragraph" w:customStyle="1" w:styleId="ConsNormal">
    <w:name w:val="ConsNormal"/>
    <w:uiPriority w:val="99"/>
    <w:rsid w:val="00DA0997"/>
    <w:pPr>
      <w:widowControl w:val="0"/>
      <w:suppressAutoHyphens/>
      <w:autoSpaceDE w:val="0"/>
      <w:ind w:firstLine="720"/>
    </w:pPr>
    <w:rPr>
      <w:rFonts w:ascii="Arial" w:hAnsi="Arial" w:cs="Arial"/>
      <w:lang w:eastAsia="ar-SA"/>
    </w:rPr>
  </w:style>
  <w:style w:type="character" w:styleId="af">
    <w:name w:val="Strong"/>
    <w:uiPriority w:val="99"/>
    <w:qFormat/>
    <w:locked/>
    <w:rsid w:val="00DA0997"/>
    <w:rPr>
      <w:rFonts w:cs="Times New Roman"/>
      <w:b/>
    </w:rPr>
  </w:style>
  <w:style w:type="character" w:styleId="af0">
    <w:name w:val="annotation reference"/>
    <w:uiPriority w:val="99"/>
    <w:semiHidden/>
    <w:rsid w:val="00DA0997"/>
    <w:rPr>
      <w:rFonts w:cs="Times New Roman"/>
      <w:sz w:val="16"/>
    </w:rPr>
  </w:style>
  <w:style w:type="paragraph" w:styleId="af1">
    <w:name w:val="annotation text"/>
    <w:basedOn w:val="a"/>
    <w:link w:val="af2"/>
    <w:uiPriority w:val="99"/>
    <w:semiHidden/>
    <w:rsid w:val="00DA0997"/>
    <w:pPr>
      <w:ind w:firstLine="720"/>
      <w:jc w:val="both"/>
    </w:pPr>
    <w:rPr>
      <w:rFonts w:ascii="Tms Rmn" w:eastAsia="Calibri" w:hAnsi="Tms Rmn"/>
    </w:rPr>
  </w:style>
  <w:style w:type="character" w:customStyle="1" w:styleId="CommentTextChar">
    <w:name w:val="Comment Text Char"/>
    <w:uiPriority w:val="99"/>
    <w:semiHidden/>
    <w:locked/>
    <w:rsid w:val="00FA17D2"/>
    <w:rPr>
      <w:rFonts w:ascii="Times New Roman" w:hAnsi="Times New Roman" w:cs="Times New Roman"/>
      <w:sz w:val="20"/>
    </w:rPr>
  </w:style>
  <w:style w:type="character" w:customStyle="1" w:styleId="af2">
    <w:name w:val="Текст примечания Знак"/>
    <w:link w:val="af1"/>
    <w:uiPriority w:val="99"/>
    <w:semiHidden/>
    <w:locked/>
    <w:rsid w:val="00DA0997"/>
    <w:rPr>
      <w:rFonts w:ascii="Tms Rmn" w:hAnsi="Tms Rmn"/>
      <w:lang w:eastAsia="ru-RU"/>
    </w:rPr>
  </w:style>
  <w:style w:type="paragraph" w:styleId="af3">
    <w:name w:val="annotation subject"/>
    <w:basedOn w:val="af1"/>
    <w:next w:val="af1"/>
    <w:link w:val="af4"/>
    <w:uiPriority w:val="99"/>
    <w:semiHidden/>
    <w:rsid w:val="00DA0997"/>
    <w:rPr>
      <w:b/>
    </w:rPr>
  </w:style>
  <w:style w:type="character" w:customStyle="1" w:styleId="CommentSubjectChar">
    <w:name w:val="Comment Subject Char"/>
    <w:uiPriority w:val="99"/>
    <w:semiHidden/>
    <w:locked/>
    <w:rsid w:val="00FA17D2"/>
    <w:rPr>
      <w:rFonts w:ascii="Times New Roman" w:hAnsi="Times New Roman" w:cs="Times New Roman"/>
      <w:b/>
      <w:sz w:val="20"/>
      <w:lang w:eastAsia="ru-RU"/>
    </w:rPr>
  </w:style>
  <w:style w:type="character" w:customStyle="1" w:styleId="af4">
    <w:name w:val="Тема примечания Знак"/>
    <w:link w:val="af3"/>
    <w:uiPriority w:val="99"/>
    <w:semiHidden/>
    <w:locked/>
    <w:rsid w:val="00DA0997"/>
    <w:rPr>
      <w:rFonts w:ascii="Tms Rmn" w:hAnsi="Tms Rmn"/>
      <w:b/>
      <w:lang w:eastAsia="ru-RU"/>
    </w:rPr>
  </w:style>
  <w:style w:type="paragraph" w:customStyle="1" w:styleId="13">
    <w:name w:val="Рецензия1"/>
    <w:hidden/>
    <w:uiPriority w:val="99"/>
    <w:semiHidden/>
    <w:rsid w:val="00DA0997"/>
    <w:rPr>
      <w:rFonts w:ascii="Tms Rmn" w:hAnsi="Tms Rmn"/>
      <w:sz w:val="28"/>
    </w:rPr>
  </w:style>
  <w:style w:type="paragraph" w:styleId="af5">
    <w:name w:val="footnote text"/>
    <w:basedOn w:val="a"/>
    <w:link w:val="af6"/>
    <w:uiPriority w:val="99"/>
    <w:rsid w:val="00DA0997"/>
    <w:pPr>
      <w:autoSpaceDE w:val="0"/>
      <w:autoSpaceDN w:val="0"/>
    </w:pPr>
    <w:rPr>
      <w:rFonts w:ascii="Calibri" w:eastAsia="Calibri" w:hAnsi="Calibri"/>
    </w:rPr>
  </w:style>
  <w:style w:type="character" w:customStyle="1" w:styleId="FootnoteTextChar">
    <w:name w:val="Footnote Text Char"/>
    <w:uiPriority w:val="99"/>
    <w:semiHidden/>
    <w:locked/>
    <w:rsid w:val="00FA17D2"/>
    <w:rPr>
      <w:rFonts w:ascii="Times New Roman" w:hAnsi="Times New Roman" w:cs="Times New Roman"/>
      <w:sz w:val="20"/>
    </w:rPr>
  </w:style>
  <w:style w:type="character" w:customStyle="1" w:styleId="af6">
    <w:name w:val="Текст сноски Знак"/>
    <w:link w:val="af5"/>
    <w:uiPriority w:val="99"/>
    <w:locked/>
    <w:rsid w:val="00DA0997"/>
    <w:rPr>
      <w:lang w:eastAsia="ru-RU"/>
    </w:rPr>
  </w:style>
  <w:style w:type="character" w:styleId="af7">
    <w:name w:val="footnote reference"/>
    <w:uiPriority w:val="99"/>
    <w:rsid w:val="00DA0997"/>
    <w:rPr>
      <w:rFonts w:cs="Times New Roman"/>
      <w:vertAlign w:val="superscript"/>
    </w:rPr>
  </w:style>
  <w:style w:type="character" w:customStyle="1" w:styleId="ConsPlusNormal0">
    <w:name w:val="ConsPlusNormal Знак"/>
    <w:link w:val="ConsPlusNormal"/>
    <w:uiPriority w:val="99"/>
    <w:locked/>
    <w:rsid w:val="00DA0997"/>
    <w:rPr>
      <w:rFonts w:ascii="Arial" w:hAnsi="Arial"/>
      <w:sz w:val="22"/>
      <w:lang w:val="ru-RU" w:eastAsia="ru-RU" w:bidi="ar-SA"/>
    </w:rPr>
  </w:style>
  <w:style w:type="paragraph" w:styleId="af8">
    <w:name w:val="No Spacing"/>
    <w:qFormat/>
    <w:rsid w:val="005305CA"/>
    <w:pPr>
      <w:spacing w:after="150"/>
      <w:ind w:left="454" w:right="340"/>
      <w:jc w:val="both"/>
    </w:pPr>
    <w:rPr>
      <w:rFonts w:ascii="Times New Roman" w:eastAsia="Times New Roman" w:hAnsi="Times New Roman"/>
      <w:sz w:val="24"/>
      <w:szCs w:val="24"/>
    </w:rPr>
  </w:style>
  <w:style w:type="paragraph" w:customStyle="1" w:styleId="content">
    <w:name w:val="content"/>
    <w:basedOn w:val="a"/>
    <w:uiPriority w:val="99"/>
    <w:rsid w:val="005305CA"/>
    <w:pPr>
      <w:spacing w:before="100" w:beforeAutospacing="1" w:after="100" w:afterAutospacing="1" w:line="324" w:lineRule="auto"/>
      <w:jc w:val="both"/>
    </w:pPr>
    <w:rPr>
      <w:rFonts w:ascii="Verdana" w:hAnsi="Verdana"/>
      <w:sz w:val="16"/>
      <w:szCs w:val="16"/>
    </w:rPr>
  </w:style>
  <w:style w:type="paragraph" w:customStyle="1" w:styleId="14">
    <w:name w:val="Обычный1"/>
    <w:uiPriority w:val="99"/>
    <w:rsid w:val="005305CA"/>
    <w:pPr>
      <w:widowControl w:val="0"/>
      <w:snapToGrid w:val="0"/>
    </w:pPr>
    <w:rPr>
      <w:rFonts w:ascii="Times New Roman" w:eastAsia="Times New Roman" w:hAnsi="Times New Roman"/>
      <w:sz w:val="24"/>
    </w:rPr>
  </w:style>
  <w:style w:type="character" w:customStyle="1" w:styleId="af9">
    <w:name w:val="Гипертекстовая ссылка"/>
    <w:uiPriority w:val="99"/>
    <w:rsid w:val="007356AE"/>
    <w:rPr>
      <w:rFonts w:cs="Times New Roman"/>
      <w:b/>
      <w:color w:val="106BBE"/>
    </w:rPr>
  </w:style>
  <w:style w:type="paragraph" w:customStyle="1" w:styleId="15">
    <w:name w:val="Стиль приложения_1)"/>
    <w:basedOn w:val="a"/>
    <w:uiPriority w:val="99"/>
    <w:rsid w:val="00C30100"/>
    <w:pPr>
      <w:jc w:val="both"/>
    </w:pPr>
    <w:rPr>
      <w:sz w:val="26"/>
    </w:rPr>
  </w:style>
  <w:style w:type="paragraph" w:customStyle="1" w:styleId="unformattext">
    <w:name w:val="unformattext"/>
    <w:basedOn w:val="a"/>
    <w:rsid w:val="007E1D4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94324">
      <w:bodyDiv w:val="1"/>
      <w:marLeft w:val="0"/>
      <w:marRight w:val="0"/>
      <w:marTop w:val="0"/>
      <w:marBottom w:val="0"/>
      <w:divBdr>
        <w:top w:val="none" w:sz="0" w:space="0" w:color="auto"/>
        <w:left w:val="none" w:sz="0" w:space="0" w:color="auto"/>
        <w:bottom w:val="none" w:sz="0" w:space="0" w:color="auto"/>
        <w:right w:val="none" w:sz="0" w:space="0" w:color="auto"/>
      </w:divBdr>
    </w:div>
    <w:div w:id="707024628">
      <w:marLeft w:val="0"/>
      <w:marRight w:val="0"/>
      <w:marTop w:val="0"/>
      <w:marBottom w:val="0"/>
      <w:divBdr>
        <w:top w:val="none" w:sz="0" w:space="0" w:color="auto"/>
        <w:left w:val="none" w:sz="0" w:space="0" w:color="auto"/>
        <w:bottom w:val="none" w:sz="0" w:space="0" w:color="auto"/>
        <w:right w:val="none" w:sz="0" w:space="0" w:color="auto"/>
      </w:divBdr>
    </w:div>
    <w:div w:id="7070246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3091</TotalTime>
  <Pages>6</Pages>
  <Words>2817</Words>
  <Characters>16061</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Савкина</cp:lastModifiedBy>
  <cp:revision>544</cp:revision>
  <cp:lastPrinted>2019-09-19T07:09:00Z</cp:lastPrinted>
  <dcterms:created xsi:type="dcterms:W3CDTF">2017-09-06T02:59:00Z</dcterms:created>
  <dcterms:modified xsi:type="dcterms:W3CDTF">2021-03-23T07:40:00Z</dcterms:modified>
</cp:coreProperties>
</file>