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3C" w:rsidRPr="00A940FB" w:rsidRDefault="0042393C" w:rsidP="0042393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A940FB">
        <w:rPr>
          <w:rFonts w:ascii="Times New Roman" w:hAnsi="Times New Roman" w:cs="Times New Roman"/>
          <w:sz w:val="22"/>
          <w:szCs w:val="22"/>
        </w:rPr>
        <w:t xml:space="preserve">Утверждено Постановлением администрации </w:t>
      </w:r>
    </w:p>
    <w:p w:rsidR="0042393C" w:rsidRPr="00A940FB" w:rsidRDefault="0042393C" w:rsidP="0042393C">
      <w:pPr>
        <w:rPr>
          <w:rFonts w:ascii="Times New Roman" w:hAnsi="Times New Roman" w:cs="Times New Roman"/>
          <w:sz w:val="22"/>
          <w:szCs w:val="22"/>
        </w:rPr>
      </w:pPr>
      <w:r w:rsidRPr="00A940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940FB">
        <w:rPr>
          <w:rFonts w:ascii="Times New Roman" w:hAnsi="Times New Roman" w:cs="Times New Roman"/>
          <w:sz w:val="22"/>
          <w:szCs w:val="22"/>
        </w:rPr>
        <w:t xml:space="preserve">Бирюсинского муниципального образования </w:t>
      </w:r>
    </w:p>
    <w:p w:rsidR="0042393C" w:rsidRPr="00A940FB" w:rsidRDefault="0042393C" w:rsidP="0042393C">
      <w:pPr>
        <w:rPr>
          <w:rFonts w:ascii="Times New Roman" w:hAnsi="Times New Roman" w:cs="Times New Roman"/>
          <w:sz w:val="22"/>
          <w:szCs w:val="22"/>
        </w:rPr>
      </w:pPr>
      <w:r w:rsidRPr="00A940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940FB">
        <w:rPr>
          <w:rFonts w:ascii="Times New Roman" w:hAnsi="Times New Roman" w:cs="Times New Roman"/>
          <w:sz w:val="22"/>
          <w:szCs w:val="22"/>
        </w:rPr>
        <w:t xml:space="preserve"> «Бирюсинское городское поселение» </w:t>
      </w: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  <w:r w:rsidRPr="00A940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940FB">
        <w:rPr>
          <w:rFonts w:ascii="Times New Roman" w:hAnsi="Times New Roman" w:cs="Times New Roman"/>
          <w:sz w:val="22"/>
          <w:szCs w:val="22"/>
        </w:rPr>
        <w:t xml:space="preserve">  № </w:t>
      </w:r>
      <w:r>
        <w:rPr>
          <w:rFonts w:ascii="Times New Roman" w:hAnsi="Times New Roman" w:cs="Times New Roman"/>
          <w:sz w:val="22"/>
          <w:szCs w:val="22"/>
        </w:rPr>
        <w:t xml:space="preserve">                   от                             г.</w:t>
      </w: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2393C" w:rsidRDefault="0042393C" w:rsidP="0042393C">
      <w:pPr>
        <w:pStyle w:val="20"/>
        <w:shd w:val="clear" w:color="auto" w:fill="auto"/>
        <w:spacing w:after="0" w:line="480" w:lineRule="exact"/>
        <w:ind w:firstLine="0"/>
        <w:jc w:val="center"/>
      </w:pPr>
      <w:r>
        <w:t>СХЕМА ТЕПЛОСНАБЖЕНИЯ</w:t>
      </w:r>
      <w:r>
        <w:br/>
        <w:t>БИРЮСИНСКОГО МУНИЦИПАЛЬНОГО ОБРАЗОВАНИЯ</w:t>
      </w:r>
      <w:r>
        <w:br/>
        <w:t xml:space="preserve">«БИРЮСИНСКОЕ ГОРОДСКОЕ ПОСЕЛЕНИЕ» </w:t>
      </w:r>
    </w:p>
    <w:p w:rsidR="0042393C" w:rsidRDefault="0073243D" w:rsidP="0042393C">
      <w:pPr>
        <w:pStyle w:val="20"/>
        <w:shd w:val="clear" w:color="auto" w:fill="auto"/>
        <w:spacing w:after="0" w:line="480" w:lineRule="exact"/>
        <w:ind w:firstLine="0"/>
        <w:jc w:val="center"/>
      </w:pPr>
      <w:r>
        <w:t>ДО 2028</w:t>
      </w:r>
      <w:r w:rsidR="0042393C">
        <w:t xml:space="preserve"> ГОДА</w:t>
      </w:r>
    </w:p>
    <w:p w:rsidR="00B86609" w:rsidRDefault="00B86609" w:rsidP="0042393C">
      <w:pPr>
        <w:pStyle w:val="20"/>
        <w:shd w:val="clear" w:color="auto" w:fill="auto"/>
        <w:spacing w:after="0" w:line="480" w:lineRule="exact"/>
        <w:ind w:firstLine="0"/>
        <w:jc w:val="center"/>
      </w:pPr>
      <w:r>
        <w:t>(АКТУАЛИЗАЦИЯ</w:t>
      </w:r>
      <w:r w:rsidR="00893346">
        <w:t xml:space="preserve"> 2021 г.</w:t>
      </w:r>
      <w:r>
        <w:t>)</w:t>
      </w: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2393C" w:rsidRDefault="0042393C" w:rsidP="0042393C">
      <w:pPr>
        <w:framePr w:wrap="none" w:vAnchor="page" w:hAnchor="page" w:x="4268" w:y="8559"/>
        <w:rPr>
          <w:sz w:val="2"/>
          <w:szCs w:val="2"/>
        </w:rPr>
      </w:pP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Default="002163D1" w:rsidP="00216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1845376" cy="2791052"/>
            <wp:effectExtent l="19050" t="0" r="2474" b="0"/>
            <wp:docPr id="2" name="Рисунок 1" descr="http://www.heraldicum.ru/russia/subjects/towns/images/birus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birus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59" cy="279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Default="0042393C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2163D1" w:rsidRDefault="002163D1" w:rsidP="0042393C">
      <w:pPr>
        <w:rPr>
          <w:rFonts w:ascii="Times New Roman" w:hAnsi="Times New Roman" w:cs="Times New Roman"/>
          <w:sz w:val="28"/>
          <w:szCs w:val="28"/>
        </w:rPr>
      </w:pPr>
    </w:p>
    <w:p w:rsidR="0042393C" w:rsidRPr="0042393C" w:rsidRDefault="0042393C" w:rsidP="0042393C">
      <w:pPr>
        <w:rPr>
          <w:rFonts w:ascii="Times New Roman" w:hAnsi="Times New Roman" w:cs="Times New Roman"/>
          <w:sz w:val="28"/>
          <w:szCs w:val="28"/>
        </w:rPr>
        <w:sectPr w:rsidR="0042393C" w:rsidRPr="0042393C" w:rsidSect="0042393C">
          <w:pgSz w:w="11900" w:h="16840"/>
          <w:pgMar w:top="709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93346">
        <w:rPr>
          <w:rFonts w:ascii="Times New Roman" w:hAnsi="Times New Roman" w:cs="Times New Roman"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393C" w:rsidRDefault="0042393C" w:rsidP="0042393C">
      <w:pPr>
        <w:pStyle w:val="10"/>
        <w:shd w:val="clear" w:color="auto" w:fill="auto"/>
        <w:spacing w:after="128" w:line="280" w:lineRule="exact"/>
      </w:pPr>
      <w:bookmarkStart w:id="0" w:name="bookmark0"/>
      <w:r>
        <w:lastRenderedPageBreak/>
        <w:t>Содержание</w:t>
      </w:r>
      <w:bookmarkEnd w:id="0"/>
    </w:p>
    <w:p w:rsidR="00377AA0" w:rsidRPr="00AB5B4C" w:rsidRDefault="00740242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2" w:tooltip="Current Document">
        <w:r w:rsidR="00377AA0" w:rsidRPr="00AB5B4C">
          <w:rPr>
            <w:sz w:val="24"/>
            <w:szCs w:val="24"/>
          </w:rPr>
          <w:t>Введение</w:t>
        </w:r>
        <w:r w:rsidR="00377AA0">
          <w:rPr>
            <w:sz w:val="24"/>
            <w:szCs w:val="24"/>
          </w:rPr>
          <w:t>………………………………………………………………………………………..…5</w:t>
        </w:r>
      </w:hyperlink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Раздел 1  </w:t>
      </w:r>
      <w:hyperlink w:anchor="bookmark4" w:tooltip="Current Document">
        <w:r w:rsidRPr="00AB5B4C">
          <w:rPr>
            <w:sz w:val="24"/>
            <w:szCs w:val="24"/>
          </w:rPr>
          <w:t>Показатели перспективного спроса на тепловую энергию (мощность) и теплоноситель в</w:t>
        </w:r>
      </w:hyperlink>
      <w:r>
        <w:rPr>
          <w:sz w:val="24"/>
          <w:szCs w:val="24"/>
        </w:rPr>
        <w:t xml:space="preserve">  </w:t>
      </w:r>
      <w:r w:rsidRPr="00AB5B4C">
        <w:rPr>
          <w:sz w:val="24"/>
          <w:szCs w:val="24"/>
        </w:rPr>
        <w:t>установленных границах территории Бир</w:t>
      </w:r>
      <w:r>
        <w:rPr>
          <w:sz w:val="24"/>
          <w:szCs w:val="24"/>
        </w:rPr>
        <w:t>юсинского городского поселения……………………………………………………………………………………….....5</w:t>
      </w:r>
    </w:p>
    <w:p w:rsidR="00377AA0" w:rsidRPr="00377AA0" w:rsidRDefault="00740242" w:rsidP="00377AA0">
      <w:pPr>
        <w:pStyle w:val="12"/>
        <w:numPr>
          <w:ilvl w:val="1"/>
          <w:numId w:val="11"/>
        </w:numPr>
        <w:shd w:val="clear" w:color="auto" w:fill="auto"/>
        <w:spacing w:before="0"/>
        <w:ind w:left="0" w:right="-49" w:firstLine="0"/>
        <w:rPr>
          <w:sz w:val="24"/>
          <w:szCs w:val="24"/>
        </w:rPr>
      </w:pPr>
      <w:hyperlink w:anchor="bookmark6" w:tooltip="Current Document">
        <w:r w:rsidR="00377AA0" w:rsidRPr="00377AA0">
          <w:rPr>
            <w:sz w:val="24"/>
            <w:szCs w:val="24"/>
          </w:rPr>
          <w:t>Площадь строительных фондов и приросты площади строительных фондов по расчетным</w:t>
        </w:r>
      </w:hyperlink>
      <w:r w:rsidR="00377AA0" w:rsidRPr="00377AA0">
        <w:rPr>
          <w:sz w:val="24"/>
          <w:szCs w:val="24"/>
        </w:rPr>
        <w:t xml:space="preserve"> </w:t>
      </w:r>
      <w:hyperlink w:anchor="bookmark6" w:tooltip="Current Document">
        <w:r w:rsidR="00377AA0" w:rsidRPr="00377AA0">
          <w:rPr>
            <w:sz w:val="24"/>
            <w:szCs w:val="24"/>
          </w:rPr>
          <w:t>элементам территориального деления с разделением объектов нового строительства на</w:t>
        </w:r>
      </w:hyperlink>
      <w:r w:rsidR="00377AA0" w:rsidRPr="00377AA0">
        <w:rPr>
          <w:sz w:val="24"/>
          <w:szCs w:val="24"/>
        </w:rPr>
        <w:t xml:space="preserve"> </w:t>
      </w:r>
      <w:hyperlink w:anchor="bookmark6" w:tooltip="Current Document">
        <w:r w:rsidR="00377AA0" w:rsidRPr="00377AA0">
          <w:rPr>
            <w:sz w:val="24"/>
            <w:szCs w:val="24"/>
          </w:rPr>
          <w:t>многоквартирные дома, жилые дома, общественные здания и производственные здания</w:t>
        </w:r>
      </w:hyperlink>
      <w:r w:rsidR="00377AA0" w:rsidRPr="00377AA0">
        <w:rPr>
          <w:sz w:val="24"/>
          <w:szCs w:val="24"/>
        </w:rPr>
        <w:t xml:space="preserve"> промышленных предприятий по этапам</w:t>
      </w:r>
      <w:r w:rsidR="00377AA0" w:rsidRPr="00377AA0">
        <w:rPr>
          <w:sz w:val="24"/>
          <w:szCs w:val="24"/>
        </w:rPr>
        <w:tab/>
        <w:t>………………</w:t>
      </w:r>
      <w:r w:rsidR="00377AA0">
        <w:rPr>
          <w:sz w:val="24"/>
          <w:szCs w:val="24"/>
        </w:rPr>
        <w:t>.</w:t>
      </w:r>
      <w:r w:rsidR="00377AA0" w:rsidRPr="00377AA0">
        <w:rPr>
          <w:sz w:val="24"/>
          <w:szCs w:val="24"/>
        </w:rPr>
        <w:t>……</w:t>
      </w:r>
      <w:r w:rsidR="00377AA0">
        <w:rPr>
          <w:sz w:val="24"/>
          <w:szCs w:val="24"/>
        </w:rPr>
        <w:t>.</w:t>
      </w:r>
      <w:r w:rsidR="00377AA0" w:rsidRPr="00377AA0">
        <w:rPr>
          <w:sz w:val="24"/>
          <w:szCs w:val="24"/>
        </w:rPr>
        <w:t>…5</w:t>
      </w:r>
    </w:p>
    <w:p w:rsidR="00377AA0" w:rsidRPr="00AB5B4C" w:rsidRDefault="00377AA0" w:rsidP="00377AA0">
      <w:pPr>
        <w:pStyle w:val="12"/>
        <w:numPr>
          <w:ilvl w:val="1"/>
          <w:numId w:val="11"/>
        </w:numPr>
        <w:shd w:val="clear" w:color="auto" w:fill="auto"/>
        <w:spacing w:before="0"/>
        <w:ind w:left="0" w:right="-4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w:anchor="bookmark8" w:tooltip="Current Document">
        <w:r w:rsidRPr="00AB5B4C">
          <w:rPr>
            <w:sz w:val="24"/>
            <w:szCs w:val="24"/>
          </w:rPr>
          <w:t>Объемы потребления тепловой энергии (мощности), теплоносителя и приросты</w:t>
        </w:r>
      </w:hyperlink>
      <w:r w:rsidRPr="00AB5B4C">
        <w:rPr>
          <w:sz w:val="24"/>
          <w:szCs w:val="24"/>
        </w:rPr>
        <w:t xml:space="preserve"> </w:t>
      </w:r>
      <w:hyperlink w:anchor="bookmark8" w:tooltip="Current Document">
        <w:r w:rsidRPr="00AB5B4C">
          <w:rPr>
            <w:sz w:val="24"/>
            <w:szCs w:val="24"/>
          </w:rPr>
          <w:t>потребления тепловой энергии (мощности), теплоносителя с разделением по видам</w:t>
        </w:r>
      </w:hyperlink>
      <w:r w:rsidRPr="00AB5B4C">
        <w:rPr>
          <w:sz w:val="24"/>
          <w:szCs w:val="24"/>
        </w:rPr>
        <w:t xml:space="preserve"> </w:t>
      </w:r>
      <w:hyperlink w:anchor="bookmark8" w:tooltip="Current Document">
        <w:r w:rsidRPr="00AB5B4C">
          <w:rPr>
            <w:sz w:val="24"/>
            <w:szCs w:val="24"/>
          </w:rPr>
          <w:t>теплопотребления в каждом расчетном элементе территориального деления на каждом</w:t>
        </w:r>
      </w:hyperlink>
      <w:r w:rsidRPr="00AB5B4C">
        <w:rPr>
          <w:sz w:val="24"/>
          <w:szCs w:val="24"/>
        </w:rPr>
        <w:t xml:space="preserve"> этапе……………………</w:t>
      </w:r>
      <w:r>
        <w:rPr>
          <w:sz w:val="24"/>
          <w:szCs w:val="24"/>
        </w:rPr>
        <w:t>………………………………………………………………………. ...5</w:t>
      </w:r>
    </w:p>
    <w:p w:rsidR="00377AA0" w:rsidRPr="00AB5B4C" w:rsidRDefault="00740242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22" w:tooltip="Current Document">
        <w:r w:rsidR="00377AA0" w:rsidRPr="00AB5B4C">
          <w:rPr>
            <w:sz w:val="24"/>
            <w:szCs w:val="24"/>
          </w:rPr>
          <w:t>Раздел 2</w:t>
        </w:r>
        <w:r w:rsidR="00377AA0" w:rsidRPr="00AB5B4C">
          <w:rPr>
            <w:sz w:val="24"/>
            <w:szCs w:val="24"/>
          </w:rPr>
          <w:tab/>
        </w:r>
      </w:hyperlink>
      <w:hyperlink w:anchor="bookmark11" w:tooltip="Current Document">
        <w:r w:rsidR="00377AA0" w:rsidRPr="00AB5B4C">
          <w:rPr>
            <w:sz w:val="24"/>
            <w:szCs w:val="24"/>
          </w:rPr>
          <w:t>Описание существующих зон действия систем теплоснабжения, источников тепловой</w:t>
        </w:r>
      </w:hyperlink>
      <w:r w:rsidR="00377AA0">
        <w:rPr>
          <w:sz w:val="24"/>
          <w:szCs w:val="24"/>
        </w:rPr>
        <w:t xml:space="preserve"> </w:t>
      </w:r>
      <w:r w:rsidR="00377AA0" w:rsidRPr="00AB5B4C">
        <w:rPr>
          <w:sz w:val="24"/>
          <w:szCs w:val="24"/>
        </w:rPr>
        <w:t>энергии</w:t>
      </w:r>
      <w:r w:rsidR="00377AA0">
        <w:rPr>
          <w:sz w:val="24"/>
          <w:szCs w:val="24"/>
        </w:rPr>
        <w:t>…………………………………………………………………………………6</w:t>
      </w:r>
    </w:p>
    <w:p w:rsidR="00377AA0" w:rsidRPr="00AB5B4C" w:rsidRDefault="00740242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18" w:tooltip="Current Document">
        <w:r w:rsidR="00377AA0">
          <w:rPr>
            <w:sz w:val="24"/>
            <w:szCs w:val="24"/>
          </w:rPr>
          <w:t>2.1.</w:t>
        </w:r>
      </w:hyperlink>
      <w:r w:rsidR="00377AA0">
        <w:rPr>
          <w:sz w:val="24"/>
          <w:szCs w:val="24"/>
        </w:rPr>
        <w:t xml:space="preserve">    </w:t>
      </w:r>
      <w:hyperlink w:anchor="bookmark16" w:tooltip="Current Document">
        <w:r w:rsidR="00377AA0" w:rsidRPr="00AB5B4C">
          <w:rPr>
            <w:sz w:val="24"/>
            <w:szCs w:val="24"/>
          </w:rPr>
          <w:t>Описание существующих и перспективных зон действия индивидуальных источников</w:t>
        </w:r>
      </w:hyperlink>
      <w:r w:rsidR="00377AA0">
        <w:rPr>
          <w:sz w:val="24"/>
          <w:szCs w:val="24"/>
        </w:rPr>
        <w:t xml:space="preserve">  </w:t>
      </w:r>
      <w:r w:rsidR="00377AA0" w:rsidRPr="00AB5B4C">
        <w:rPr>
          <w:sz w:val="24"/>
          <w:szCs w:val="24"/>
        </w:rPr>
        <w:t>тепловой энергии</w:t>
      </w:r>
      <w:r w:rsidR="00377AA0">
        <w:rPr>
          <w:sz w:val="24"/>
          <w:szCs w:val="24"/>
        </w:rPr>
        <w:t>……………………………………………………………..………………….9</w:t>
      </w:r>
    </w:p>
    <w:p w:rsidR="00377AA0" w:rsidRPr="00AB5B4C" w:rsidRDefault="00740242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39" w:tooltip="Current Document">
        <w:r w:rsidR="00377AA0">
          <w:rPr>
            <w:sz w:val="24"/>
            <w:szCs w:val="24"/>
          </w:rPr>
          <w:t>2.2.</w:t>
        </w:r>
      </w:hyperlink>
      <w:r w:rsidR="00377AA0">
        <w:rPr>
          <w:sz w:val="24"/>
          <w:szCs w:val="24"/>
        </w:rPr>
        <w:t xml:space="preserve"> Перспективные балансы тепловой мощности и тепловой нагрузки в перспективных зонах действия источников тепловой энергии………………………………………………..9</w:t>
      </w:r>
    </w:p>
    <w:p w:rsidR="00377AA0" w:rsidRPr="00AB5B4C" w:rsidRDefault="00740242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27" w:tooltip="Current Document">
        <w:r w:rsidR="00377AA0">
          <w:rPr>
            <w:sz w:val="24"/>
            <w:szCs w:val="24"/>
          </w:rPr>
          <w:t>Раздел 3</w:t>
        </w:r>
      </w:hyperlink>
      <w:r w:rsidR="00377AA0">
        <w:rPr>
          <w:sz w:val="24"/>
          <w:szCs w:val="24"/>
        </w:rPr>
        <w:t xml:space="preserve">    </w:t>
      </w:r>
      <w:r w:rsidR="00377AA0" w:rsidRPr="00AB5B4C">
        <w:rPr>
          <w:sz w:val="24"/>
          <w:szCs w:val="24"/>
        </w:rPr>
        <w:t>Перспе</w:t>
      </w:r>
      <w:r w:rsidR="00377AA0">
        <w:rPr>
          <w:sz w:val="24"/>
          <w:szCs w:val="24"/>
        </w:rPr>
        <w:t>ктивные балансы теплоносителя………………………………………….10</w:t>
      </w:r>
    </w:p>
    <w:p w:rsidR="00377AA0" w:rsidRPr="00AB5B4C" w:rsidRDefault="00740242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42" w:tooltip="Current Document">
        <w:r w:rsidR="00377AA0">
          <w:rPr>
            <w:sz w:val="24"/>
            <w:szCs w:val="24"/>
          </w:rPr>
          <w:t>3.1.</w:t>
        </w:r>
      </w:hyperlink>
      <w:r w:rsidR="00377AA0">
        <w:rPr>
          <w:sz w:val="24"/>
          <w:szCs w:val="24"/>
        </w:rPr>
        <w:t xml:space="preserve">  </w:t>
      </w:r>
      <w:hyperlink w:anchor="bookmark25" w:tooltip="Current Document">
        <w:r w:rsidR="00377AA0" w:rsidRPr="00AB5B4C">
          <w:rPr>
            <w:sz w:val="24"/>
            <w:szCs w:val="24"/>
          </w:rPr>
          <w:t>Перспективные балансы производительности водоподготовительных установок и</w:t>
        </w:r>
      </w:hyperlink>
      <w:r w:rsidR="00377AA0" w:rsidRPr="00AB5B4C">
        <w:rPr>
          <w:sz w:val="24"/>
          <w:szCs w:val="24"/>
        </w:rPr>
        <w:t xml:space="preserve"> </w:t>
      </w:r>
      <w:hyperlink w:anchor="bookmark25" w:tooltip="Current Document">
        <w:r w:rsidR="00377AA0" w:rsidRPr="00AB5B4C">
          <w:rPr>
            <w:sz w:val="24"/>
            <w:szCs w:val="24"/>
          </w:rPr>
          <w:t>максимального потребления теплоносителя теплопотребляющими установками</w:t>
        </w:r>
      </w:hyperlink>
      <w:r w:rsidR="00377AA0">
        <w:rPr>
          <w:sz w:val="24"/>
          <w:szCs w:val="24"/>
        </w:rPr>
        <w:t xml:space="preserve"> п</w:t>
      </w:r>
      <w:r w:rsidR="00377AA0" w:rsidRPr="00AB5B4C">
        <w:rPr>
          <w:sz w:val="24"/>
          <w:szCs w:val="24"/>
        </w:rPr>
        <w:t>отреби</w:t>
      </w:r>
      <w:r w:rsidR="00377AA0">
        <w:rPr>
          <w:sz w:val="24"/>
          <w:szCs w:val="24"/>
        </w:rPr>
        <w:t>-</w:t>
      </w:r>
      <w:proofErr w:type="spellStart"/>
      <w:r w:rsidR="00377AA0" w:rsidRPr="00AB5B4C">
        <w:rPr>
          <w:sz w:val="24"/>
          <w:szCs w:val="24"/>
        </w:rPr>
        <w:t>телей</w:t>
      </w:r>
      <w:proofErr w:type="spellEnd"/>
      <w:r w:rsidR="00377AA0">
        <w:rPr>
          <w:sz w:val="24"/>
          <w:szCs w:val="24"/>
        </w:rPr>
        <w:t xml:space="preserve"> ………………………………………………………………………………………………10</w:t>
      </w:r>
    </w:p>
    <w:p w:rsidR="00377AA0" w:rsidRPr="00AB5B4C" w:rsidRDefault="00740242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45" w:tooltip="Current Document">
        <w:r w:rsidR="00377AA0" w:rsidRPr="00AB5B4C">
          <w:rPr>
            <w:sz w:val="24"/>
            <w:szCs w:val="24"/>
          </w:rPr>
          <w:t>Раздел 4</w:t>
        </w:r>
        <w:r w:rsidR="00377AA0" w:rsidRPr="00AB5B4C">
          <w:rPr>
            <w:sz w:val="24"/>
            <w:szCs w:val="24"/>
          </w:rPr>
          <w:tab/>
        </w:r>
      </w:hyperlink>
      <w:r w:rsidR="00377AA0">
        <w:rPr>
          <w:sz w:val="24"/>
          <w:szCs w:val="24"/>
        </w:rPr>
        <w:t>Перспективные топливные балансы…………………………………………...10</w:t>
      </w:r>
    </w:p>
    <w:p w:rsidR="00377AA0" w:rsidRPr="00AB5B4C" w:rsidRDefault="00740242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49" w:tooltip="Current Document">
        <w:r w:rsidR="00377AA0">
          <w:rPr>
            <w:sz w:val="24"/>
            <w:szCs w:val="24"/>
          </w:rPr>
          <w:t>4.1.</w:t>
        </w:r>
      </w:hyperlink>
      <w:r w:rsidR="00377AA0">
        <w:rPr>
          <w:sz w:val="24"/>
          <w:szCs w:val="24"/>
        </w:rPr>
        <w:t xml:space="preserve">     </w:t>
      </w:r>
      <w:hyperlink w:anchor="bookmark30" w:tooltip="Current Document">
        <w:r w:rsidR="00377AA0" w:rsidRPr="00AB5B4C">
          <w:rPr>
            <w:sz w:val="24"/>
            <w:szCs w:val="24"/>
          </w:rPr>
          <w:t>Перспективные топливные балансы для каждого источника тепловой энергии,</w:t>
        </w:r>
      </w:hyperlink>
      <w:r w:rsidR="00377AA0" w:rsidRPr="00AB5B4C">
        <w:rPr>
          <w:sz w:val="24"/>
          <w:szCs w:val="24"/>
        </w:rPr>
        <w:t xml:space="preserve"> </w:t>
      </w:r>
      <w:hyperlink w:anchor="bookmark30" w:tooltip="Current Document">
        <w:r w:rsidR="00377AA0" w:rsidRPr="00AB5B4C">
          <w:rPr>
            <w:sz w:val="24"/>
            <w:szCs w:val="24"/>
          </w:rPr>
          <w:t>расположенного в границах поселения, городского округа по видам основного, резервного и</w:t>
        </w:r>
      </w:hyperlink>
      <w:r w:rsidR="00377AA0" w:rsidRPr="00AB5B4C">
        <w:rPr>
          <w:sz w:val="24"/>
          <w:szCs w:val="24"/>
        </w:rPr>
        <w:t xml:space="preserve"> аварийного топлива на каждом этапе планируемого периода……………………………</w:t>
      </w:r>
      <w:r w:rsidR="00377AA0">
        <w:rPr>
          <w:sz w:val="24"/>
          <w:szCs w:val="24"/>
        </w:rPr>
        <w:t>.</w:t>
      </w:r>
      <w:r w:rsidR="00377AA0" w:rsidRPr="00AB5B4C">
        <w:rPr>
          <w:sz w:val="24"/>
          <w:szCs w:val="24"/>
        </w:rPr>
        <w:t>…</w:t>
      </w:r>
      <w:r w:rsidR="00377AA0">
        <w:rPr>
          <w:sz w:val="24"/>
          <w:szCs w:val="24"/>
        </w:rPr>
        <w:t>.</w:t>
      </w:r>
      <w:r w:rsidR="00377AA0" w:rsidRPr="00AB5B4C">
        <w:rPr>
          <w:sz w:val="24"/>
          <w:szCs w:val="24"/>
        </w:rPr>
        <w:t>.</w:t>
      </w:r>
      <w:r w:rsidR="00377AA0">
        <w:rPr>
          <w:sz w:val="24"/>
          <w:szCs w:val="24"/>
        </w:rPr>
        <w:t>10</w:t>
      </w:r>
    </w:p>
    <w:p w:rsidR="00377AA0" w:rsidRPr="00AB5B4C" w:rsidRDefault="00740242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52" w:tooltip="Current Document">
        <w:r w:rsidR="00377AA0">
          <w:rPr>
            <w:sz w:val="24"/>
            <w:szCs w:val="24"/>
          </w:rPr>
          <w:t>4.2.</w:t>
        </w:r>
      </w:hyperlink>
      <w:r w:rsidR="00377AA0">
        <w:rPr>
          <w:sz w:val="24"/>
          <w:szCs w:val="24"/>
        </w:rPr>
        <w:t xml:space="preserve">     </w:t>
      </w:r>
      <w:hyperlink w:anchor="bookmark32" w:tooltip="Current Document">
        <w:r w:rsidR="00377AA0" w:rsidRPr="00AB5B4C">
          <w:rPr>
            <w:sz w:val="24"/>
            <w:szCs w:val="24"/>
          </w:rPr>
          <w:t>Предложения по строительству, реконструкции и техническому перевооружению</w:t>
        </w:r>
      </w:hyperlink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>источников тепловой энергии……………………………………………………………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.12</w:t>
      </w:r>
    </w:p>
    <w:p w:rsidR="00377AA0" w:rsidRPr="00AB5B4C" w:rsidRDefault="00740242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59" w:tooltip="Current Document">
        <w:r w:rsidR="00377AA0" w:rsidRPr="00AB5B4C">
          <w:rPr>
            <w:sz w:val="24"/>
            <w:szCs w:val="24"/>
          </w:rPr>
          <w:t>Раздел 5</w:t>
        </w:r>
        <w:r w:rsidR="00377AA0" w:rsidRPr="00AB5B4C">
          <w:rPr>
            <w:sz w:val="24"/>
            <w:szCs w:val="24"/>
          </w:rPr>
          <w:tab/>
        </w:r>
      </w:hyperlink>
      <w:hyperlink w:anchor="bookmark34" w:tooltip="Current Document">
        <w:r w:rsidR="00377AA0" w:rsidRPr="00AB5B4C">
          <w:rPr>
            <w:sz w:val="24"/>
            <w:szCs w:val="24"/>
          </w:rPr>
          <w:t>Предложения по строительству, реконструкции и техническому перевооружению</w:t>
        </w:r>
      </w:hyperlink>
      <w:r w:rsidR="00377AA0">
        <w:rPr>
          <w:sz w:val="24"/>
          <w:szCs w:val="24"/>
        </w:rPr>
        <w:t xml:space="preserve"> источников тепловой энергии</w:t>
      </w:r>
      <w:r w:rsidR="00377AA0">
        <w:rPr>
          <w:sz w:val="24"/>
          <w:szCs w:val="24"/>
        </w:rPr>
        <w:tab/>
        <w:t>……………………………………………...12</w:t>
      </w: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5.1.        </w:t>
      </w:r>
      <w:hyperlink w:anchor="bookmark36" w:tooltip="Current Document">
        <w:r w:rsidRPr="00AB5B4C">
          <w:rPr>
            <w:sz w:val="24"/>
            <w:szCs w:val="24"/>
          </w:rPr>
          <w:t>Предложения по реконструкции источников тепловой энергии, обеспечивающие приросты</w:t>
        </w:r>
      </w:hyperlink>
      <w:r w:rsidRPr="00AB5B4C">
        <w:rPr>
          <w:sz w:val="24"/>
          <w:szCs w:val="24"/>
        </w:rPr>
        <w:t xml:space="preserve"> </w:t>
      </w:r>
      <w:hyperlink w:anchor="bookmark36" w:tooltip="Current Document">
        <w:r w:rsidRPr="00AB5B4C">
          <w:rPr>
            <w:sz w:val="24"/>
            <w:szCs w:val="24"/>
          </w:rPr>
          <w:t>перспективной тепловой нагрузки в существующих и расширяемых зонах действия</w:t>
        </w:r>
      </w:hyperlink>
      <w:r w:rsidRPr="00AB5B4C">
        <w:rPr>
          <w:sz w:val="24"/>
          <w:szCs w:val="24"/>
        </w:rPr>
        <w:t xml:space="preserve"> </w:t>
      </w:r>
      <w:hyperlink w:anchor="bookmark36" w:tooltip="Current Document">
        <w:r w:rsidRPr="00AB5B4C">
          <w:rPr>
            <w:sz w:val="24"/>
            <w:szCs w:val="24"/>
          </w:rPr>
          <w:t>источников тепловой энергии. Меры по переоборудованию котельных в источники</w:t>
        </w:r>
      </w:hyperlink>
      <w:r w:rsidRPr="00AB5B4C">
        <w:rPr>
          <w:sz w:val="24"/>
          <w:szCs w:val="24"/>
        </w:rPr>
        <w:t xml:space="preserve"> комбинированной выработки электрической и тепловой энергии для каждого этапа…………………………………</w:t>
      </w:r>
      <w:r>
        <w:rPr>
          <w:sz w:val="24"/>
          <w:szCs w:val="24"/>
        </w:rPr>
        <w:t>…………………………………………………………</w:t>
      </w:r>
      <w:r w:rsidRPr="00AB5B4C">
        <w:rPr>
          <w:sz w:val="24"/>
          <w:szCs w:val="24"/>
        </w:rPr>
        <w:t>….</w:t>
      </w:r>
      <w:r>
        <w:rPr>
          <w:sz w:val="24"/>
          <w:szCs w:val="24"/>
        </w:rPr>
        <w:t>12</w:t>
      </w:r>
    </w:p>
    <w:p w:rsidR="00377AA0" w:rsidRPr="00AB5B4C" w:rsidRDefault="00377AA0" w:rsidP="00377AA0">
      <w:pPr>
        <w:pStyle w:val="12"/>
        <w:shd w:val="clear" w:color="auto" w:fill="auto"/>
        <w:tabs>
          <w:tab w:val="left" w:pos="993"/>
        </w:tabs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5.2.    </w:t>
      </w:r>
      <w:hyperlink w:anchor="bookmark38" w:tooltip="Current Document">
        <w:r w:rsidRPr="00AB5B4C">
          <w:rPr>
            <w:sz w:val="24"/>
            <w:szCs w:val="24"/>
          </w:rPr>
          <w:t>Решения о загрузке источников тепловой энергии, распределении (перераспределении)</w:t>
        </w:r>
      </w:hyperlink>
      <w:r w:rsidRPr="00AB5B4C">
        <w:rPr>
          <w:sz w:val="24"/>
          <w:szCs w:val="24"/>
        </w:rPr>
        <w:t xml:space="preserve"> </w:t>
      </w:r>
      <w:hyperlink w:anchor="bookmark38" w:tooltip="Current Document">
        <w:r w:rsidRPr="00AB5B4C">
          <w:rPr>
            <w:sz w:val="24"/>
            <w:szCs w:val="24"/>
          </w:rPr>
          <w:t>тепловой нагрузки потребителей тепловой энергии в каждой зоне действия системы</w:t>
        </w:r>
      </w:hyperlink>
      <w:r w:rsidRPr="00AB5B4C">
        <w:rPr>
          <w:sz w:val="24"/>
          <w:szCs w:val="24"/>
        </w:rPr>
        <w:t xml:space="preserve"> </w:t>
      </w:r>
      <w:hyperlink w:anchor="bookmark38" w:tooltip="Current Document">
        <w:r w:rsidRPr="00AB5B4C">
          <w:rPr>
            <w:sz w:val="24"/>
            <w:szCs w:val="24"/>
          </w:rPr>
          <w:t>теплоснабжения между источниками тепловой энергии, поставляющими тепловую энергию</w:t>
        </w:r>
      </w:hyperlink>
      <w:r>
        <w:rPr>
          <w:sz w:val="24"/>
          <w:szCs w:val="24"/>
        </w:rPr>
        <w:t xml:space="preserve"> </w:t>
      </w:r>
      <w:r w:rsidRPr="00AB5B4C">
        <w:rPr>
          <w:sz w:val="24"/>
          <w:szCs w:val="24"/>
        </w:rPr>
        <w:t>в данной системе т</w:t>
      </w:r>
      <w:r>
        <w:rPr>
          <w:sz w:val="24"/>
          <w:szCs w:val="24"/>
        </w:rPr>
        <w:t>еплоснабжения, на каждом этапе………………….12</w:t>
      </w: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5.3.    </w:t>
      </w:r>
      <w:hyperlink w:anchor="bookmark41" w:tooltip="Current Document">
        <w:r w:rsidRPr="00AB5B4C">
          <w:rPr>
            <w:sz w:val="24"/>
            <w:szCs w:val="24"/>
          </w:rPr>
          <w:t>Оптимальный температурный график отпуска тепловой энергии для каждого источника</w:t>
        </w:r>
      </w:hyperlink>
      <w:r w:rsidRPr="00AB5B4C">
        <w:rPr>
          <w:sz w:val="24"/>
          <w:szCs w:val="24"/>
        </w:rPr>
        <w:t xml:space="preserve"> </w:t>
      </w:r>
      <w:hyperlink w:anchor="bookmark41" w:tooltip="Current Document">
        <w:r w:rsidRPr="00AB5B4C">
          <w:rPr>
            <w:sz w:val="24"/>
            <w:szCs w:val="24"/>
          </w:rPr>
          <w:t>тепловой энергии или группы источников в системе теплоснабжения, работающей на</w:t>
        </w:r>
      </w:hyperlink>
      <w:r w:rsidRPr="00AB5B4C">
        <w:rPr>
          <w:sz w:val="24"/>
          <w:szCs w:val="24"/>
        </w:rPr>
        <w:t xml:space="preserve"> </w:t>
      </w:r>
      <w:hyperlink w:anchor="bookmark41" w:tooltip="Current Document">
        <w:r w:rsidRPr="00AB5B4C">
          <w:rPr>
            <w:sz w:val="24"/>
            <w:szCs w:val="24"/>
          </w:rPr>
          <w:t>общую тепловую сеть, устанавливаемый для каждого этапа, и оценку затрат при</w:t>
        </w:r>
      </w:hyperlink>
      <w:r>
        <w:rPr>
          <w:sz w:val="24"/>
          <w:szCs w:val="24"/>
        </w:rPr>
        <w:t xml:space="preserve"> необходимости его изменения…………………………………………………………….12</w:t>
      </w:r>
    </w:p>
    <w:p w:rsidR="00377AA0" w:rsidRPr="00AB5B4C" w:rsidRDefault="00740242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hyperlink w:anchor="bookmark63" w:tooltip="Current Document">
        <w:r w:rsidR="00377AA0" w:rsidRPr="00AB5B4C">
          <w:rPr>
            <w:sz w:val="24"/>
            <w:szCs w:val="24"/>
          </w:rPr>
          <w:t>Раздел 6</w:t>
        </w:r>
        <w:r w:rsidR="00377AA0" w:rsidRPr="00AB5B4C">
          <w:rPr>
            <w:sz w:val="24"/>
            <w:szCs w:val="24"/>
          </w:rPr>
          <w:tab/>
        </w:r>
      </w:hyperlink>
      <w:r w:rsidR="00377AA0" w:rsidRPr="00377AA0">
        <w:rPr>
          <w:sz w:val="24"/>
          <w:szCs w:val="24"/>
        </w:rPr>
        <w:t xml:space="preserve">Предложения по строительству и реконструкции тепловых сетей </w:t>
      </w:r>
      <w:r w:rsidR="00377AA0">
        <w:rPr>
          <w:sz w:val="24"/>
          <w:szCs w:val="24"/>
        </w:rPr>
        <w:t>………..13</w:t>
      </w:r>
      <w:hyperlink w:anchor="bookmark46" w:tooltip="Current Document"/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6.1.      </w:t>
      </w:r>
      <w:hyperlink w:anchor="bookmark48" w:tooltip="Current Document">
        <w:r w:rsidRPr="00AB5B4C">
          <w:rPr>
            <w:sz w:val="24"/>
            <w:szCs w:val="24"/>
          </w:rPr>
          <w:t>Предложения по строительству и реконструкции тепловых сетей для обеспечения</w:t>
        </w:r>
      </w:hyperlink>
      <w:r w:rsidRPr="00AB5B4C">
        <w:rPr>
          <w:sz w:val="24"/>
          <w:szCs w:val="24"/>
        </w:rPr>
        <w:t xml:space="preserve"> </w:t>
      </w:r>
      <w:hyperlink w:anchor="bookmark48" w:tooltip="Current Document">
        <w:r w:rsidRPr="00AB5B4C">
          <w:rPr>
            <w:sz w:val="24"/>
            <w:szCs w:val="24"/>
          </w:rPr>
          <w:t>перспективных приростов тепловой нагрузки в осваиваемых районах поселения, городского</w:t>
        </w:r>
      </w:hyperlink>
      <w:r w:rsidRPr="00AB5B4C">
        <w:rPr>
          <w:sz w:val="24"/>
          <w:szCs w:val="24"/>
        </w:rPr>
        <w:t xml:space="preserve"> округа под жилищную, комплексную или производственную застройку………………</w:t>
      </w:r>
      <w:r>
        <w:rPr>
          <w:sz w:val="24"/>
          <w:szCs w:val="24"/>
        </w:rPr>
        <w:t>.</w:t>
      </w:r>
      <w:r w:rsidRPr="00AB5B4C">
        <w:rPr>
          <w:sz w:val="24"/>
          <w:szCs w:val="24"/>
        </w:rPr>
        <w:t>..</w:t>
      </w:r>
      <w:r>
        <w:rPr>
          <w:sz w:val="24"/>
          <w:szCs w:val="24"/>
        </w:rPr>
        <w:t>13</w:t>
      </w:r>
    </w:p>
    <w:p w:rsidR="00377AA0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6.2.      </w:t>
      </w:r>
      <w:hyperlink w:anchor="bookmark51" w:tooltip="Current Document">
        <w:r w:rsidRPr="00AB5B4C">
          <w:rPr>
            <w:sz w:val="24"/>
            <w:szCs w:val="24"/>
          </w:rPr>
          <w:t>Предложения по строительству и реконструкции тепловых сетей для обеспечения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нормативной надежности и безопасности теплоснабжения, определяемых в соответствии с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методическими указаниями по расчету уровня надежности и качества поставляемых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товаров, оказываемых услуг для организаций, осуществляющих деятельность по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производству и (или) передаче тепловой энергии, утверждаемыми уполномоченным</w:t>
        </w:r>
      </w:hyperlink>
      <w:r w:rsidRPr="00AB5B4C">
        <w:rPr>
          <w:sz w:val="24"/>
          <w:szCs w:val="24"/>
        </w:rPr>
        <w:t xml:space="preserve"> </w:t>
      </w:r>
      <w:hyperlink w:anchor="bookmark51" w:tooltip="Current Document">
        <w:r w:rsidRPr="00AB5B4C">
          <w:rPr>
            <w:sz w:val="24"/>
            <w:szCs w:val="24"/>
          </w:rPr>
          <w:t>Правительством Российской Федерации федеральным</w:t>
        </w:r>
        <w:r>
          <w:rPr>
            <w:sz w:val="24"/>
            <w:szCs w:val="24"/>
          </w:rPr>
          <w:t xml:space="preserve"> органом исполнительной власти.</w:t>
        </w:r>
        <w:r w:rsidRPr="00AB5B4C">
          <w:rPr>
            <w:sz w:val="24"/>
            <w:szCs w:val="24"/>
          </w:rPr>
          <w:t xml:space="preserve">... </w:t>
        </w:r>
        <w:r>
          <w:rPr>
            <w:sz w:val="24"/>
            <w:szCs w:val="24"/>
          </w:rPr>
          <w:t>13</w:t>
        </w:r>
      </w:hyperlink>
    </w:p>
    <w:p w:rsidR="00377AA0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</w:p>
    <w:p w:rsidR="00377AA0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7. </w:t>
      </w:r>
      <w:r w:rsidRPr="00AB5B4C">
        <w:rPr>
          <w:sz w:val="24"/>
          <w:szCs w:val="24"/>
        </w:rPr>
        <w:t>Инвестиции в строительство, реконструкцию</w:t>
      </w:r>
      <w:r>
        <w:rPr>
          <w:sz w:val="24"/>
          <w:szCs w:val="24"/>
        </w:rPr>
        <w:t xml:space="preserve"> и техническое перевооружение…………………………………………………………………………………13</w:t>
      </w: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 xml:space="preserve">7.1.       </w:t>
      </w:r>
      <w:hyperlink w:anchor="bookmark56" w:tooltip="Current Document">
        <w:r w:rsidRPr="00AB5B4C">
          <w:rPr>
            <w:sz w:val="24"/>
            <w:szCs w:val="24"/>
          </w:rPr>
          <w:t>Оценка финансовых потребностей для осуществления строительства, реконструкции и</w:t>
        </w:r>
      </w:hyperlink>
      <w:r w:rsidRPr="00AB5B4C">
        <w:rPr>
          <w:sz w:val="24"/>
          <w:szCs w:val="24"/>
        </w:rPr>
        <w:t xml:space="preserve"> </w:t>
      </w:r>
      <w:hyperlink w:anchor="bookmark56" w:tooltip="Current Document">
        <w:r w:rsidRPr="00AB5B4C">
          <w:rPr>
            <w:sz w:val="24"/>
            <w:szCs w:val="24"/>
          </w:rPr>
          <w:t>технического перевооружения источников тепловой энергии и тепловых сетей, и</w:t>
        </w:r>
      </w:hyperlink>
      <w:r w:rsidRPr="00AB5B4C">
        <w:rPr>
          <w:sz w:val="24"/>
          <w:szCs w:val="24"/>
        </w:rPr>
        <w:t xml:space="preserve"> </w:t>
      </w:r>
      <w:hyperlink w:anchor="bookmark56" w:tooltip="Current Document">
        <w:r w:rsidRPr="00AB5B4C">
          <w:rPr>
            <w:sz w:val="24"/>
            <w:szCs w:val="24"/>
          </w:rPr>
          <w:t>предложения по источникам инвестиций, обеспечивающих финансовые потребности.</w:t>
        </w:r>
      </w:hyperlink>
    </w:p>
    <w:p w:rsidR="00377AA0" w:rsidRPr="00AB5B4C" w:rsidRDefault="00377AA0" w:rsidP="00377AA0">
      <w:pPr>
        <w:pStyle w:val="12"/>
        <w:shd w:val="clear" w:color="auto" w:fill="auto"/>
        <w:tabs>
          <w:tab w:val="left" w:leader="dot" w:pos="9221"/>
        </w:tabs>
        <w:spacing w:before="0"/>
        <w:ind w:right="-49"/>
        <w:rPr>
          <w:sz w:val="24"/>
          <w:szCs w:val="24"/>
        </w:rPr>
      </w:pPr>
      <w:r w:rsidRPr="00AB5B4C">
        <w:rPr>
          <w:sz w:val="24"/>
          <w:szCs w:val="24"/>
        </w:rPr>
        <w:t>Предложения по источникам инвестиций, обеспечивающих финансовые потребности</w:t>
      </w:r>
      <w:r w:rsidRPr="00AB5B4C">
        <w:rPr>
          <w:sz w:val="24"/>
          <w:szCs w:val="24"/>
        </w:rPr>
        <w:tab/>
      </w:r>
      <w:r>
        <w:rPr>
          <w:sz w:val="24"/>
          <w:szCs w:val="24"/>
        </w:rPr>
        <w:t>.13</w:t>
      </w:r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 w:rsidRPr="00AB5B4C">
        <w:rPr>
          <w:sz w:val="24"/>
          <w:szCs w:val="24"/>
        </w:rPr>
        <w:t>Раздел 8</w:t>
      </w:r>
      <w:r>
        <w:rPr>
          <w:sz w:val="24"/>
          <w:szCs w:val="24"/>
        </w:rPr>
        <w:t xml:space="preserve">          </w:t>
      </w:r>
      <w:hyperlink w:anchor="bookmark60" w:tooltip="Current Document">
        <w:r w:rsidRPr="00AB5B4C">
          <w:rPr>
            <w:sz w:val="24"/>
            <w:szCs w:val="24"/>
          </w:rPr>
          <w:t>Решение по определению единой теплоснабжающей организации</w:t>
        </w:r>
        <w:r w:rsidRPr="00AB5B4C">
          <w:rPr>
            <w:sz w:val="24"/>
            <w:szCs w:val="24"/>
          </w:rPr>
          <w:tab/>
        </w:r>
        <w:r>
          <w:rPr>
            <w:sz w:val="24"/>
            <w:szCs w:val="24"/>
          </w:rPr>
          <w:t>……….16</w:t>
        </w:r>
      </w:hyperlink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 w:rsidRPr="00AB5B4C">
        <w:rPr>
          <w:sz w:val="24"/>
          <w:szCs w:val="24"/>
        </w:rPr>
        <w:t>Раздел 9</w:t>
      </w:r>
      <w:r w:rsidRPr="00AB5B4C">
        <w:rPr>
          <w:sz w:val="24"/>
          <w:szCs w:val="24"/>
        </w:rPr>
        <w:tab/>
      </w:r>
      <w:hyperlink w:anchor="bookmark65" w:tooltip="Current Document">
        <w:r w:rsidRPr="00AB5B4C">
          <w:rPr>
            <w:sz w:val="24"/>
            <w:szCs w:val="24"/>
          </w:rPr>
          <w:t>Решение о распределении тепловой нагрузки меж</w:t>
        </w:r>
        <w:r>
          <w:rPr>
            <w:sz w:val="24"/>
            <w:szCs w:val="24"/>
          </w:rPr>
          <w:t>ду источниками тепловой энергии……………………………………………………………………………………………17</w:t>
        </w:r>
      </w:hyperlink>
    </w:p>
    <w:p w:rsidR="00377AA0" w:rsidRPr="00AB5B4C" w:rsidRDefault="00377AA0" w:rsidP="00377AA0">
      <w:pPr>
        <w:pStyle w:val="12"/>
        <w:shd w:val="clear" w:color="auto" w:fill="auto"/>
        <w:spacing w:before="0"/>
        <w:ind w:right="-49"/>
        <w:rPr>
          <w:sz w:val="24"/>
          <w:szCs w:val="24"/>
        </w:rPr>
      </w:pPr>
      <w:r>
        <w:rPr>
          <w:sz w:val="24"/>
          <w:szCs w:val="24"/>
        </w:rPr>
        <w:t>9.1.         П</w:t>
      </w:r>
      <w:r w:rsidR="007A7936">
        <w:rPr>
          <w:sz w:val="24"/>
          <w:szCs w:val="24"/>
        </w:rPr>
        <w:t>л</w:t>
      </w:r>
      <w:r>
        <w:rPr>
          <w:sz w:val="24"/>
          <w:szCs w:val="24"/>
        </w:rPr>
        <w:t>ата за подключение……………………………………………………………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17</w:t>
      </w:r>
    </w:p>
    <w:p w:rsidR="00377AA0" w:rsidRPr="00377AA0" w:rsidRDefault="00377AA0" w:rsidP="00377AA0">
      <w:pPr>
        <w:pStyle w:val="24"/>
        <w:shd w:val="clear" w:color="auto" w:fill="auto"/>
        <w:ind w:right="-49"/>
        <w:rPr>
          <w:b w:val="0"/>
        </w:rPr>
      </w:pPr>
      <w:r w:rsidRPr="00377AA0">
        <w:rPr>
          <w:b w:val="0"/>
          <w:sz w:val="24"/>
          <w:szCs w:val="24"/>
        </w:rPr>
        <w:t>Раздел 10</w:t>
      </w:r>
      <w:r>
        <w:rPr>
          <w:b w:val="0"/>
          <w:sz w:val="24"/>
          <w:szCs w:val="24"/>
        </w:rPr>
        <w:t>.</w:t>
      </w:r>
      <w:r w:rsidRPr="00377AA0">
        <w:rPr>
          <w:rStyle w:val="25"/>
        </w:rPr>
        <w:tab/>
      </w:r>
      <w:r>
        <w:rPr>
          <w:b w:val="0"/>
          <w:sz w:val="24"/>
          <w:szCs w:val="24"/>
        </w:rPr>
        <w:t>Заключительные положения……………………………………………………17</w:t>
      </w:r>
    </w:p>
    <w:p w:rsidR="00377AA0" w:rsidRDefault="00377AA0" w:rsidP="0042393C">
      <w:pPr>
        <w:pStyle w:val="10"/>
        <w:shd w:val="clear" w:color="auto" w:fill="auto"/>
        <w:spacing w:after="128" w:line="280" w:lineRule="exact"/>
      </w:pPr>
    </w:p>
    <w:p w:rsidR="0042393C" w:rsidRDefault="0042393C" w:rsidP="00377AA0">
      <w:pPr>
        <w:pStyle w:val="22"/>
        <w:framePr w:w="9879" w:wrap="none" w:vAnchor="page" w:hAnchor="page" w:x="10664" w:y="15385"/>
        <w:shd w:val="clear" w:color="auto" w:fill="auto"/>
        <w:spacing w:line="220" w:lineRule="exact"/>
        <w:ind w:right="-49"/>
        <w:jc w:val="left"/>
      </w:pPr>
      <w:r>
        <w:t>3</w:t>
      </w:r>
    </w:p>
    <w:p w:rsidR="0042393C" w:rsidRDefault="0042393C" w:rsidP="00377AA0">
      <w:pPr>
        <w:framePr w:w="9879" w:wrap="auto" w:hAnchor="text"/>
        <w:ind w:right="-49"/>
        <w:rPr>
          <w:sz w:val="2"/>
          <w:szCs w:val="2"/>
        </w:rPr>
        <w:sectPr w:rsidR="0042393C" w:rsidSect="00377AA0">
          <w:pgSz w:w="11900" w:h="16840"/>
          <w:pgMar w:top="993" w:right="985" w:bottom="360" w:left="1418" w:header="0" w:footer="3" w:gutter="0"/>
          <w:cols w:space="720"/>
          <w:noEndnote/>
          <w:docGrid w:linePitch="360"/>
        </w:sectPr>
      </w:pPr>
    </w:p>
    <w:p w:rsidR="0042393C" w:rsidRDefault="0042393C" w:rsidP="0042393C">
      <w:pPr>
        <w:pStyle w:val="10"/>
        <w:shd w:val="clear" w:color="auto" w:fill="auto"/>
        <w:spacing w:after="62" w:line="280" w:lineRule="exact"/>
      </w:pPr>
      <w:bookmarkStart w:id="1" w:name="bookmark1"/>
      <w:bookmarkStart w:id="2" w:name="bookmark2"/>
      <w:r>
        <w:lastRenderedPageBreak/>
        <w:t>Введение</w:t>
      </w:r>
      <w:bookmarkEnd w:id="1"/>
      <w:bookmarkEnd w:id="2"/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9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Схема теплоснабжения Бирюсинского муниципального образования «Бирюсинское городское поселение» </w:t>
      </w:r>
      <w:r w:rsidR="00BC7B95">
        <w:rPr>
          <w:sz w:val="24"/>
          <w:szCs w:val="24"/>
        </w:rPr>
        <w:t>до 2028</w:t>
      </w:r>
      <w:r w:rsidRPr="00B135A6">
        <w:rPr>
          <w:sz w:val="24"/>
          <w:szCs w:val="24"/>
        </w:rPr>
        <w:t xml:space="preserve"> года разработана на основании требований ст.23 Федерального закона № 190-ФЗ «О теплоснабжении» от 27.07.2010 г.</w:t>
      </w:r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При разработке Схемы теплоснабжения использовались:</w:t>
      </w:r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- Требования к схемам теплоснабжения порядку их разработки и утверждения, утвержденных Постановлением Правительством РФ от 22 февраля 2012 г. </w:t>
      </w:r>
      <w:r w:rsidRPr="00B135A6">
        <w:rPr>
          <w:sz w:val="24"/>
          <w:szCs w:val="24"/>
          <w:lang w:val="en-US" w:bidi="en-US"/>
        </w:rPr>
        <w:t>N</w:t>
      </w:r>
      <w:r w:rsidRPr="00B135A6">
        <w:rPr>
          <w:sz w:val="24"/>
          <w:szCs w:val="24"/>
          <w:lang w:bidi="en-US"/>
        </w:rPr>
        <w:t xml:space="preserve"> </w:t>
      </w:r>
      <w:r w:rsidRPr="00B135A6">
        <w:rPr>
          <w:sz w:val="24"/>
          <w:szCs w:val="24"/>
        </w:rPr>
        <w:t>154;</w:t>
      </w:r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-</w:t>
      </w:r>
      <w:r w:rsidR="00377AA0">
        <w:rPr>
          <w:sz w:val="24"/>
          <w:szCs w:val="24"/>
        </w:rPr>
        <w:t xml:space="preserve"> </w:t>
      </w:r>
      <w:r w:rsidRPr="00B135A6">
        <w:rPr>
          <w:sz w:val="24"/>
          <w:szCs w:val="24"/>
        </w:rPr>
        <w:t>Методических рекомендаций по разработке программ комплексного развития систем коммунальной инфраструктуры муниципальных образований, №204 от 06.05.2011г.,</w:t>
      </w:r>
    </w:p>
    <w:p w:rsidR="0042393C" w:rsidRPr="00B135A6" w:rsidRDefault="0042393C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-</w:t>
      </w:r>
      <w:r w:rsidR="00377AA0">
        <w:rPr>
          <w:sz w:val="24"/>
          <w:szCs w:val="24"/>
        </w:rPr>
        <w:t xml:space="preserve">  </w:t>
      </w:r>
      <w:r w:rsidRPr="00B135A6">
        <w:rPr>
          <w:sz w:val="24"/>
          <w:szCs w:val="24"/>
        </w:rPr>
        <w:t xml:space="preserve">Проект Минэнерго России и </w:t>
      </w:r>
      <w:proofErr w:type="spellStart"/>
      <w:r w:rsidRPr="00B135A6">
        <w:rPr>
          <w:sz w:val="24"/>
          <w:szCs w:val="24"/>
        </w:rPr>
        <w:t>Минрегиона</w:t>
      </w:r>
      <w:proofErr w:type="spellEnd"/>
      <w:r w:rsidRPr="00B135A6">
        <w:rPr>
          <w:sz w:val="24"/>
          <w:szCs w:val="24"/>
        </w:rPr>
        <w:t xml:space="preserve"> России «Методические рекомендации по разработке схем теплоснабжения»;</w:t>
      </w:r>
    </w:p>
    <w:p w:rsidR="0042393C" w:rsidRPr="00B135A6" w:rsidRDefault="00377AA0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42393C" w:rsidRPr="00B135A6">
        <w:rPr>
          <w:sz w:val="24"/>
          <w:szCs w:val="24"/>
        </w:rPr>
        <w:t>езультаты проведенных на объектах теплоснабжения энергетических обследований, режимно-наладочных работ, регламентных испытаний, разработки энергетических характеристик, данные отрас</w:t>
      </w:r>
      <w:r>
        <w:rPr>
          <w:sz w:val="24"/>
          <w:szCs w:val="24"/>
        </w:rPr>
        <w:t>левой статистической отчетности.</w:t>
      </w:r>
    </w:p>
    <w:p w:rsidR="0042393C" w:rsidRPr="00B135A6" w:rsidRDefault="00377AA0" w:rsidP="00377AA0">
      <w:pPr>
        <w:pStyle w:val="20"/>
        <w:shd w:val="clear" w:color="auto" w:fill="auto"/>
        <w:tabs>
          <w:tab w:val="left" w:pos="2060"/>
        </w:tabs>
        <w:spacing w:after="0" w:line="276" w:lineRule="auto"/>
        <w:ind w:firstLine="740"/>
        <w:jc w:val="both"/>
        <w:rPr>
          <w:sz w:val="24"/>
          <w:szCs w:val="24"/>
        </w:rPr>
      </w:pPr>
      <w:r>
        <w:rPr>
          <w:rStyle w:val="26"/>
          <w:sz w:val="24"/>
          <w:szCs w:val="24"/>
        </w:rPr>
        <w:t xml:space="preserve">Целью </w:t>
      </w:r>
      <w:r w:rsidR="0042393C" w:rsidRPr="00B135A6">
        <w:rPr>
          <w:rStyle w:val="26"/>
          <w:sz w:val="24"/>
          <w:szCs w:val="24"/>
        </w:rPr>
        <w:t xml:space="preserve">разработки </w:t>
      </w:r>
      <w:r w:rsidR="0042393C" w:rsidRPr="00B135A6">
        <w:rPr>
          <w:sz w:val="24"/>
          <w:szCs w:val="24"/>
        </w:rPr>
        <w:t>Схемы теплоснабжения Бирюсинского</w:t>
      </w:r>
      <w:r>
        <w:rPr>
          <w:sz w:val="24"/>
          <w:szCs w:val="24"/>
        </w:rPr>
        <w:t xml:space="preserve"> </w:t>
      </w:r>
      <w:r w:rsidR="0042393C" w:rsidRPr="00B135A6">
        <w:rPr>
          <w:sz w:val="24"/>
          <w:szCs w:val="24"/>
        </w:rPr>
        <w:t>муниципального образования «Бирюсинское городское поселение» до 2028 года является удовлетворение спроса на тепловую энергию, теплоноситель; обеспечение надежного теплоснабжения города Бирюсинск наиболее экономичным способом при минимальном вредном воздействии на окружающую среду; экономическое стимулирование развития и внедрения энергосберегающих технологий на объектах теплоснабжения и теплопотребления.</w:t>
      </w:r>
    </w:p>
    <w:p w:rsidR="00BC7B95" w:rsidRDefault="00BC7B95" w:rsidP="0073243D">
      <w:pPr>
        <w:pStyle w:val="40"/>
        <w:shd w:val="clear" w:color="auto" w:fill="auto"/>
        <w:spacing w:after="209" w:line="240" w:lineRule="auto"/>
        <w:rPr>
          <w:sz w:val="24"/>
          <w:szCs w:val="24"/>
        </w:rPr>
      </w:pPr>
      <w:bookmarkStart w:id="3" w:name="bookmark3"/>
      <w:bookmarkStart w:id="4" w:name="bookmark4"/>
    </w:p>
    <w:p w:rsidR="0042393C" w:rsidRPr="00BC7B95" w:rsidRDefault="0042393C" w:rsidP="00377AA0">
      <w:pPr>
        <w:pStyle w:val="40"/>
        <w:shd w:val="clear" w:color="auto" w:fill="auto"/>
        <w:spacing w:after="209" w:line="240" w:lineRule="auto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Раздел 1.</w:t>
      </w:r>
      <w:bookmarkEnd w:id="3"/>
      <w:bookmarkEnd w:id="4"/>
      <w:r w:rsidR="00BC7B95">
        <w:rPr>
          <w:sz w:val="24"/>
          <w:szCs w:val="24"/>
        </w:rPr>
        <w:t xml:space="preserve">     </w:t>
      </w:r>
      <w:r w:rsidRPr="00BC7B95">
        <w:rPr>
          <w:sz w:val="24"/>
          <w:szCs w:val="24"/>
        </w:rPr>
        <w:t>Показатели перспективного спроса на тепловую энергию (мощность) и теплоноситель в установленных границах территории города Бирюсинска.</w:t>
      </w:r>
    </w:p>
    <w:p w:rsidR="0042393C" w:rsidRPr="00BC7B95" w:rsidRDefault="0042393C" w:rsidP="008806A5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Площадь строительных фондов и приросты площади строительных фондов по расчетным элементам территориального деления с разделением объектов нового строительства на многоквартирные дома, жилые дома, общественные здания и производственные здания промышленных предприятий по этапам.</w:t>
      </w:r>
    </w:p>
    <w:p w:rsidR="00BC7B95" w:rsidRDefault="00BC7B95" w:rsidP="0073243D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</w:p>
    <w:p w:rsidR="0042393C" w:rsidRPr="00B135A6" w:rsidRDefault="0042393C" w:rsidP="00377AA0">
      <w:pPr>
        <w:pStyle w:val="20"/>
        <w:shd w:val="clear" w:color="auto" w:fill="auto"/>
        <w:spacing w:after="0" w:line="360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В течени</w:t>
      </w:r>
      <w:r w:rsidR="0073243D" w:rsidRPr="00B135A6">
        <w:rPr>
          <w:sz w:val="24"/>
          <w:szCs w:val="24"/>
        </w:rPr>
        <w:t>е расчетного периода до 2028</w:t>
      </w:r>
      <w:r w:rsidRPr="00B135A6">
        <w:rPr>
          <w:sz w:val="24"/>
          <w:szCs w:val="24"/>
        </w:rPr>
        <w:t>г. в зоне действия котельных планируется дальнейшее развитие города в южной части и на юго-</w:t>
      </w:r>
      <w:r w:rsidRPr="00B135A6">
        <w:rPr>
          <w:sz w:val="24"/>
          <w:szCs w:val="24"/>
        </w:rPr>
        <w:softHyphen/>
        <w:t>востоке.</w:t>
      </w:r>
    </w:p>
    <w:p w:rsidR="0042393C" w:rsidRDefault="00BC7B95" w:rsidP="00377AA0">
      <w:pPr>
        <w:pStyle w:val="40"/>
        <w:numPr>
          <w:ilvl w:val="1"/>
          <w:numId w:val="9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393C" w:rsidRPr="00BC7B95">
        <w:rPr>
          <w:sz w:val="24"/>
          <w:szCs w:val="24"/>
        </w:rPr>
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этапе.</w:t>
      </w:r>
    </w:p>
    <w:p w:rsidR="00377AA0" w:rsidRPr="00BC7B95" w:rsidRDefault="00377AA0" w:rsidP="00377AA0">
      <w:pPr>
        <w:pStyle w:val="40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42393C" w:rsidRDefault="0042393C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Анализ потребления тепловой энергии (мощности), теплоносителя с разделением по видам теплопотребления в виде расчетных тепловых нагрузок на отопление-вентиляцию, в каждом расчетном элементе территориального деления Бирюсинского муниципального образования «Бирюсинское городское поселение» выполнен в «Обосновывающих материалах к схеме теплоснабжения Бирюсинского муниципального образования «Бирюсинское городское поселение» </w:t>
      </w:r>
      <w:r w:rsidR="0073243D" w:rsidRPr="00B135A6">
        <w:rPr>
          <w:sz w:val="24"/>
          <w:szCs w:val="24"/>
        </w:rPr>
        <w:t>до 2028</w:t>
      </w:r>
      <w:r w:rsidRPr="00B135A6">
        <w:rPr>
          <w:sz w:val="24"/>
          <w:szCs w:val="24"/>
        </w:rPr>
        <w:t xml:space="preserve"> года», глава 2.</w:t>
      </w:r>
    </w:p>
    <w:p w:rsidR="00377AA0" w:rsidRDefault="00377AA0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</w:p>
    <w:p w:rsidR="00377AA0" w:rsidRDefault="00377AA0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</w:p>
    <w:p w:rsidR="00377AA0" w:rsidRDefault="00377AA0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</w:p>
    <w:p w:rsidR="00377AA0" w:rsidRPr="00B135A6" w:rsidRDefault="00377AA0" w:rsidP="00B135A6">
      <w:pPr>
        <w:pStyle w:val="20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</w:p>
    <w:p w:rsidR="0042393C" w:rsidRPr="00BC7B95" w:rsidRDefault="00377AA0" w:rsidP="00BC7B95">
      <w:pPr>
        <w:pStyle w:val="10"/>
        <w:shd w:val="clear" w:color="auto" w:fill="auto"/>
        <w:spacing w:after="228" w:line="276" w:lineRule="auto"/>
        <w:jc w:val="left"/>
        <w:rPr>
          <w:sz w:val="24"/>
          <w:szCs w:val="24"/>
        </w:rPr>
      </w:pPr>
      <w:bookmarkStart w:id="5" w:name="bookmark10"/>
      <w:bookmarkStart w:id="6" w:name="bookmark11"/>
      <w:bookmarkStart w:id="7" w:name="bookmark12"/>
      <w:r>
        <w:rPr>
          <w:sz w:val="24"/>
          <w:szCs w:val="24"/>
        </w:rPr>
        <w:lastRenderedPageBreak/>
        <w:t xml:space="preserve">      </w:t>
      </w:r>
      <w:r w:rsidR="0042393C" w:rsidRPr="00BC7B95">
        <w:rPr>
          <w:sz w:val="24"/>
          <w:szCs w:val="24"/>
        </w:rPr>
        <w:t>Раздел 2</w:t>
      </w:r>
      <w:bookmarkEnd w:id="5"/>
      <w:bookmarkEnd w:id="6"/>
      <w:bookmarkEnd w:id="7"/>
      <w:r w:rsidR="00BC7B95">
        <w:rPr>
          <w:sz w:val="24"/>
          <w:szCs w:val="24"/>
        </w:rPr>
        <w:t xml:space="preserve">        </w:t>
      </w:r>
      <w:bookmarkStart w:id="8" w:name="bookmark13"/>
      <w:r w:rsidR="0042393C" w:rsidRPr="00BC7B95">
        <w:rPr>
          <w:sz w:val="24"/>
          <w:szCs w:val="24"/>
        </w:rPr>
        <w:t xml:space="preserve">Описание существующих зон </w:t>
      </w:r>
      <w:r w:rsidR="00BC7B95">
        <w:rPr>
          <w:sz w:val="24"/>
          <w:szCs w:val="24"/>
        </w:rPr>
        <w:t xml:space="preserve">действия систем теплоснабжения, </w:t>
      </w:r>
      <w:r w:rsidR="0042393C" w:rsidRPr="00BC7B95">
        <w:rPr>
          <w:sz w:val="24"/>
          <w:szCs w:val="24"/>
        </w:rPr>
        <w:t>источников тепловой энергии</w:t>
      </w:r>
      <w:bookmarkEnd w:id="8"/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Существующая структура теплоснабжения Бирюсинского муниципального образования «Бирюсинское городское поселение» представлена шестью источниками централизованного теплоснабжения, обеспечивающими теплом жилищно</w:t>
      </w:r>
      <w:r w:rsidRPr="00B135A6">
        <w:rPr>
          <w:sz w:val="24"/>
          <w:szCs w:val="24"/>
        </w:rPr>
        <w:softHyphen/>
        <w:t>-коммунальный сектор и социально значимые объекты города. Основным источником теплоснабжения города являются котельные, работающие на угле и дровах.</w:t>
      </w:r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Централизованные источники являются обособленными и не связаны между собой тепловыми сетями.</w:t>
      </w:r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Здания котельных, а </w:t>
      </w:r>
      <w:proofErr w:type="gramStart"/>
      <w:r w:rsidRPr="00B135A6">
        <w:rPr>
          <w:sz w:val="24"/>
          <w:szCs w:val="24"/>
        </w:rPr>
        <w:t>так же</w:t>
      </w:r>
      <w:proofErr w:type="gramEnd"/>
      <w:r w:rsidRPr="00B135A6">
        <w:rPr>
          <w:sz w:val="24"/>
          <w:szCs w:val="24"/>
        </w:rPr>
        <w:t xml:space="preserve"> тепловые сетей находятся в муниципальной собственности администрации Тайшетского района и администрации Бирюсинского городского поселения. На территории Бирюсинского городского поселения осуществляет свою деятельность 1 теплоснабжающая компания -  ООО «ТрансТехРесурс», которая эксплуатирует и обслуживает источники тепловой энергии и тепловые сети на основании заключенных концессионных соглашений в отношении систем коммунальной инфраструктуры объектов теплоснабжения/водоснабжения/водоотведения.  </w:t>
      </w:r>
    </w:p>
    <w:p w:rsidR="0042393C" w:rsidRPr="00B135A6" w:rsidRDefault="0042393C" w:rsidP="0042393C">
      <w:pPr>
        <w:tabs>
          <w:tab w:val="left" w:pos="9637"/>
        </w:tabs>
        <w:spacing w:line="276" w:lineRule="auto"/>
        <w:ind w:right="-2"/>
        <w:rPr>
          <w:rFonts w:ascii="Times New Roman" w:hAnsi="Times New Roman" w:cs="Times New Roman"/>
        </w:rPr>
      </w:pPr>
      <w:r w:rsidRPr="00B135A6">
        <w:rPr>
          <w:rFonts w:ascii="Times New Roman" w:hAnsi="Times New Roman" w:cs="Times New Roman"/>
        </w:rPr>
        <w:t xml:space="preserve">           Центральное теплоснабжение осуществляется от 6 кот</w:t>
      </w:r>
      <w:r w:rsidR="00B86609">
        <w:rPr>
          <w:rFonts w:ascii="Times New Roman" w:hAnsi="Times New Roman" w:cs="Times New Roman"/>
        </w:rPr>
        <w:t xml:space="preserve">ельных. Суммарно установленная </w:t>
      </w:r>
      <w:r w:rsidRPr="00B135A6">
        <w:rPr>
          <w:rFonts w:ascii="Times New Roman" w:hAnsi="Times New Roman" w:cs="Times New Roman"/>
        </w:rPr>
        <w:t xml:space="preserve">тепловая мощность котельных составляет </w:t>
      </w:r>
      <w:r w:rsidRPr="00B135A6">
        <w:rPr>
          <w:rFonts w:ascii="Times New Roman" w:hAnsi="Times New Roman" w:cs="Times New Roman"/>
          <w:b/>
        </w:rPr>
        <w:t>49,</w:t>
      </w:r>
      <w:r w:rsidR="00433984">
        <w:rPr>
          <w:rFonts w:ascii="Times New Roman" w:hAnsi="Times New Roman" w:cs="Times New Roman"/>
          <w:b/>
        </w:rPr>
        <w:t>826</w:t>
      </w:r>
      <w:r w:rsidRPr="00B135A6">
        <w:rPr>
          <w:rFonts w:ascii="Times New Roman" w:hAnsi="Times New Roman" w:cs="Times New Roman"/>
          <w:b/>
        </w:rPr>
        <w:t xml:space="preserve"> Гкал/ч.:</w:t>
      </w:r>
    </w:p>
    <w:tbl>
      <w:tblPr>
        <w:tblStyle w:val="TableGrid"/>
        <w:tblW w:w="9781" w:type="dxa"/>
        <w:tblInd w:w="-36" w:type="dxa"/>
        <w:tblLayout w:type="fixed"/>
        <w:tblCellMar>
          <w:top w:w="12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9781"/>
      </w:tblGrid>
      <w:tr w:rsidR="0042393C" w:rsidRPr="00B135A6" w:rsidTr="00B135A6">
        <w:trPr>
          <w:trHeight w:val="453"/>
        </w:trPr>
        <w:tc>
          <w:tcPr>
            <w:tcW w:w="9781" w:type="dxa"/>
          </w:tcPr>
          <w:p w:rsidR="0042393C" w:rsidRPr="00B135A6" w:rsidRDefault="0042393C" w:rsidP="0073243D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</w:rPr>
            </w:pPr>
            <w:r w:rsidRPr="00B135A6">
              <w:rPr>
                <w:rFonts w:ascii="Times New Roman" w:hAnsi="Times New Roman" w:cs="Times New Roman"/>
              </w:rPr>
              <w:t xml:space="preserve">Котельная ООО «ТрансТехРесурс», ул. Горького, 1, мощность котельной </w:t>
            </w:r>
            <w:r w:rsidR="00B135A6">
              <w:rPr>
                <w:rFonts w:ascii="Times New Roman" w:hAnsi="Times New Roman" w:cs="Times New Roman"/>
              </w:rPr>
              <w:t xml:space="preserve">  </w:t>
            </w:r>
            <w:r w:rsidRPr="00B135A6">
              <w:rPr>
                <w:rFonts w:ascii="Times New Roman" w:hAnsi="Times New Roman" w:cs="Times New Roman"/>
              </w:rPr>
              <w:t xml:space="preserve">37,5 Гкал/ч.; </w:t>
            </w:r>
          </w:p>
        </w:tc>
      </w:tr>
      <w:tr w:rsidR="0042393C" w:rsidRPr="00B135A6" w:rsidTr="00B135A6">
        <w:trPr>
          <w:trHeight w:val="416"/>
        </w:trPr>
        <w:tc>
          <w:tcPr>
            <w:tcW w:w="9781" w:type="dxa"/>
          </w:tcPr>
          <w:p w:rsidR="0042393C" w:rsidRPr="00B135A6" w:rsidRDefault="0042393C" w:rsidP="00B86609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</w:rPr>
            </w:pPr>
            <w:r w:rsidRPr="00B135A6">
              <w:rPr>
                <w:rFonts w:ascii="Times New Roman" w:hAnsi="Times New Roman" w:cs="Times New Roman"/>
              </w:rPr>
              <w:t xml:space="preserve">Котельная ТУСМ, ул. Дружбы, 1, мощность котельной </w:t>
            </w:r>
            <w:r w:rsidR="00B86609">
              <w:rPr>
                <w:rFonts w:ascii="Times New Roman" w:hAnsi="Times New Roman" w:cs="Times New Roman"/>
              </w:rPr>
              <w:t>6,04</w:t>
            </w:r>
            <w:r w:rsidRPr="00B135A6">
              <w:rPr>
                <w:rFonts w:ascii="Times New Roman" w:hAnsi="Times New Roman" w:cs="Times New Roman"/>
              </w:rPr>
              <w:t xml:space="preserve"> Гкал/ч.;</w:t>
            </w:r>
          </w:p>
        </w:tc>
      </w:tr>
      <w:tr w:rsidR="0042393C" w:rsidRPr="00B135A6" w:rsidTr="00B135A6">
        <w:trPr>
          <w:trHeight w:val="408"/>
        </w:trPr>
        <w:tc>
          <w:tcPr>
            <w:tcW w:w="9781" w:type="dxa"/>
          </w:tcPr>
          <w:p w:rsidR="0042393C" w:rsidRPr="00B135A6" w:rsidRDefault="0042393C" w:rsidP="00B135A6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</w:rPr>
            </w:pPr>
            <w:r w:rsidRPr="00B135A6">
              <w:rPr>
                <w:rFonts w:ascii="Times New Roman" w:hAnsi="Times New Roman" w:cs="Times New Roman"/>
              </w:rPr>
              <w:t xml:space="preserve">Котельная Больничного комплекса, ул. Крупской, мощность котельной </w:t>
            </w:r>
            <w:r w:rsidR="00B135A6">
              <w:rPr>
                <w:rFonts w:ascii="Times New Roman" w:hAnsi="Times New Roman" w:cs="Times New Roman"/>
              </w:rPr>
              <w:t xml:space="preserve">  </w:t>
            </w:r>
            <w:r w:rsidRPr="00B135A6">
              <w:rPr>
                <w:rFonts w:ascii="Times New Roman" w:hAnsi="Times New Roman" w:cs="Times New Roman"/>
              </w:rPr>
              <w:t xml:space="preserve">2,69 Гкал/ч.; </w:t>
            </w:r>
          </w:p>
        </w:tc>
      </w:tr>
      <w:tr w:rsidR="0042393C" w:rsidRPr="00B135A6" w:rsidTr="00B135A6">
        <w:trPr>
          <w:trHeight w:val="400"/>
        </w:trPr>
        <w:tc>
          <w:tcPr>
            <w:tcW w:w="9781" w:type="dxa"/>
          </w:tcPr>
          <w:p w:rsidR="0042393C" w:rsidRPr="00B135A6" w:rsidRDefault="0042393C" w:rsidP="0073243D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</w:rPr>
            </w:pPr>
            <w:r w:rsidRPr="00B135A6">
              <w:rPr>
                <w:rFonts w:ascii="Times New Roman" w:hAnsi="Times New Roman" w:cs="Times New Roman"/>
              </w:rPr>
              <w:t xml:space="preserve">Котельная школы № 16, ул. Ленина, мощность котельной 1,21 Гкал/ч.; </w:t>
            </w:r>
          </w:p>
        </w:tc>
      </w:tr>
      <w:tr w:rsidR="0042393C" w:rsidRPr="00B135A6" w:rsidTr="00B135A6">
        <w:trPr>
          <w:trHeight w:val="393"/>
        </w:trPr>
        <w:tc>
          <w:tcPr>
            <w:tcW w:w="9781" w:type="dxa"/>
          </w:tcPr>
          <w:p w:rsidR="0042393C" w:rsidRPr="00B135A6" w:rsidRDefault="0042393C" w:rsidP="0073243D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</w:rPr>
            </w:pPr>
            <w:r w:rsidRPr="00B135A6">
              <w:rPr>
                <w:rFonts w:ascii="Times New Roman" w:hAnsi="Times New Roman" w:cs="Times New Roman"/>
              </w:rPr>
              <w:t>Котельная школы № 10, ул. Дружбы, 49, мощность котельной 0,41  Гкал/ч.;</w:t>
            </w:r>
          </w:p>
        </w:tc>
      </w:tr>
      <w:tr w:rsidR="0042393C" w:rsidRPr="00B135A6" w:rsidTr="00B135A6">
        <w:trPr>
          <w:trHeight w:val="260"/>
        </w:trPr>
        <w:tc>
          <w:tcPr>
            <w:tcW w:w="9781" w:type="dxa"/>
            <w:vAlign w:val="center"/>
          </w:tcPr>
          <w:p w:rsidR="0042393C" w:rsidRPr="00B135A6" w:rsidRDefault="0042393C" w:rsidP="0073243D">
            <w:pPr>
              <w:pStyle w:val="a3"/>
              <w:numPr>
                <w:ilvl w:val="0"/>
                <w:numId w:val="1"/>
              </w:numPr>
              <w:spacing w:line="276" w:lineRule="auto"/>
              <w:ind w:left="462" w:right="-309" w:hanging="426"/>
              <w:rPr>
                <w:rFonts w:ascii="Times New Roman" w:hAnsi="Times New Roman" w:cs="Times New Roman"/>
              </w:rPr>
            </w:pPr>
            <w:r w:rsidRPr="00B135A6">
              <w:rPr>
                <w:rFonts w:ascii="Times New Roman" w:hAnsi="Times New Roman" w:cs="Times New Roman"/>
              </w:rPr>
              <w:t xml:space="preserve">Котельная ст. Тагул, мощность котельной  1,976 Гкал/ч </w:t>
            </w:r>
          </w:p>
        </w:tc>
      </w:tr>
    </w:tbl>
    <w:p w:rsidR="0042393C" w:rsidRPr="00B135A6" w:rsidRDefault="0042393C" w:rsidP="0042393C">
      <w:pPr>
        <w:pStyle w:val="20"/>
        <w:shd w:val="clear" w:color="auto" w:fill="auto"/>
        <w:spacing w:after="0" w:line="480" w:lineRule="exact"/>
        <w:ind w:firstLine="76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Существующие источники тепловой энергии с выделением зон действия представлены на рис 2.1.</w:t>
      </w: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  <w:r w:rsidRPr="00B135A6">
        <w:rPr>
          <w:sz w:val="24"/>
          <w:szCs w:val="24"/>
        </w:rPr>
        <w:t>Расположение существующих централизованных источников теплоснабжения, а также основные тепловые трассы от централизованных источников к потр</w:t>
      </w:r>
      <w:r w:rsidR="00B135A6">
        <w:rPr>
          <w:sz w:val="24"/>
          <w:szCs w:val="24"/>
        </w:rPr>
        <w:t>ебителям указаны на рис. 2.2</w:t>
      </w:r>
      <w:r w:rsidRPr="00B135A6">
        <w:rPr>
          <w:sz w:val="24"/>
          <w:szCs w:val="24"/>
        </w:rPr>
        <w:t>.</w:t>
      </w: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60"/>
        <w:jc w:val="both"/>
      </w:pPr>
    </w:p>
    <w:p w:rsidR="00B135A6" w:rsidRDefault="00B135A6" w:rsidP="0042393C">
      <w:pPr>
        <w:pStyle w:val="20"/>
        <w:shd w:val="clear" w:color="auto" w:fill="auto"/>
        <w:spacing w:after="0" w:line="276" w:lineRule="auto"/>
        <w:ind w:firstLine="760"/>
        <w:jc w:val="both"/>
        <w:sectPr w:rsidR="00B135A6" w:rsidSect="00B135A6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B135A6" w:rsidRDefault="00B135A6" w:rsidP="00B135A6">
      <w:pPr>
        <w:pStyle w:val="a5"/>
        <w:framePr w:w="10923" w:h="431" w:hRule="exact" w:wrap="none" w:vAnchor="page" w:hAnchor="page" w:x="2918" w:y="11129"/>
        <w:shd w:val="clear" w:color="auto" w:fill="auto"/>
        <w:spacing w:line="280" w:lineRule="exact"/>
      </w:pPr>
      <w:r>
        <w:lastRenderedPageBreak/>
        <w:t>Рис.2.1 Существующие источники тепловой энергии с выделением зон действия</w:t>
      </w:r>
    </w:p>
    <w:p w:rsidR="0042393C" w:rsidRDefault="00B135A6" w:rsidP="00B135A6">
      <w:pPr>
        <w:pStyle w:val="20"/>
        <w:shd w:val="clear" w:color="auto" w:fill="auto"/>
        <w:spacing w:after="0" w:line="276" w:lineRule="auto"/>
        <w:ind w:firstLine="0"/>
        <w:jc w:val="both"/>
        <w:sectPr w:rsidR="0042393C" w:rsidSect="00B135A6">
          <w:pgSz w:w="16838" w:h="11906" w:orient="landscape"/>
          <w:pgMar w:top="1418" w:right="1134" w:bottom="850" w:left="993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060873" cy="6077445"/>
            <wp:effectExtent l="19050" t="0" r="6927" b="0"/>
            <wp:docPr id="3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874" cy="607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3C" w:rsidRDefault="0042393C" w:rsidP="0042393C">
      <w:pPr>
        <w:framePr w:wrap="none" w:vAnchor="page" w:hAnchor="page" w:x="3001" w:y="2071"/>
        <w:ind w:left="-1985"/>
        <w:rPr>
          <w:sz w:val="2"/>
          <w:szCs w:val="2"/>
        </w:rPr>
      </w:pPr>
    </w:p>
    <w:p w:rsidR="00B135A6" w:rsidRDefault="00B135A6" w:rsidP="00B135A6">
      <w:pPr>
        <w:pStyle w:val="a5"/>
        <w:framePr w:w="7089" w:wrap="none" w:vAnchor="page" w:hAnchor="page" w:x="4882" w:y="11278"/>
        <w:shd w:val="clear" w:color="auto" w:fill="auto"/>
        <w:spacing w:line="280" w:lineRule="exact"/>
        <w:jc w:val="center"/>
      </w:pPr>
      <w:r>
        <w:t>Рис.2.2 Существующие тепловые сети</w:t>
      </w:r>
    </w:p>
    <w:p w:rsidR="0042393C" w:rsidRDefault="00B135A6" w:rsidP="0042393C">
      <w:pPr>
        <w:pStyle w:val="20"/>
        <w:shd w:val="clear" w:color="auto" w:fill="auto"/>
        <w:spacing w:after="0" w:line="276" w:lineRule="auto"/>
        <w:ind w:firstLine="0"/>
        <w:jc w:val="both"/>
      </w:pPr>
      <w:r w:rsidRPr="0042393C">
        <w:rPr>
          <w:noProof/>
          <w:lang w:eastAsia="ru-RU"/>
        </w:rPr>
        <w:drawing>
          <wp:inline distT="0" distB="0" distL="0" distR="0">
            <wp:extent cx="9113074" cy="6418548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05" cy="643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5A6" w:rsidRDefault="00B135A6" w:rsidP="0042393C">
      <w:pPr>
        <w:pStyle w:val="20"/>
        <w:shd w:val="clear" w:color="auto" w:fill="auto"/>
        <w:spacing w:after="0" w:line="276" w:lineRule="auto"/>
        <w:ind w:firstLine="0"/>
        <w:jc w:val="both"/>
        <w:sectPr w:rsidR="00B135A6" w:rsidSect="0042393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42393C" w:rsidRPr="00BC7B95" w:rsidRDefault="00BC7B95" w:rsidP="0042393C">
      <w:pPr>
        <w:pStyle w:val="40"/>
        <w:shd w:val="clear" w:color="auto" w:fill="auto"/>
        <w:spacing w:after="300" w:line="276" w:lineRule="auto"/>
        <w:jc w:val="both"/>
        <w:rPr>
          <w:sz w:val="24"/>
          <w:szCs w:val="24"/>
        </w:rPr>
      </w:pPr>
      <w:bookmarkStart w:id="9" w:name="bookmark16"/>
      <w:r>
        <w:rPr>
          <w:sz w:val="24"/>
          <w:szCs w:val="24"/>
        </w:rPr>
        <w:lastRenderedPageBreak/>
        <w:t xml:space="preserve">          2.1. </w:t>
      </w:r>
      <w:r w:rsidR="0042393C" w:rsidRPr="00BC7B95">
        <w:rPr>
          <w:sz w:val="24"/>
          <w:szCs w:val="24"/>
        </w:rPr>
        <w:t>Описание существующих и перспективных зон действия индивидуальных источников тепловой энергии</w:t>
      </w:r>
      <w:bookmarkEnd w:id="9"/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Определение условий организации индивидуального теплоснабжения в зонах застройки поселения жилыми зданиями производится в соответствии с п.109 разделаУ1. Методических рекомендаций по</w:t>
      </w:r>
      <w:r w:rsidR="00232961">
        <w:rPr>
          <w:sz w:val="24"/>
          <w:szCs w:val="24"/>
        </w:rPr>
        <w:t xml:space="preserve"> разработке схем теплоснабжения.</w:t>
      </w:r>
    </w:p>
    <w:p w:rsidR="0042393C" w:rsidRPr="00B135A6" w:rsidRDefault="0042393C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Предложения по организации индивидуального теплоснабжения, осуществляются только в зонах застройки поселения малоэтажными жилыми зданиями и плотностью тепловой нагрузки меньше 0,01 Гкал/га.</w:t>
      </w:r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>Подключение индивидуальных домов от централизованных или автономных источников является не выгодным по причинам малого теплосъема по сравнению с капитальными и эксплуатационными затратами, необходимыми для строительс</w:t>
      </w:r>
      <w:r w:rsidR="00B86609">
        <w:rPr>
          <w:sz w:val="24"/>
          <w:szCs w:val="24"/>
        </w:rPr>
        <w:t>тва источников и тепловых сетей</w:t>
      </w:r>
      <w:r w:rsidRPr="00B135A6">
        <w:rPr>
          <w:sz w:val="24"/>
          <w:szCs w:val="24"/>
        </w:rPr>
        <w:t>.</w:t>
      </w:r>
    </w:p>
    <w:p w:rsidR="007A04FB" w:rsidRPr="00B135A6" w:rsidRDefault="007A04FB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7A04FB">
        <w:rPr>
          <w:sz w:val="24"/>
          <w:szCs w:val="24"/>
          <w:lang w:bidi="ru-RU"/>
        </w:rPr>
        <w:t xml:space="preserve">  Перевод отопления жилых и (или) не жилых помещений, подключенных к централизованным сетям теплоснабжения, расположенных в многоквартирных домах на индивидуальное не предусмотрен.</w:t>
      </w:r>
    </w:p>
    <w:p w:rsidR="0042393C" w:rsidRDefault="0042393C" w:rsidP="0042393C">
      <w:pPr>
        <w:pStyle w:val="10"/>
        <w:shd w:val="clear" w:color="auto" w:fill="auto"/>
        <w:spacing w:after="48" w:line="280" w:lineRule="exact"/>
        <w:ind w:left="320"/>
        <w:jc w:val="left"/>
      </w:pPr>
      <w:bookmarkStart w:id="10" w:name="bookmark17"/>
      <w:bookmarkStart w:id="11" w:name="bookmark18"/>
    </w:p>
    <w:p w:rsidR="00433984" w:rsidRDefault="00433984" w:rsidP="00BC7B95">
      <w:pPr>
        <w:pStyle w:val="10"/>
        <w:shd w:val="clear" w:color="auto" w:fill="auto"/>
        <w:spacing w:after="304" w:line="276" w:lineRule="auto"/>
        <w:ind w:left="320"/>
        <w:rPr>
          <w:sz w:val="24"/>
          <w:szCs w:val="24"/>
        </w:rPr>
        <w:sectPr w:rsidR="00433984" w:rsidSect="0042393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bookmarkStart w:id="12" w:name="bookmark19"/>
      <w:bookmarkEnd w:id="10"/>
      <w:bookmarkEnd w:id="11"/>
    </w:p>
    <w:p w:rsidR="0042393C" w:rsidRPr="00BC7B95" w:rsidRDefault="00BC7B95" w:rsidP="00433984">
      <w:pPr>
        <w:pStyle w:val="10"/>
        <w:shd w:val="clear" w:color="auto" w:fill="auto"/>
        <w:spacing w:after="304" w:line="276" w:lineRule="auto"/>
        <w:ind w:left="3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   </w:t>
      </w:r>
      <w:r w:rsidR="0042393C" w:rsidRPr="00BC7B95">
        <w:rPr>
          <w:sz w:val="24"/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энергии.</w:t>
      </w:r>
      <w:bookmarkEnd w:id="12"/>
    </w:p>
    <w:p w:rsidR="0042393C" w:rsidRDefault="0042393C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B135A6">
        <w:rPr>
          <w:sz w:val="24"/>
          <w:szCs w:val="24"/>
        </w:rPr>
        <w:t xml:space="preserve">Анализ перспективных балансов тепловой мощности и тепловой нагрузки выполнен в «Обосновывающих материалах к схеме теплоснабжения Бирюсинского муниципального образования «Бирюсинское городское поселение» </w:t>
      </w:r>
      <w:r w:rsidR="00B135A6">
        <w:rPr>
          <w:sz w:val="24"/>
          <w:szCs w:val="24"/>
        </w:rPr>
        <w:t>до 2028</w:t>
      </w:r>
      <w:r w:rsidRPr="00B135A6">
        <w:rPr>
          <w:sz w:val="24"/>
          <w:szCs w:val="24"/>
        </w:rPr>
        <w:t xml:space="preserve"> года», глава 4.</w:t>
      </w:r>
    </w:p>
    <w:p w:rsidR="00433984" w:rsidRDefault="00433984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</w:p>
    <w:p w:rsidR="00433984" w:rsidRPr="00433984" w:rsidRDefault="00433984" w:rsidP="00433984">
      <w:pPr>
        <w:widowControl/>
        <w:spacing w:line="276" w:lineRule="auto"/>
        <w:ind w:firstLine="426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433984">
        <w:rPr>
          <w:rFonts w:ascii="Times New Roman" w:eastAsia="Times New Roman" w:hAnsi="Times New Roman" w:cs="Times New Roman"/>
          <w:b/>
          <w:szCs w:val="22"/>
          <w:lang w:bidi="ar-SA"/>
        </w:rPr>
        <w:t>Балансы тепловой энергии (мощности)</w:t>
      </w:r>
    </w:p>
    <w:p w:rsidR="00433984" w:rsidRPr="00433984" w:rsidRDefault="00433984" w:rsidP="00433984">
      <w:pPr>
        <w:widowControl/>
        <w:spacing w:line="276" w:lineRule="auto"/>
        <w:ind w:firstLine="426"/>
        <w:rPr>
          <w:rFonts w:ascii="Times New Roman" w:eastAsia="Times New Roman" w:hAnsi="Times New Roman" w:cs="Times New Roman"/>
          <w:b/>
          <w:szCs w:val="22"/>
          <w:lang w:bidi="ar-SA"/>
        </w:rPr>
      </w:pPr>
    </w:p>
    <w:tbl>
      <w:tblPr>
        <w:tblW w:w="13960" w:type="dxa"/>
        <w:tblLook w:val="04A0" w:firstRow="1" w:lastRow="0" w:firstColumn="1" w:lastColumn="0" w:noHBand="0" w:noVBand="1"/>
      </w:tblPr>
      <w:tblGrid>
        <w:gridCol w:w="1941"/>
        <w:gridCol w:w="1114"/>
        <w:gridCol w:w="562"/>
        <w:gridCol w:w="562"/>
        <w:gridCol w:w="562"/>
        <w:gridCol w:w="521"/>
        <w:gridCol w:w="562"/>
        <w:gridCol w:w="562"/>
        <w:gridCol w:w="562"/>
        <w:gridCol w:w="512"/>
        <w:gridCol w:w="562"/>
        <w:gridCol w:w="562"/>
        <w:gridCol w:w="562"/>
        <w:gridCol w:w="512"/>
        <w:gridCol w:w="562"/>
        <w:gridCol w:w="562"/>
        <w:gridCol w:w="562"/>
        <w:gridCol w:w="579"/>
        <w:gridCol w:w="731"/>
        <w:gridCol w:w="611"/>
        <w:gridCol w:w="611"/>
        <w:gridCol w:w="674"/>
      </w:tblGrid>
      <w:tr w:rsidR="00433984" w:rsidRPr="00433984" w:rsidTr="00433984">
        <w:trPr>
          <w:trHeight w:val="330"/>
        </w:trPr>
        <w:tc>
          <w:tcPr>
            <w:tcW w:w="1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системы теплоснабжения, населенного пункта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Тип 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теплоно-сителя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его парамет-ры1</w:t>
            </w:r>
          </w:p>
        </w:tc>
        <w:tc>
          <w:tcPr>
            <w:tcW w:w="8586" w:type="dxa"/>
            <w:gridSpan w:val="16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Присоединенная тепловая нагрузка к тепловой сети (без потерь), Гкал/ч</w:t>
            </w:r>
          </w:p>
        </w:tc>
        <w:tc>
          <w:tcPr>
            <w:tcW w:w="26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Суммарные нагрузки (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отоп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.-вент, ГВС (ср. 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нед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), технология), Гкал/ч</w:t>
            </w:r>
          </w:p>
        </w:tc>
      </w:tr>
      <w:tr w:rsidR="00433984" w:rsidRPr="00433984" w:rsidTr="00433984">
        <w:trPr>
          <w:trHeight w:val="900"/>
        </w:trPr>
        <w:tc>
          <w:tcPr>
            <w:tcW w:w="1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984" w:rsidRPr="00433984" w:rsidRDefault="00433984" w:rsidP="004339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984" w:rsidRPr="00433984" w:rsidRDefault="00433984" w:rsidP="004339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предшествующий базовому периоду, 2017 г.</w:t>
            </w:r>
          </w:p>
        </w:tc>
        <w:tc>
          <w:tcPr>
            <w:tcW w:w="21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базовый период, 2018 г.</w:t>
            </w:r>
          </w:p>
        </w:tc>
        <w:tc>
          <w:tcPr>
            <w:tcW w:w="21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утвержденный  период, 2019 г.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 регулирования, 2020 г.</w:t>
            </w:r>
          </w:p>
        </w:tc>
        <w:tc>
          <w:tcPr>
            <w:tcW w:w="26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33984" w:rsidRPr="00433984" w:rsidRDefault="00433984" w:rsidP="004339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33984" w:rsidRPr="00433984" w:rsidTr="00433984">
        <w:trPr>
          <w:trHeight w:val="1905"/>
        </w:trPr>
        <w:tc>
          <w:tcPr>
            <w:tcW w:w="1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3984" w:rsidRPr="00433984" w:rsidRDefault="00433984" w:rsidP="004339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984" w:rsidRPr="00433984" w:rsidRDefault="00433984" w:rsidP="004339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отоп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.- вент.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ГВС (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ср.нед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ГВС (макс)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технологию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отоп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.- вент.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ГВС (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ср.нед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ГВС (макс)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технологию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отоп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.- вент.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ГВС (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ср.нед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ГВС (макс)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технологию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 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отоп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.- вент.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ГВС (</w:t>
            </w:r>
            <w:proofErr w:type="spellStart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ср.нед</w:t>
            </w:r>
            <w:proofErr w:type="spellEnd"/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ГВС (макс)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технологию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предшествующий базовому периоду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базовый период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утвержденный период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 регулирования</w:t>
            </w:r>
          </w:p>
        </w:tc>
      </w:tr>
      <w:tr w:rsidR="00433984" w:rsidRPr="00433984" w:rsidTr="00433984">
        <w:trPr>
          <w:trHeight w:val="315"/>
        </w:trPr>
        <w:tc>
          <w:tcPr>
            <w:tcW w:w="17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</w:tr>
      <w:tr w:rsidR="00433984" w:rsidRPr="00433984" w:rsidTr="00433984">
        <w:trPr>
          <w:trHeight w:val="255"/>
        </w:trPr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ООО "ТТР"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95/75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4,56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4,56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4,60</w:t>
            </w:r>
          </w:p>
        </w:tc>
      </w:tr>
      <w:tr w:rsidR="00433984" w:rsidRPr="00433984" w:rsidTr="00433984">
        <w:trPr>
          <w:trHeight w:val="2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ТУСМ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95/70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0,64</w:t>
            </w:r>
          </w:p>
        </w:tc>
      </w:tr>
      <w:tr w:rsidR="00433984" w:rsidRPr="00433984" w:rsidTr="00433984">
        <w:trPr>
          <w:trHeight w:val="2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Больница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85/70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0,45</w:t>
            </w:r>
          </w:p>
        </w:tc>
      </w:tr>
      <w:tr w:rsidR="00433984" w:rsidRPr="00433984" w:rsidTr="00433984">
        <w:trPr>
          <w:trHeight w:val="2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Школа №16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80/70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0,20</w:t>
            </w:r>
          </w:p>
        </w:tc>
      </w:tr>
      <w:tr w:rsidR="00433984" w:rsidRPr="00433984" w:rsidTr="00433984">
        <w:trPr>
          <w:trHeight w:val="2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Школа №10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77/70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</w:tr>
      <w:tr w:rsidR="00433984" w:rsidRPr="00433984" w:rsidTr="00433984">
        <w:trPr>
          <w:trHeight w:val="255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ст. Тагул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85/70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</w:tr>
      <w:tr w:rsidR="00433984" w:rsidRPr="00433984" w:rsidTr="00433984">
        <w:trPr>
          <w:trHeight w:val="270"/>
        </w:trPr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984" w:rsidRPr="00433984" w:rsidRDefault="00433984" w:rsidP="0043398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5,23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0,67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0,67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5,34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0,71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0,71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5,34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0,68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0,68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5,33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0,7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0,7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5,9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6,05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6,02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3984" w:rsidRPr="00433984" w:rsidRDefault="00433984" w:rsidP="0043398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</w:pPr>
            <w:r w:rsidRPr="00433984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bidi="ar-SA"/>
              </w:rPr>
              <w:t>6,03</w:t>
            </w:r>
          </w:p>
        </w:tc>
      </w:tr>
    </w:tbl>
    <w:p w:rsidR="00433984" w:rsidRDefault="00433984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</w:p>
    <w:p w:rsidR="00433984" w:rsidRDefault="00433984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  <w:sectPr w:rsidR="00433984" w:rsidSect="00433984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B135A6" w:rsidRPr="00B135A6" w:rsidRDefault="00B135A6" w:rsidP="0042393C">
      <w:pPr>
        <w:pStyle w:val="20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</w:p>
    <w:p w:rsidR="0042393C" w:rsidRDefault="0042393C" w:rsidP="00BC7B95">
      <w:pPr>
        <w:pStyle w:val="10"/>
        <w:shd w:val="clear" w:color="auto" w:fill="auto"/>
        <w:spacing w:after="0" w:line="280" w:lineRule="exact"/>
        <w:ind w:left="320"/>
        <w:rPr>
          <w:sz w:val="24"/>
          <w:szCs w:val="24"/>
        </w:rPr>
      </w:pPr>
      <w:bookmarkStart w:id="13" w:name="bookmark21"/>
      <w:bookmarkStart w:id="14" w:name="bookmark22"/>
      <w:r w:rsidRPr="00BC7B95">
        <w:rPr>
          <w:sz w:val="24"/>
          <w:szCs w:val="24"/>
        </w:rPr>
        <w:t>Раздел 3.</w:t>
      </w:r>
      <w:bookmarkStart w:id="15" w:name="bookmark23"/>
      <w:bookmarkStart w:id="16" w:name="bookmark24"/>
      <w:bookmarkEnd w:id="13"/>
      <w:bookmarkEnd w:id="14"/>
      <w:r w:rsidR="00BC7B95">
        <w:rPr>
          <w:sz w:val="24"/>
          <w:szCs w:val="24"/>
        </w:rPr>
        <w:t xml:space="preserve">    </w:t>
      </w:r>
      <w:r w:rsidRPr="00BC7B95">
        <w:rPr>
          <w:sz w:val="24"/>
          <w:szCs w:val="24"/>
        </w:rPr>
        <w:t xml:space="preserve">Перспективные балансы теплоносителя </w:t>
      </w:r>
    </w:p>
    <w:p w:rsidR="00BC7B95" w:rsidRPr="00BC7B95" w:rsidRDefault="00BC7B95" w:rsidP="00BC7B95">
      <w:pPr>
        <w:pStyle w:val="10"/>
        <w:shd w:val="clear" w:color="auto" w:fill="auto"/>
        <w:spacing w:after="0" w:line="280" w:lineRule="exact"/>
        <w:ind w:left="320"/>
        <w:rPr>
          <w:sz w:val="24"/>
          <w:szCs w:val="24"/>
        </w:rPr>
      </w:pPr>
    </w:p>
    <w:p w:rsidR="0042393C" w:rsidRPr="00BC7B95" w:rsidRDefault="00BC7B95" w:rsidP="0042393C">
      <w:pPr>
        <w:pStyle w:val="40"/>
        <w:shd w:val="clear" w:color="auto" w:fill="auto"/>
        <w:spacing w:after="300" w:line="276" w:lineRule="auto"/>
        <w:ind w:left="320" w:right="320"/>
        <w:jc w:val="both"/>
        <w:rPr>
          <w:sz w:val="24"/>
          <w:szCs w:val="24"/>
        </w:rPr>
      </w:pPr>
      <w:bookmarkStart w:id="17" w:name="bookmark25"/>
      <w:bookmarkEnd w:id="15"/>
      <w:bookmarkEnd w:id="16"/>
      <w:r>
        <w:rPr>
          <w:sz w:val="24"/>
          <w:szCs w:val="24"/>
        </w:rPr>
        <w:t xml:space="preserve">         3.1. </w:t>
      </w:r>
      <w:r w:rsidR="0042393C" w:rsidRPr="00BC7B95">
        <w:rPr>
          <w:sz w:val="24"/>
          <w:szCs w:val="24"/>
        </w:rPr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17"/>
    </w:p>
    <w:p w:rsidR="0042393C" w:rsidRPr="00BC7B95" w:rsidRDefault="00BC7B95" w:rsidP="00BC7B95">
      <w:pPr>
        <w:pStyle w:val="20"/>
        <w:shd w:val="clear" w:color="auto" w:fill="auto"/>
        <w:tabs>
          <w:tab w:val="left" w:pos="2646"/>
          <w:tab w:val="left" w:pos="5396"/>
          <w:tab w:val="left" w:pos="7378"/>
          <w:tab w:val="left" w:pos="9638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393C" w:rsidRPr="00BC7B95">
        <w:rPr>
          <w:sz w:val="24"/>
          <w:szCs w:val="24"/>
        </w:rPr>
        <w:t>Анализ</w:t>
      </w:r>
      <w:r w:rsidR="0042393C" w:rsidRPr="00BC7B95">
        <w:rPr>
          <w:sz w:val="24"/>
          <w:szCs w:val="24"/>
        </w:rPr>
        <w:tab/>
        <w:t>перспективных</w:t>
      </w:r>
      <w:r w:rsidR="0042393C" w:rsidRPr="00BC7B95">
        <w:rPr>
          <w:sz w:val="24"/>
          <w:szCs w:val="24"/>
        </w:rPr>
        <w:tab/>
        <w:t>балансов производительности</w:t>
      </w:r>
      <w:r>
        <w:rPr>
          <w:sz w:val="24"/>
          <w:szCs w:val="24"/>
        </w:rPr>
        <w:t xml:space="preserve"> </w:t>
      </w:r>
      <w:r w:rsidR="0042393C" w:rsidRPr="00BC7B95">
        <w:rPr>
          <w:sz w:val="24"/>
          <w:szCs w:val="24"/>
        </w:rPr>
        <w:t xml:space="preserve">водоподготовительных установок представлен в главе 5 «Обосновывающих материалах к схеме теплоснабжения Бирюсинского муниципального образования «Бирюсинское городское поселение» </w:t>
      </w:r>
      <w:r w:rsidR="007A332A" w:rsidRPr="00BC7B95">
        <w:rPr>
          <w:sz w:val="24"/>
          <w:szCs w:val="24"/>
        </w:rPr>
        <w:t>до 2028</w:t>
      </w:r>
      <w:r w:rsidR="0042393C" w:rsidRPr="00BC7B95">
        <w:rPr>
          <w:sz w:val="24"/>
          <w:szCs w:val="24"/>
        </w:rPr>
        <w:t xml:space="preserve"> года».</w:t>
      </w:r>
    </w:p>
    <w:p w:rsidR="0042393C" w:rsidRPr="00BC7B95" w:rsidRDefault="0042393C" w:rsidP="00BC7B95">
      <w:pPr>
        <w:pStyle w:val="20"/>
        <w:shd w:val="clear" w:color="auto" w:fill="auto"/>
        <w:tabs>
          <w:tab w:val="left" w:pos="9638"/>
        </w:tabs>
        <w:spacing w:after="0" w:line="276" w:lineRule="auto"/>
        <w:ind w:right="-1" w:firstLine="72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Перспективные объемы теплоносителя, необходимые для передачи теплоносителя от источника тепловой энергии до потребителя в каждой зоне действия источников тепловой энергии, прогнозировались исходя из следующих условий:</w:t>
      </w:r>
    </w:p>
    <w:p w:rsidR="0042393C" w:rsidRPr="00BC7B95" w:rsidRDefault="0042393C" w:rsidP="00BC7B95">
      <w:pPr>
        <w:pStyle w:val="20"/>
        <w:numPr>
          <w:ilvl w:val="0"/>
          <w:numId w:val="2"/>
        </w:numPr>
        <w:shd w:val="clear" w:color="auto" w:fill="auto"/>
        <w:tabs>
          <w:tab w:val="left" w:pos="1364"/>
          <w:tab w:val="left" w:pos="9638"/>
        </w:tabs>
        <w:spacing w:after="0" w:line="276" w:lineRule="auto"/>
        <w:ind w:right="-1" w:firstLine="72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регулирование отпуска тепловой энергии в тепловые сети в зависимости от температуры наружного воздуха принято по регулированию отопительно-вентиляционной нагрузки с качественным методом регулирования по расчетным параметрам теплоносителя;</w:t>
      </w:r>
    </w:p>
    <w:p w:rsidR="0042393C" w:rsidRPr="00BC7B95" w:rsidRDefault="0042393C" w:rsidP="00BC7B95">
      <w:pPr>
        <w:pStyle w:val="20"/>
        <w:numPr>
          <w:ilvl w:val="0"/>
          <w:numId w:val="2"/>
        </w:numPr>
        <w:shd w:val="clear" w:color="auto" w:fill="auto"/>
        <w:tabs>
          <w:tab w:val="left" w:pos="1364"/>
          <w:tab w:val="left" w:pos="9638"/>
        </w:tabs>
        <w:spacing w:after="0" w:line="276" w:lineRule="auto"/>
        <w:ind w:right="-1" w:firstLine="72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расчетный расход теплоносителя в тепловых сетях изменяется с темпом присоединения (подключения) суммарной тепловой нагрузки и с учетом реализации мероприятий по наладке режимов в системе транспорта теплоносителя;</w:t>
      </w:r>
    </w:p>
    <w:p w:rsidR="0042393C" w:rsidRPr="00BC7B95" w:rsidRDefault="0042393C" w:rsidP="00BC7B95">
      <w:pPr>
        <w:pStyle w:val="20"/>
        <w:shd w:val="clear" w:color="auto" w:fill="auto"/>
        <w:tabs>
          <w:tab w:val="left" w:pos="9638"/>
        </w:tabs>
        <w:spacing w:after="0" w:line="276" w:lineRule="auto"/>
        <w:ind w:right="-1" w:firstLine="72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Сверхнормативный расход теплоносителя на компенсацию его потерь при передаче тепловой энергии по тепловым сетям будет сокращаться, темп сокращения будет зависеть от темпа работ по реконструкции тепловых сетей и реализации мероприятий, направленных на борьбу с несанкционированным водоразбором.</w:t>
      </w:r>
    </w:p>
    <w:p w:rsidR="0042393C" w:rsidRDefault="0042393C" w:rsidP="0042393C">
      <w:pPr>
        <w:pStyle w:val="20"/>
        <w:shd w:val="clear" w:color="auto" w:fill="auto"/>
        <w:tabs>
          <w:tab w:val="left" w:pos="9638"/>
        </w:tabs>
        <w:spacing w:after="0" w:line="276" w:lineRule="auto"/>
        <w:ind w:left="320" w:right="320" w:firstLine="720"/>
        <w:jc w:val="both"/>
      </w:pPr>
    </w:p>
    <w:p w:rsidR="0042393C" w:rsidRPr="00BC7B95" w:rsidRDefault="0042393C" w:rsidP="00BC7B95">
      <w:pPr>
        <w:pStyle w:val="10"/>
        <w:shd w:val="clear" w:color="auto" w:fill="auto"/>
        <w:spacing w:after="0" w:line="276" w:lineRule="auto"/>
        <w:ind w:left="320"/>
        <w:jc w:val="left"/>
        <w:rPr>
          <w:sz w:val="24"/>
          <w:szCs w:val="24"/>
        </w:rPr>
      </w:pPr>
      <w:bookmarkStart w:id="18" w:name="bookmark26"/>
      <w:bookmarkStart w:id="19" w:name="bookmark27"/>
      <w:proofErr w:type="gramStart"/>
      <w:r w:rsidRPr="00BC7B95">
        <w:rPr>
          <w:sz w:val="24"/>
          <w:szCs w:val="24"/>
        </w:rPr>
        <w:t xml:space="preserve">Раздел </w:t>
      </w:r>
      <w:r w:rsidR="00BC7B95">
        <w:rPr>
          <w:sz w:val="24"/>
          <w:szCs w:val="24"/>
        </w:rPr>
        <w:t xml:space="preserve"> </w:t>
      </w:r>
      <w:r w:rsidRPr="00BC7B95">
        <w:rPr>
          <w:sz w:val="24"/>
          <w:szCs w:val="24"/>
        </w:rPr>
        <w:t>4</w:t>
      </w:r>
      <w:proofErr w:type="gramEnd"/>
      <w:r w:rsidRPr="00BC7B95">
        <w:rPr>
          <w:sz w:val="24"/>
          <w:szCs w:val="24"/>
        </w:rPr>
        <w:t>.</w:t>
      </w:r>
      <w:bookmarkEnd w:id="18"/>
      <w:bookmarkEnd w:id="19"/>
      <w:r w:rsidR="00BC7B95">
        <w:rPr>
          <w:sz w:val="24"/>
          <w:szCs w:val="24"/>
        </w:rPr>
        <w:t xml:space="preserve">  </w:t>
      </w:r>
      <w:bookmarkStart w:id="20" w:name="bookmark28"/>
      <w:bookmarkStart w:id="21" w:name="bookmark29"/>
      <w:r w:rsidRPr="00BC7B95">
        <w:rPr>
          <w:sz w:val="24"/>
          <w:szCs w:val="24"/>
        </w:rPr>
        <w:t xml:space="preserve">Перспективные топливные балансы </w:t>
      </w:r>
    </w:p>
    <w:p w:rsidR="00BC7B95" w:rsidRDefault="00BC7B95" w:rsidP="0042393C">
      <w:pPr>
        <w:pStyle w:val="40"/>
        <w:shd w:val="clear" w:color="auto" w:fill="auto"/>
        <w:spacing w:after="0" w:line="276" w:lineRule="auto"/>
        <w:ind w:left="320" w:right="-1"/>
        <w:rPr>
          <w:sz w:val="24"/>
          <w:szCs w:val="24"/>
        </w:rPr>
      </w:pPr>
      <w:bookmarkStart w:id="22" w:name="bookmark30"/>
      <w:bookmarkEnd w:id="20"/>
      <w:bookmarkEnd w:id="21"/>
    </w:p>
    <w:p w:rsidR="0042393C" w:rsidRPr="00BC7B95" w:rsidRDefault="00BC7B95" w:rsidP="00BC7B95">
      <w:pPr>
        <w:pStyle w:val="40"/>
        <w:shd w:val="clear" w:color="auto" w:fill="auto"/>
        <w:spacing w:after="0" w:line="276" w:lineRule="auto"/>
        <w:ind w:left="32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4.1.   </w:t>
      </w:r>
      <w:r w:rsidR="0042393C" w:rsidRPr="00BC7B95">
        <w:rPr>
          <w:sz w:val="24"/>
          <w:szCs w:val="24"/>
        </w:rPr>
        <w:t>Перспективные топливные балансы для каждого источника тепловой энергии, расположенного в границах поселения, городского округа по видам основного, резервного и аварийного топлива на каждом этапе планируемого периода</w:t>
      </w:r>
      <w:bookmarkEnd w:id="22"/>
      <w:r w:rsidR="0042393C" w:rsidRPr="00BC7B95">
        <w:rPr>
          <w:sz w:val="24"/>
          <w:szCs w:val="24"/>
        </w:rPr>
        <w:t>.</w:t>
      </w:r>
    </w:p>
    <w:p w:rsidR="0042393C" w:rsidRDefault="0042393C" w:rsidP="0042393C">
      <w:pPr>
        <w:pStyle w:val="40"/>
        <w:shd w:val="clear" w:color="auto" w:fill="auto"/>
        <w:spacing w:after="0" w:line="480" w:lineRule="exact"/>
        <w:ind w:left="320" w:right="900"/>
        <w:rPr>
          <w:b w:val="0"/>
        </w:rPr>
      </w:pPr>
      <w:r w:rsidRPr="00EA69F3">
        <w:rPr>
          <w:b w:val="0"/>
        </w:rPr>
        <w:t>Основной вид топлив</w:t>
      </w:r>
      <w:r>
        <w:rPr>
          <w:b w:val="0"/>
        </w:rPr>
        <w:t>а</w:t>
      </w:r>
      <w:r w:rsidRPr="00EA69F3">
        <w:rPr>
          <w:b w:val="0"/>
        </w:rPr>
        <w:t xml:space="preserve"> по источникам теплоснабжения:</w:t>
      </w:r>
    </w:p>
    <w:tbl>
      <w:tblPr>
        <w:tblStyle w:val="TableGrid"/>
        <w:tblW w:w="9639" w:type="dxa"/>
        <w:tblInd w:w="106" w:type="dxa"/>
        <w:tblLayout w:type="fixed"/>
        <w:tblCellMar>
          <w:top w:w="12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1077"/>
        <w:gridCol w:w="6436"/>
        <w:gridCol w:w="2126"/>
      </w:tblGrid>
      <w:tr w:rsidR="0042393C" w:rsidRPr="00C10E38" w:rsidTr="0042393C">
        <w:trPr>
          <w:trHeight w:val="60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C10E38" w:rsidRDefault="0042393C" w:rsidP="0042393C">
            <w:pPr>
              <w:spacing w:line="276" w:lineRule="auto"/>
              <w:ind w:left="46" w:hanging="14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  <w:b/>
              </w:rPr>
              <w:t>№ п/ п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3C" w:rsidRPr="00C10E38" w:rsidRDefault="0042393C" w:rsidP="0042393C">
            <w:pPr>
              <w:spacing w:line="276" w:lineRule="auto"/>
              <w:ind w:hanging="154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  <w:b/>
              </w:rPr>
              <w:t>Наименование и месторасположение</w:t>
            </w:r>
          </w:p>
          <w:p w:rsidR="0042393C" w:rsidRPr="00C10E38" w:rsidRDefault="0042393C" w:rsidP="0042393C">
            <w:pPr>
              <w:spacing w:line="276" w:lineRule="auto"/>
              <w:ind w:hanging="154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  <w:b/>
              </w:rPr>
              <w:t>источника тепла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93C" w:rsidRPr="00C10E38" w:rsidRDefault="0042393C" w:rsidP="0042393C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  <w:b/>
              </w:rPr>
              <w:t>Вид топлива</w:t>
            </w:r>
          </w:p>
        </w:tc>
      </w:tr>
      <w:tr w:rsidR="0042393C" w:rsidRPr="00C10E38" w:rsidTr="0042393C">
        <w:trPr>
          <w:trHeight w:val="15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3C" w:rsidRPr="00C10E38" w:rsidRDefault="0042393C" w:rsidP="0042393C">
            <w:pPr>
              <w:spacing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3C" w:rsidRPr="00C10E38" w:rsidRDefault="0042393C" w:rsidP="0042393C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3C" w:rsidRPr="00C10E38" w:rsidRDefault="0042393C" w:rsidP="0042393C">
            <w:pPr>
              <w:spacing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</w:tr>
      <w:tr w:rsidR="0042393C" w:rsidRPr="00C10E38" w:rsidTr="0042393C">
        <w:trPr>
          <w:trHeight w:val="5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Котельная ООО «ТрансТехРесурс», ул. Горького,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Уголь</w:t>
            </w:r>
          </w:p>
        </w:tc>
      </w:tr>
      <w:tr w:rsidR="0042393C" w:rsidRPr="00C10E38" w:rsidTr="0042393C">
        <w:trPr>
          <w:trHeight w:val="4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0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Котельная ТУСМ, ул. Дружбы,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Уголь</w:t>
            </w:r>
          </w:p>
        </w:tc>
      </w:tr>
      <w:tr w:rsidR="0042393C" w:rsidRPr="00C10E38" w:rsidTr="0042393C">
        <w:trPr>
          <w:trHeight w:val="4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Котельная Больничного комплекса, ул. Крупской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left="127" w:right="119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Уголь дрова *</w:t>
            </w:r>
          </w:p>
        </w:tc>
      </w:tr>
      <w:tr w:rsidR="0042393C" w:rsidRPr="00C10E38" w:rsidTr="0042393C">
        <w:trPr>
          <w:trHeight w:val="4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Котельная школы № 16, ул. Ленина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left="127" w:right="119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Уголь дрова *</w:t>
            </w:r>
          </w:p>
        </w:tc>
      </w:tr>
      <w:tr w:rsidR="0042393C" w:rsidRPr="00C10E38" w:rsidTr="0042393C">
        <w:trPr>
          <w:trHeight w:val="60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Котельная школы № 10, ул. Дружбы, 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left="127" w:right="119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Уголь дрова*</w:t>
            </w:r>
          </w:p>
        </w:tc>
      </w:tr>
      <w:tr w:rsidR="0042393C" w:rsidRPr="00C10E38" w:rsidTr="0042393C">
        <w:trPr>
          <w:trHeight w:val="4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Котельная ст. Тагул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93C" w:rsidRPr="00C10E38" w:rsidRDefault="0042393C" w:rsidP="0042393C">
            <w:pPr>
              <w:spacing w:line="276" w:lineRule="auto"/>
              <w:ind w:left="147" w:right="140"/>
              <w:jc w:val="center"/>
              <w:rPr>
                <w:rFonts w:ascii="Times New Roman" w:hAnsi="Times New Roman" w:cs="Times New Roman"/>
              </w:rPr>
            </w:pPr>
            <w:r w:rsidRPr="00C10E38">
              <w:rPr>
                <w:rFonts w:ascii="Times New Roman" w:hAnsi="Times New Roman" w:cs="Times New Roman"/>
              </w:rPr>
              <w:t>Уголь дрова*</w:t>
            </w:r>
          </w:p>
        </w:tc>
      </w:tr>
    </w:tbl>
    <w:p w:rsidR="0042393C" w:rsidRPr="00EA69F3" w:rsidRDefault="0042393C" w:rsidP="0042393C">
      <w:pPr>
        <w:pStyle w:val="a3"/>
        <w:spacing w:line="276" w:lineRule="auto"/>
        <w:ind w:left="1257"/>
        <w:rPr>
          <w:rFonts w:ascii="Times New Roman" w:hAnsi="Times New Roman" w:cs="Times New Roman"/>
        </w:rPr>
      </w:pPr>
      <w:r w:rsidRPr="00EA69F3">
        <w:rPr>
          <w:rFonts w:ascii="Times New Roman" w:hAnsi="Times New Roman" w:cs="Times New Roman"/>
        </w:rPr>
        <w:t>*- дрова используются на растопку котлоагрегатов.</w:t>
      </w:r>
    </w:p>
    <w:p w:rsidR="00B86609" w:rsidRDefault="00B86609" w:rsidP="0042393C">
      <w:pPr>
        <w:pStyle w:val="28"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42393C" w:rsidRPr="000D5445" w:rsidRDefault="000D5445" w:rsidP="000D5445">
      <w:pPr>
        <w:pStyle w:val="28"/>
        <w:shd w:val="clear" w:color="auto" w:fill="auto"/>
        <w:spacing w:line="240" w:lineRule="exact"/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ПРОЕКТ </w:t>
      </w:r>
      <w:r w:rsidRPr="000D5445">
        <w:rPr>
          <w:sz w:val="24"/>
          <w:szCs w:val="24"/>
          <w:highlight w:val="yellow"/>
        </w:rPr>
        <w:t>Основные технико-экономические показатели деятельности теплоснабжающей организации</w:t>
      </w:r>
    </w:p>
    <w:p w:rsidR="007A04FB" w:rsidRPr="0042393C" w:rsidRDefault="007A04FB" w:rsidP="0042393C">
      <w:pPr>
        <w:pStyle w:val="28"/>
        <w:shd w:val="clear" w:color="auto" w:fill="auto"/>
        <w:spacing w:line="240" w:lineRule="exact"/>
        <w:jc w:val="center"/>
        <w:rPr>
          <w:sz w:val="24"/>
          <w:szCs w:val="24"/>
        </w:rPr>
      </w:pPr>
    </w:p>
    <w:tbl>
      <w:tblPr>
        <w:tblStyle w:val="TableGrid1"/>
        <w:tblW w:w="10093" w:type="dxa"/>
        <w:tblInd w:w="-61" w:type="dxa"/>
        <w:tblCellMar>
          <w:top w:w="12" w:type="dxa"/>
          <w:left w:w="109" w:type="dxa"/>
          <w:bottom w:w="6" w:type="dxa"/>
          <w:right w:w="56" w:type="dxa"/>
        </w:tblCellMar>
        <w:tblLook w:val="04A0" w:firstRow="1" w:lastRow="0" w:firstColumn="1" w:lastColumn="0" w:noHBand="0" w:noVBand="1"/>
      </w:tblPr>
      <w:tblGrid>
        <w:gridCol w:w="581"/>
        <w:gridCol w:w="3488"/>
        <w:gridCol w:w="1834"/>
        <w:gridCol w:w="865"/>
        <w:gridCol w:w="1088"/>
        <w:gridCol w:w="1206"/>
        <w:gridCol w:w="1031"/>
      </w:tblGrid>
      <w:tr w:rsidR="007A04FB" w:rsidRPr="007A04FB" w:rsidTr="00282235">
        <w:trPr>
          <w:trHeight w:val="27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№ </w:t>
            </w:r>
          </w:p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п/п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Общие сведения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Ед.изм</w:t>
            </w:r>
            <w:proofErr w:type="spellEnd"/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Разбивка по годам </w:t>
            </w:r>
          </w:p>
        </w:tc>
      </w:tr>
      <w:tr w:rsidR="007A04FB" w:rsidRPr="007A04FB" w:rsidTr="00282235">
        <w:trPr>
          <w:trHeight w:val="234"/>
        </w:trPr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2019</w:t>
            </w:r>
          </w:p>
        </w:tc>
      </w:tr>
      <w:tr w:rsidR="007A04FB" w:rsidRPr="007A04FB" w:rsidTr="00282235">
        <w:trPr>
          <w:trHeight w:val="30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Потребление ТЭР МО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т.у.т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F903C2" w:rsidP="007A04F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F903C2" w:rsidP="007A04FB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12876,6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B" w:rsidRPr="007A04FB" w:rsidRDefault="00F903C2" w:rsidP="007A04FB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12722,5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B" w:rsidRPr="007A04FB" w:rsidRDefault="00F903C2" w:rsidP="007A04FB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13916,45</w:t>
            </w:r>
          </w:p>
        </w:tc>
      </w:tr>
      <w:tr w:rsidR="007A04FB" w:rsidRPr="007A04FB" w:rsidTr="00282235">
        <w:trPr>
          <w:trHeight w:val="3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потребления ТЭ МО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тыс. 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62,015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B" w:rsidRPr="007A04FB" w:rsidRDefault="007A04FB" w:rsidP="007A04FB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61,96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B" w:rsidRPr="007A04FB" w:rsidRDefault="007A04FB" w:rsidP="007A04FB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61,99</w:t>
            </w:r>
          </w:p>
        </w:tc>
      </w:tr>
      <w:tr w:rsidR="007A04FB" w:rsidRPr="007A04FB" w:rsidTr="00282235">
        <w:trPr>
          <w:trHeight w:val="3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потребления воды МО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тыс. </w:t>
            </w: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460,5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450,7</w:t>
            </w:r>
          </w:p>
        </w:tc>
      </w:tr>
      <w:tr w:rsidR="007A04FB" w:rsidRPr="007A04FB" w:rsidTr="00282235">
        <w:trPr>
          <w:trHeight w:val="4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потребления ТЭ, расчеты за которую осуществляются с использованием приборов учета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тыс.Гкал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8D3F8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8D3F8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8D3F8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2277,0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8D3F8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2126,4</w:t>
            </w:r>
          </w:p>
        </w:tc>
      </w:tr>
      <w:tr w:rsidR="007A04FB" w:rsidRPr="007A04FB" w:rsidTr="00282235">
        <w:trPr>
          <w:trHeight w:val="3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Тариф на ТЭ по МО, для населения с НДС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руб./ 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1168,47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1238,57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1288,11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1360,94</w:t>
            </w:r>
          </w:p>
        </w:tc>
      </w:tr>
      <w:tr w:rsidR="007A04FB" w:rsidRPr="007A04FB" w:rsidTr="00282235">
        <w:trPr>
          <w:trHeight w:val="3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Тариф на ТЭ по МО, прочие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руб./ Гкал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1946,96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2009,60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2233,22</w:t>
            </w:r>
          </w:p>
        </w:tc>
      </w:tr>
      <w:tr w:rsidR="007A04FB" w:rsidRPr="007A04FB" w:rsidTr="00282235">
        <w:trPr>
          <w:trHeight w:val="3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Тариф на воду по МО,  без НДС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4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 /</w:t>
            </w: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31,06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8D3F8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8D3F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,36</w:t>
            </w:r>
          </w:p>
        </w:tc>
      </w:tr>
      <w:tr w:rsidR="007A04FB" w:rsidRPr="007A04FB" w:rsidTr="00282235">
        <w:trPr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производства энергетических ресурсов с использованием возобновляемых источников энергии и/или вторичных энергетических ресурсов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т.у.т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7A04FB" w:rsidRPr="007A04FB" w:rsidTr="00282235">
        <w:trPr>
          <w:trHeight w:val="4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tabs>
                <w:tab w:val="center" w:pos="1293"/>
                <w:tab w:val="center" w:pos="2638"/>
                <w:tab w:val="right" w:pos="4587"/>
              </w:tabs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Общий объем </w:t>
            </w: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энергетических ресурсов, </w:t>
            </w:r>
          </w:p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производимых на территории МО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т.у.т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7A04FB" w:rsidRPr="007A04FB" w:rsidTr="00282235">
        <w:trPr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Общий объем финансирования мероприятий по энергосбережению и повышению энергетической эффективности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млрд.руб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A04FB" w:rsidRPr="007A04FB" w:rsidTr="00282235">
        <w:trPr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внебюджетных средств, используемых для финансирования мероприятий по энергосбережению и повышению энергетической эффективности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млрд.руб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A04FB" w:rsidRPr="007A04FB" w:rsidTr="00282235">
        <w:trPr>
          <w:trHeight w:val="4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Расход ТЭ БУ, расчеты за которую осуществляются с использованием приборов 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2277,0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2126,4</w:t>
            </w:r>
          </w:p>
        </w:tc>
      </w:tr>
      <w:tr w:rsidR="007A04FB" w:rsidRPr="007A04FB" w:rsidTr="00282235">
        <w:trPr>
          <w:trHeight w:val="4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Расход ТЭ БУ, расчеты за которую осуществляются с применением расчетных способов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6283,0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6389,4</w:t>
            </w:r>
          </w:p>
        </w:tc>
      </w:tr>
      <w:tr w:rsidR="007A04FB" w:rsidRPr="007A04FB" w:rsidTr="00282235">
        <w:trPr>
          <w:trHeight w:val="4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Площадь БУ, в которых расчеты за ТЭ осуществляют с применением расчетных способов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кв.м.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11003,2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11003,2</w:t>
            </w:r>
          </w:p>
        </w:tc>
      </w:tr>
      <w:tr w:rsidR="007A04FB" w:rsidRPr="007A04FB" w:rsidTr="00282235">
        <w:trPr>
          <w:trHeight w:val="3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Общее количество БУ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шт.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7A04FB" w:rsidRPr="007A04FB" w:rsidTr="00282235">
        <w:trPr>
          <w:trHeight w:val="4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Количество БУ, в отношении которых проведено обязательное энергетическое обследование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шт.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A04FB" w:rsidRPr="007A04FB" w:rsidTr="00282235">
        <w:trPr>
          <w:trHeight w:val="3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left="2"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Число </w:t>
            </w: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энергосервисных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шт.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A04FB" w:rsidRPr="007A04FB" w:rsidTr="00282235">
        <w:trPr>
          <w:trHeight w:val="4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ТЭ, потребляемой (используемой) в жилых домах МО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35341</w:t>
            </w:r>
          </w:p>
        </w:tc>
      </w:tr>
      <w:tr w:rsidR="007A04FB" w:rsidRPr="007A04FB" w:rsidTr="00282235">
        <w:trPr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ТЭ, потребляемой (используемой) в жилых домах МО, расчеты за которую осуществляются с использованием приборов учета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925CCD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54,521</w:t>
            </w:r>
          </w:p>
        </w:tc>
      </w:tr>
      <w:tr w:rsidR="007A04FB" w:rsidRPr="007A04FB" w:rsidTr="00282235">
        <w:trPr>
          <w:trHeight w:val="4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ТЭ, потребляемой (используемой) в многоквартирных домах МО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35094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35341</w:t>
            </w:r>
          </w:p>
        </w:tc>
      </w:tr>
      <w:tr w:rsidR="007A04FB" w:rsidRPr="007A04FB" w:rsidTr="00282235">
        <w:trPr>
          <w:trHeight w:val="91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ТЭ, потребляемой (используемой) в многоквартирных домах МО, расчеты за которую осуществляется с использованием коллективных (общедомовых) приборов учета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170,915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A04FB" w:rsidRPr="007A04FB" w:rsidTr="00282235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Число жилых домов, МО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2220</w:t>
            </w:r>
          </w:p>
        </w:tc>
      </w:tr>
      <w:tr w:rsidR="007A04FB" w:rsidRPr="007A04FB" w:rsidTr="00282235">
        <w:trPr>
          <w:trHeight w:val="6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Площадь жилых домов, где расчеты за ТЭ осуществляют с применением расчетных способов (нормативов потребления)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кв.м.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5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93668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CF6F35" w:rsidP="007A04FB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94301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4FB" w:rsidRPr="007A04FB" w:rsidRDefault="007A04FB" w:rsidP="007A04FB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94301</w:t>
            </w:r>
          </w:p>
        </w:tc>
      </w:tr>
      <w:tr w:rsidR="007A04FB" w:rsidRPr="007A04FB" w:rsidTr="00282235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Удельный расхода топлива на выработку ТЭ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т.у.т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./Гкал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0,2358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0,2562</w:t>
            </w:r>
          </w:p>
        </w:tc>
      </w:tr>
      <w:tr w:rsidR="007A04FB" w:rsidRPr="007A04FB" w:rsidTr="00282235">
        <w:trPr>
          <w:trHeight w:val="3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5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Объем потерь ТЭ при  ее передаче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Гкалч</w:t>
            </w:r>
            <w:proofErr w:type="spellEnd"/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4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7986,3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7986,5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7986,3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04FB" w:rsidRPr="007A04FB" w:rsidRDefault="007A04FB" w:rsidP="007A04FB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4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7986,3</w:t>
            </w:r>
          </w:p>
        </w:tc>
      </w:tr>
    </w:tbl>
    <w:p w:rsidR="0042393C" w:rsidRDefault="0042393C" w:rsidP="0042393C">
      <w:pPr>
        <w:pStyle w:val="20"/>
        <w:shd w:val="clear" w:color="auto" w:fill="auto"/>
        <w:spacing w:after="0" w:line="276" w:lineRule="auto"/>
        <w:ind w:firstLine="0"/>
        <w:jc w:val="center"/>
      </w:pPr>
    </w:p>
    <w:p w:rsidR="005C4ACC" w:rsidRDefault="005C4ACC" w:rsidP="0042393C">
      <w:pPr>
        <w:pStyle w:val="20"/>
        <w:shd w:val="clear" w:color="auto" w:fill="auto"/>
        <w:spacing w:after="0" w:line="276" w:lineRule="auto"/>
        <w:ind w:firstLine="0"/>
        <w:jc w:val="center"/>
      </w:pPr>
    </w:p>
    <w:p w:rsidR="0042393C" w:rsidRDefault="00BC7B95" w:rsidP="005C4ACC">
      <w:pPr>
        <w:pStyle w:val="40"/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C4ACC">
        <w:rPr>
          <w:sz w:val="24"/>
          <w:szCs w:val="24"/>
        </w:rPr>
        <w:t xml:space="preserve">4.2. </w:t>
      </w:r>
      <w:r w:rsidR="0042393C" w:rsidRPr="00BC7B95">
        <w:rPr>
          <w:sz w:val="24"/>
          <w:szCs w:val="24"/>
        </w:rPr>
        <w:t>Предложения по строительству, реконструкции и техническому перевооружению источников тепловой энергии</w:t>
      </w:r>
    </w:p>
    <w:p w:rsidR="00C81A92" w:rsidRPr="00BC7B95" w:rsidRDefault="00C81A92" w:rsidP="005C4ACC">
      <w:pPr>
        <w:pStyle w:val="40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42393C" w:rsidRPr="00BC7B95" w:rsidRDefault="0042393C" w:rsidP="007A04FB">
      <w:pPr>
        <w:pStyle w:val="40"/>
        <w:shd w:val="clear" w:color="auto" w:fill="auto"/>
        <w:spacing w:after="195" w:line="280" w:lineRule="exact"/>
        <w:jc w:val="both"/>
        <w:rPr>
          <w:sz w:val="24"/>
          <w:szCs w:val="24"/>
        </w:rPr>
      </w:pPr>
      <w:bookmarkStart w:id="23" w:name="bookmark34"/>
      <w:r w:rsidRPr="00BC7B95">
        <w:rPr>
          <w:sz w:val="24"/>
          <w:szCs w:val="24"/>
        </w:rPr>
        <w:t>Раздел 5.</w:t>
      </w:r>
      <w:bookmarkStart w:id="24" w:name="bookmark35"/>
      <w:bookmarkEnd w:id="23"/>
      <w:r w:rsidR="00C81A92">
        <w:rPr>
          <w:sz w:val="24"/>
          <w:szCs w:val="24"/>
        </w:rPr>
        <w:t xml:space="preserve"> </w:t>
      </w:r>
      <w:r w:rsidRPr="00BC7B95">
        <w:rPr>
          <w:sz w:val="24"/>
          <w:szCs w:val="24"/>
        </w:rPr>
        <w:t xml:space="preserve">Предложения по строительству, реконструкции и техническому </w:t>
      </w:r>
      <w:r w:rsidR="007A04FB" w:rsidRPr="00BC7B95">
        <w:rPr>
          <w:sz w:val="24"/>
          <w:szCs w:val="24"/>
        </w:rPr>
        <w:t>перевоору</w:t>
      </w:r>
      <w:r w:rsidR="007A04FB">
        <w:rPr>
          <w:sz w:val="24"/>
          <w:szCs w:val="24"/>
        </w:rPr>
        <w:t>ж</w:t>
      </w:r>
      <w:r w:rsidR="007A04FB" w:rsidRPr="00BC7B95">
        <w:rPr>
          <w:sz w:val="24"/>
          <w:szCs w:val="24"/>
        </w:rPr>
        <w:t>ению</w:t>
      </w:r>
      <w:r w:rsidRPr="00BC7B95">
        <w:rPr>
          <w:sz w:val="24"/>
          <w:szCs w:val="24"/>
        </w:rPr>
        <w:t xml:space="preserve"> источников тепловой энергии</w:t>
      </w:r>
      <w:bookmarkEnd w:id="24"/>
    </w:p>
    <w:p w:rsidR="0042393C" w:rsidRDefault="00631460" w:rsidP="005C4ACC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42393C" w:rsidRPr="00BC7B95">
        <w:rPr>
          <w:sz w:val="24"/>
          <w:szCs w:val="24"/>
        </w:rPr>
        <w:t>Предложения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 Меры по переоборудованию котельных в источники комбинированной выработки электрической и тепловой энергии для каждого этапа</w:t>
      </w:r>
    </w:p>
    <w:p w:rsidR="00C81A92" w:rsidRDefault="00C81A92" w:rsidP="00C81A92">
      <w:pPr>
        <w:pStyle w:val="40"/>
        <w:shd w:val="clear" w:color="auto" w:fill="auto"/>
        <w:spacing w:after="0" w:line="360" w:lineRule="auto"/>
        <w:ind w:firstLine="426"/>
        <w:jc w:val="both"/>
        <w:rPr>
          <w:sz w:val="24"/>
          <w:szCs w:val="24"/>
        </w:rPr>
      </w:pPr>
      <w:r w:rsidRPr="00C81A92">
        <w:rPr>
          <w:b w:val="0"/>
          <w:sz w:val="24"/>
          <w:szCs w:val="24"/>
        </w:rPr>
        <w:t>В соответствии генеральному плану Бирюсинского городского поселения</w:t>
      </w:r>
      <w:r>
        <w:rPr>
          <w:sz w:val="24"/>
          <w:szCs w:val="24"/>
        </w:rPr>
        <w:t xml:space="preserve"> </w:t>
      </w:r>
      <w:r w:rsidRPr="00C81A92">
        <w:rPr>
          <w:b w:val="0"/>
          <w:sz w:val="24"/>
          <w:szCs w:val="24"/>
        </w:rPr>
        <w:t>запланировано:</w:t>
      </w:r>
    </w:p>
    <w:tbl>
      <w:tblPr>
        <w:tblW w:w="95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140"/>
        <w:gridCol w:w="2126"/>
        <w:gridCol w:w="1276"/>
        <w:gridCol w:w="1053"/>
        <w:gridCol w:w="1923"/>
      </w:tblGrid>
      <w:tr w:rsidR="00C81A92" w:rsidRPr="00C81A92" w:rsidTr="00080261">
        <w:trPr>
          <w:cantSplit/>
          <w:trHeight w:val="84"/>
          <w:jc w:val="center"/>
        </w:trPr>
        <w:tc>
          <w:tcPr>
            <w:tcW w:w="9519" w:type="dxa"/>
            <w:gridSpan w:val="6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bidi="ar-SA"/>
              </w:rPr>
              <w:t>по Теплоснабжению</w:t>
            </w:r>
          </w:p>
        </w:tc>
      </w:tr>
      <w:tr w:rsidR="00C81A92" w:rsidRPr="00C81A92" w:rsidTr="00080261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И-6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Зона размещения объектов инженерной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очередь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Санитарно-защитная зона 50 м</w:t>
            </w:r>
          </w:p>
        </w:tc>
      </w:tr>
      <w:tr w:rsidR="00C81A92" w:rsidRPr="00C81A92" w:rsidTr="00080261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И-7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Зона размещения объектов инженерной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очередь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Санитарно-защитная зона 50 м</w:t>
            </w:r>
          </w:p>
        </w:tc>
      </w:tr>
      <w:tr w:rsidR="00C81A92" w:rsidRPr="00C81A92" w:rsidTr="00080261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И-8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Зона размещения объектов инженерной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очередь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Санитарно-защитная зона 50 м</w:t>
            </w:r>
          </w:p>
        </w:tc>
      </w:tr>
      <w:tr w:rsidR="00C81A92" w:rsidRPr="00C81A92" w:rsidTr="00080261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И-5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Зона размещения объектов инженерной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Расчётный срок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Санитарно-защитная зона 50 м</w:t>
            </w:r>
          </w:p>
        </w:tc>
      </w:tr>
      <w:tr w:rsidR="00C81A92" w:rsidRPr="00C81A92" w:rsidTr="00080261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И-9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Зона размещения объектов инженерной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Расчётный срок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Санитарно-защитная зона 50 м</w:t>
            </w:r>
          </w:p>
        </w:tc>
      </w:tr>
      <w:tr w:rsidR="00C81A92" w:rsidRPr="00C81A92" w:rsidTr="00080261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И-17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Зона размещения объектов инженерной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планируемый к ликвидаций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Санитарно-защитная зона 50 м</w:t>
            </w:r>
          </w:p>
        </w:tc>
      </w:tr>
      <w:tr w:rsidR="00C81A92" w:rsidRPr="00C81A92" w:rsidTr="00080261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Теплопровод L=0,3 км, 2d80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планируемый к размещению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очередь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охранная зона 3 м</w:t>
            </w:r>
          </w:p>
        </w:tc>
      </w:tr>
      <w:tr w:rsidR="00C81A92" w:rsidRPr="00C81A92" w:rsidTr="00080261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Теплопровод L=1,0 км, 2d150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планируемый к размещению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 очередь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охранная зона 3 м</w:t>
            </w:r>
          </w:p>
        </w:tc>
      </w:tr>
      <w:tr w:rsidR="00C81A92" w:rsidRPr="00C81A92" w:rsidTr="00080261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Теплопровод L=2,2 км, 2d150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планируемый к размещению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Расчётный срок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охранная зона 3 м</w:t>
            </w:r>
          </w:p>
        </w:tc>
      </w:tr>
      <w:tr w:rsidR="00C81A92" w:rsidRPr="00C81A92" w:rsidTr="00080261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Теплопровод L=0,69 км, 2d100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планируемый к размещению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Расчётный срок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охранная зона 3 м</w:t>
            </w:r>
          </w:p>
        </w:tc>
      </w:tr>
      <w:tr w:rsidR="00C81A92" w:rsidRPr="00C81A92" w:rsidTr="00080261">
        <w:trPr>
          <w:cantSplit/>
          <w:trHeight w:val="553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Распределительные теплопроводы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реконструкция, планируемый к размещению (по необходимости)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весь срок проектирования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81A92" w:rsidRPr="00C81A92" w:rsidRDefault="00C81A92" w:rsidP="00080261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C81A9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определяется на дальнейших стадиях проектирования</w:t>
            </w:r>
          </w:p>
        </w:tc>
      </w:tr>
    </w:tbl>
    <w:p w:rsidR="00DB65EF" w:rsidRDefault="0042393C" w:rsidP="005C4ACC">
      <w:pPr>
        <w:pStyle w:val="20"/>
        <w:shd w:val="clear" w:color="auto" w:fill="auto"/>
        <w:spacing w:after="0" w:line="276" w:lineRule="auto"/>
        <w:ind w:right="-1" w:firstLine="700"/>
        <w:jc w:val="both"/>
        <w:rPr>
          <w:sz w:val="24"/>
          <w:szCs w:val="24"/>
        </w:rPr>
      </w:pPr>
      <w:r w:rsidRPr="00BC7B95">
        <w:rPr>
          <w:sz w:val="24"/>
          <w:szCs w:val="24"/>
        </w:rPr>
        <w:t>Основной задачей технического перевооружения является решение существующих проблем источников централизованного теплоснабжения, а также повышение эффективности источников, сокращение энергозатрат, оптимизация работы котельных, сокращение вредных выбросов и повышение надежности работы системы централизованного теплоснабжения.</w:t>
      </w:r>
      <w:r w:rsidR="005C4ACC">
        <w:rPr>
          <w:sz w:val="24"/>
          <w:szCs w:val="24"/>
        </w:rPr>
        <w:t xml:space="preserve"> </w:t>
      </w:r>
      <w:r w:rsidRPr="00BC7B95">
        <w:rPr>
          <w:sz w:val="24"/>
          <w:szCs w:val="24"/>
        </w:rPr>
        <w:t>Анализ предложений по строительству, реконструкции и техническому перевооружению</w:t>
      </w:r>
      <w:r w:rsidRPr="00BC7B95">
        <w:rPr>
          <w:sz w:val="24"/>
          <w:szCs w:val="24"/>
        </w:rPr>
        <w:tab/>
        <w:t>источников</w:t>
      </w:r>
      <w:r w:rsidRPr="00BC7B95">
        <w:rPr>
          <w:sz w:val="24"/>
          <w:szCs w:val="24"/>
        </w:rPr>
        <w:tab/>
        <w:t>тепловой энергии представлен в</w:t>
      </w:r>
      <w:r w:rsidR="005C4ACC">
        <w:rPr>
          <w:sz w:val="24"/>
          <w:szCs w:val="24"/>
        </w:rPr>
        <w:t xml:space="preserve"> </w:t>
      </w:r>
      <w:r w:rsidRPr="00BC7B95">
        <w:rPr>
          <w:sz w:val="24"/>
          <w:szCs w:val="24"/>
        </w:rPr>
        <w:t>«Обосновывающих материалах к схеме теплоснабжения Бирюсинског</w:t>
      </w:r>
      <w:r w:rsidR="00BC7B95">
        <w:rPr>
          <w:sz w:val="24"/>
          <w:szCs w:val="24"/>
        </w:rPr>
        <w:t xml:space="preserve">о муниципального </w:t>
      </w:r>
      <w:r w:rsidR="007A04FB">
        <w:rPr>
          <w:sz w:val="24"/>
          <w:szCs w:val="24"/>
        </w:rPr>
        <w:t xml:space="preserve">образования </w:t>
      </w:r>
      <w:r w:rsidRPr="00BC7B95">
        <w:rPr>
          <w:sz w:val="24"/>
          <w:szCs w:val="24"/>
        </w:rPr>
        <w:t xml:space="preserve">«Бирюсинское городское </w:t>
      </w:r>
      <w:proofErr w:type="gramStart"/>
      <w:r w:rsidRPr="00BC7B95">
        <w:rPr>
          <w:sz w:val="24"/>
          <w:szCs w:val="24"/>
        </w:rPr>
        <w:t>поселение»</w:t>
      </w:r>
      <w:r w:rsidR="00BC7B95">
        <w:rPr>
          <w:sz w:val="24"/>
          <w:szCs w:val="24"/>
        </w:rPr>
        <w:t xml:space="preserve">  </w:t>
      </w:r>
      <w:r w:rsidR="007A332A" w:rsidRPr="00BC7B95">
        <w:rPr>
          <w:sz w:val="24"/>
          <w:szCs w:val="24"/>
        </w:rPr>
        <w:t>до</w:t>
      </w:r>
      <w:proofErr w:type="gramEnd"/>
      <w:r w:rsidR="007A332A" w:rsidRPr="00BC7B95">
        <w:rPr>
          <w:sz w:val="24"/>
          <w:szCs w:val="24"/>
        </w:rPr>
        <w:t xml:space="preserve"> 2028</w:t>
      </w:r>
      <w:r w:rsidRPr="00BC7B95">
        <w:rPr>
          <w:sz w:val="24"/>
          <w:szCs w:val="24"/>
        </w:rPr>
        <w:t xml:space="preserve"> года», глава 6.</w:t>
      </w:r>
      <w:bookmarkStart w:id="25" w:name="bookmark37"/>
      <w:bookmarkStart w:id="26" w:name="bookmark38"/>
      <w:bookmarkStart w:id="27" w:name="bookmark39"/>
    </w:p>
    <w:p w:rsidR="005C4ACC" w:rsidRPr="00631460" w:rsidRDefault="005C4ACC" w:rsidP="005C4ACC">
      <w:pPr>
        <w:pStyle w:val="20"/>
        <w:shd w:val="clear" w:color="auto" w:fill="auto"/>
        <w:spacing w:after="0" w:line="276" w:lineRule="auto"/>
        <w:ind w:right="-1" w:firstLine="700"/>
        <w:jc w:val="both"/>
        <w:rPr>
          <w:sz w:val="24"/>
          <w:szCs w:val="24"/>
        </w:rPr>
      </w:pPr>
    </w:p>
    <w:bookmarkEnd w:id="25"/>
    <w:bookmarkEnd w:id="26"/>
    <w:bookmarkEnd w:id="27"/>
    <w:p w:rsidR="00631460" w:rsidRDefault="00631460" w:rsidP="005C4ACC">
      <w:pPr>
        <w:pStyle w:val="40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5.2. </w:t>
      </w:r>
      <w:r w:rsidR="00DB65EF" w:rsidRPr="00631460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</w:t>
      </w:r>
      <w:r>
        <w:rPr>
          <w:sz w:val="24"/>
          <w:szCs w:val="24"/>
        </w:rPr>
        <w:t>.</w:t>
      </w:r>
    </w:p>
    <w:p w:rsidR="00631460" w:rsidRDefault="00631460" w:rsidP="005C4ACC">
      <w:pPr>
        <w:pStyle w:val="40"/>
        <w:shd w:val="clear" w:color="auto" w:fill="auto"/>
        <w:spacing w:after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C81A92">
        <w:rPr>
          <w:b w:val="0"/>
          <w:sz w:val="24"/>
          <w:szCs w:val="24"/>
        </w:rPr>
        <w:t>Решение о распределении</w:t>
      </w:r>
      <w:r w:rsidR="00DB65EF" w:rsidRPr="00631460">
        <w:rPr>
          <w:b w:val="0"/>
          <w:sz w:val="24"/>
          <w:szCs w:val="24"/>
        </w:rPr>
        <w:t xml:space="preserve"> перспективной тепловой нагрузки потребителей между источниками тепловой энергии принято на основании анализа радиуса эффективного действия теплоснабжения существующих источников, с учетом особенностей территориального расположения</w:t>
      </w:r>
      <w:r w:rsidR="00C81A92">
        <w:rPr>
          <w:b w:val="0"/>
          <w:sz w:val="24"/>
          <w:szCs w:val="24"/>
        </w:rPr>
        <w:t xml:space="preserve"> новых зон строительства, а так</w:t>
      </w:r>
      <w:r w:rsidR="00DB65EF" w:rsidRPr="00631460">
        <w:rPr>
          <w:b w:val="0"/>
          <w:sz w:val="24"/>
          <w:szCs w:val="24"/>
        </w:rPr>
        <w:t>же прогнозируемых сроках ввода объектов нового строительства в эксплуатацию</w:t>
      </w:r>
      <w:r w:rsidR="00C81A92">
        <w:rPr>
          <w:b w:val="0"/>
          <w:sz w:val="24"/>
          <w:szCs w:val="24"/>
        </w:rPr>
        <w:t xml:space="preserve"> не требуется</w:t>
      </w:r>
      <w:r w:rsidR="00DB65EF" w:rsidRPr="00631460">
        <w:rPr>
          <w:b w:val="0"/>
          <w:sz w:val="24"/>
          <w:szCs w:val="24"/>
        </w:rPr>
        <w:t>.</w:t>
      </w:r>
    </w:p>
    <w:p w:rsidR="00631460" w:rsidRDefault="00631460" w:rsidP="005C4ACC">
      <w:pPr>
        <w:pStyle w:val="40"/>
        <w:shd w:val="clear" w:color="auto" w:fill="auto"/>
        <w:spacing w:after="0" w:line="276" w:lineRule="auto"/>
        <w:jc w:val="both"/>
        <w:rPr>
          <w:b w:val="0"/>
          <w:sz w:val="24"/>
          <w:szCs w:val="24"/>
        </w:rPr>
      </w:pPr>
    </w:p>
    <w:p w:rsidR="00DB65EF" w:rsidRPr="00631460" w:rsidRDefault="00631460" w:rsidP="005C4ACC">
      <w:pPr>
        <w:pStyle w:val="40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5.3.      </w:t>
      </w:r>
      <w:r w:rsidR="00DB65EF" w:rsidRPr="00631460">
        <w:rPr>
          <w:sz w:val="24"/>
          <w:szCs w:val="24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</w:t>
      </w:r>
    </w:p>
    <w:p w:rsidR="00377AA0" w:rsidRDefault="00C81A92" w:rsidP="00C81A92">
      <w:pPr>
        <w:pStyle w:val="20"/>
        <w:shd w:val="clear" w:color="auto" w:fill="auto"/>
        <w:spacing w:after="0" w:line="240" w:lineRule="auto"/>
        <w:ind w:right="3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принятии решений</w:t>
      </w:r>
      <w:r w:rsidR="00DB65EF" w:rsidRPr="00631460">
        <w:rPr>
          <w:sz w:val="24"/>
          <w:szCs w:val="24"/>
        </w:rPr>
        <w:t xml:space="preserve"> о х температурных графиках</w:t>
      </w:r>
      <w:r>
        <w:rPr>
          <w:sz w:val="24"/>
          <w:szCs w:val="24"/>
        </w:rPr>
        <w:t xml:space="preserve"> учитывать</w:t>
      </w:r>
      <w:r w:rsidR="00DB65EF" w:rsidRPr="00631460">
        <w:rPr>
          <w:sz w:val="24"/>
          <w:szCs w:val="24"/>
        </w:rPr>
        <w:t xml:space="preserve"> требования закона №190-ФЗ «О теплоснабжении» в части организации горячего водоснабжения.</w:t>
      </w:r>
      <w:bookmarkStart w:id="28" w:name="bookmark43"/>
      <w:bookmarkStart w:id="29" w:name="bookmark44"/>
      <w:bookmarkStart w:id="30" w:name="bookmark45"/>
    </w:p>
    <w:p w:rsidR="00C81A92" w:rsidRDefault="00C81A92" w:rsidP="00C81A92">
      <w:pPr>
        <w:pStyle w:val="20"/>
        <w:shd w:val="clear" w:color="auto" w:fill="auto"/>
        <w:spacing w:after="0" w:line="240" w:lineRule="auto"/>
        <w:ind w:right="340" w:firstLine="540"/>
        <w:jc w:val="both"/>
        <w:rPr>
          <w:sz w:val="24"/>
          <w:szCs w:val="24"/>
        </w:rPr>
      </w:pPr>
    </w:p>
    <w:p w:rsidR="00DB65EF" w:rsidRPr="00631460" w:rsidRDefault="00DB65EF" w:rsidP="005C4ACC">
      <w:pPr>
        <w:pStyle w:val="10"/>
        <w:shd w:val="clear" w:color="auto" w:fill="auto"/>
        <w:spacing w:after="207" w:line="280" w:lineRule="exact"/>
        <w:rPr>
          <w:sz w:val="24"/>
          <w:szCs w:val="24"/>
        </w:rPr>
      </w:pPr>
      <w:r w:rsidRPr="00631460">
        <w:rPr>
          <w:sz w:val="24"/>
          <w:szCs w:val="24"/>
        </w:rPr>
        <w:t>Раздел 6.</w:t>
      </w:r>
      <w:bookmarkEnd w:id="28"/>
      <w:bookmarkEnd w:id="29"/>
      <w:bookmarkEnd w:id="30"/>
      <w:r w:rsidR="00631460">
        <w:rPr>
          <w:sz w:val="24"/>
          <w:szCs w:val="24"/>
        </w:rPr>
        <w:t xml:space="preserve"> </w:t>
      </w:r>
      <w:bookmarkStart w:id="31" w:name="bookmark46"/>
      <w:r w:rsidR="00631460">
        <w:rPr>
          <w:sz w:val="24"/>
          <w:szCs w:val="24"/>
        </w:rPr>
        <w:t xml:space="preserve">  </w:t>
      </w:r>
      <w:r w:rsidRPr="00631460">
        <w:rPr>
          <w:sz w:val="24"/>
          <w:szCs w:val="24"/>
        </w:rPr>
        <w:t>Предложения по строительству и реконструкции тепловых сетей</w:t>
      </w:r>
      <w:bookmarkEnd w:id="31"/>
    </w:p>
    <w:p w:rsidR="00DB65EF" w:rsidRPr="00631460" w:rsidRDefault="00631460" w:rsidP="005C4ACC">
      <w:pPr>
        <w:pStyle w:val="40"/>
        <w:shd w:val="clear" w:color="auto" w:fill="auto"/>
        <w:spacing w:after="0"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6.1.    </w:t>
      </w:r>
      <w:r w:rsidR="00DB65EF" w:rsidRPr="00631460">
        <w:rPr>
          <w:sz w:val="24"/>
          <w:szCs w:val="24"/>
        </w:rPr>
        <w:t xml:space="preserve"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</w:t>
      </w:r>
      <w:r w:rsidR="00C81A92">
        <w:rPr>
          <w:sz w:val="24"/>
          <w:szCs w:val="24"/>
        </w:rPr>
        <w:t>поселения</w:t>
      </w:r>
      <w:r w:rsidR="00DB65EF" w:rsidRPr="00631460">
        <w:rPr>
          <w:sz w:val="24"/>
          <w:szCs w:val="24"/>
        </w:rPr>
        <w:t xml:space="preserve"> под жилищную, комплексную или производственную застройку.</w:t>
      </w:r>
    </w:p>
    <w:p w:rsidR="00D133E2" w:rsidRDefault="00377AA0" w:rsidP="00D133E2">
      <w:pPr>
        <w:pStyle w:val="20"/>
        <w:ind w:right="-1" w:firstLine="700"/>
        <w:jc w:val="both"/>
        <w:rPr>
          <w:sz w:val="24"/>
          <w:szCs w:val="24"/>
        </w:rPr>
      </w:pPr>
      <w:r w:rsidRPr="00D133E2">
        <w:rPr>
          <w:sz w:val="24"/>
          <w:szCs w:val="24"/>
        </w:rPr>
        <w:t xml:space="preserve"> </w:t>
      </w:r>
      <w:r w:rsidR="00D133E2" w:rsidRPr="00D133E2">
        <w:rPr>
          <w:sz w:val="24"/>
          <w:szCs w:val="24"/>
        </w:rPr>
        <w:t>В соответствии с Генеральным планом Бирюсинского городского поселения на первую очередь предусмотрена реконструкция котельной по ул. Дружбы, 1/1 (котельная ТУСМ), реконструкция котельной по ул. Чернышевского, 13 (котельная Тагул), котельная школы № 16.</w:t>
      </w:r>
    </w:p>
    <w:p w:rsidR="00DB65EF" w:rsidRDefault="00D133E2" w:rsidP="00D133E2">
      <w:pPr>
        <w:pStyle w:val="20"/>
        <w:ind w:right="-1" w:firstLine="700"/>
        <w:jc w:val="both"/>
        <w:rPr>
          <w:sz w:val="24"/>
          <w:szCs w:val="24"/>
        </w:rPr>
      </w:pPr>
      <w:r w:rsidRPr="00D133E2">
        <w:rPr>
          <w:sz w:val="24"/>
          <w:szCs w:val="24"/>
          <w:lang w:bidi="ru-RU"/>
        </w:rPr>
        <w:t>В соответствии с разделом 2. «Перспективное потребление тепловой энергии на цели теплоснабжения» на первую очередь прирост тепловой нагрузки увеличится на 0,87 Гкал/час в связи с чем необходима реконструкция тепловых сетей по ул. Советская со строительством транзитного трубопровода от Узла № 17 до Узла № 26, диаметром 219 мм, протяженностью не менее 460 метров. Строительство транзитного трубопровода позволит обеспечить прирост тепловых нагрузок и увеличение качественных характеристик теплоносителя в мкр. Новый.</w:t>
      </w:r>
    </w:p>
    <w:p w:rsidR="005C4ACC" w:rsidRPr="00631460" w:rsidRDefault="005C4ACC" w:rsidP="005C4ACC">
      <w:pPr>
        <w:pStyle w:val="20"/>
        <w:shd w:val="clear" w:color="auto" w:fill="auto"/>
        <w:spacing w:after="0" w:line="276" w:lineRule="auto"/>
        <w:ind w:right="320" w:firstLine="700"/>
        <w:jc w:val="both"/>
        <w:rPr>
          <w:sz w:val="24"/>
          <w:szCs w:val="24"/>
        </w:rPr>
      </w:pPr>
    </w:p>
    <w:p w:rsidR="00DB65EF" w:rsidRPr="00631460" w:rsidRDefault="00377AA0" w:rsidP="005C4ACC">
      <w:pPr>
        <w:pStyle w:val="40"/>
        <w:shd w:val="clear" w:color="auto" w:fill="auto"/>
        <w:spacing w:after="173" w:line="322" w:lineRule="exact"/>
        <w:ind w:left="20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C4ACC">
        <w:rPr>
          <w:sz w:val="24"/>
          <w:szCs w:val="24"/>
        </w:rPr>
        <w:t xml:space="preserve">6.2.   </w:t>
      </w:r>
      <w:r w:rsidR="00DB65EF" w:rsidRPr="00631460">
        <w:rPr>
          <w:sz w:val="24"/>
          <w:szCs w:val="24"/>
        </w:rPr>
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власти.</w:t>
      </w:r>
    </w:p>
    <w:p w:rsidR="00DB65EF" w:rsidRPr="00631460" w:rsidRDefault="00DB65EF" w:rsidP="005C4ACC">
      <w:pPr>
        <w:pStyle w:val="20"/>
        <w:shd w:val="clear" w:color="auto" w:fill="auto"/>
        <w:spacing w:after="0" w:line="276" w:lineRule="auto"/>
        <w:ind w:left="200" w:right="-1" w:firstLine="70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 xml:space="preserve">Анализ надежности и безопасности работы существующих тепловых сетей выполнен в «Обосновывающих материалах к схеме теплоснабжения Бирюсинского муниципального образования «Бирюсинское городское поселение» </w:t>
      </w:r>
      <w:r w:rsidR="007A332A" w:rsidRPr="00631460">
        <w:rPr>
          <w:sz w:val="24"/>
          <w:szCs w:val="24"/>
        </w:rPr>
        <w:t>до 2028</w:t>
      </w:r>
      <w:r w:rsidRPr="00631460">
        <w:rPr>
          <w:sz w:val="24"/>
          <w:szCs w:val="24"/>
        </w:rPr>
        <w:t xml:space="preserve"> года», глава 1 и глава 7.</w:t>
      </w:r>
    </w:p>
    <w:p w:rsidR="00DB65EF" w:rsidRPr="00631460" w:rsidRDefault="00DB65EF" w:rsidP="005C4ACC">
      <w:pPr>
        <w:pStyle w:val="20"/>
        <w:shd w:val="clear" w:color="auto" w:fill="auto"/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lastRenderedPageBreak/>
        <w:t>Надежность и безопасность систем теплоснабжения определяется следующими показателями:</w:t>
      </w:r>
    </w:p>
    <w:p w:rsidR="00DB65EF" w:rsidRPr="00631460" w:rsidRDefault="00DB65EF" w:rsidP="005C4ACC">
      <w:pPr>
        <w:pStyle w:val="20"/>
        <w:numPr>
          <w:ilvl w:val="0"/>
          <w:numId w:val="3"/>
        </w:numPr>
        <w:shd w:val="clear" w:color="auto" w:fill="auto"/>
        <w:tabs>
          <w:tab w:val="left" w:pos="1073"/>
        </w:tabs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резервирование системы теплоснабжения;</w:t>
      </w:r>
    </w:p>
    <w:p w:rsidR="00DB65EF" w:rsidRPr="00631460" w:rsidRDefault="00DB65EF" w:rsidP="005C4ACC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бесперебойная работа источников тепловой энергии, тепловых сетей и системы теплоснабжения в целом;</w:t>
      </w:r>
    </w:p>
    <w:p w:rsidR="00DB65EF" w:rsidRPr="00631460" w:rsidRDefault="00DB65EF" w:rsidP="005C4ACC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after="0" w:line="276" w:lineRule="auto"/>
        <w:ind w:left="200" w:right="-1" w:firstLine="54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>живучесть источников тепловой энергии, тепловых сетей и системы теплоснабжения в целом.</w:t>
      </w:r>
    </w:p>
    <w:p w:rsidR="00DB65EF" w:rsidRPr="00631460" w:rsidRDefault="00DB65EF" w:rsidP="00DB65EF">
      <w:pPr>
        <w:pStyle w:val="20"/>
        <w:shd w:val="clear" w:color="auto" w:fill="auto"/>
        <w:tabs>
          <w:tab w:val="left" w:pos="1058"/>
        </w:tabs>
        <w:spacing w:after="0" w:line="276" w:lineRule="auto"/>
        <w:ind w:left="740" w:firstLine="0"/>
        <w:jc w:val="both"/>
        <w:rPr>
          <w:sz w:val="24"/>
          <w:szCs w:val="24"/>
        </w:rPr>
      </w:pPr>
      <w:bookmarkStart w:id="32" w:name="_GoBack"/>
      <w:bookmarkEnd w:id="32"/>
    </w:p>
    <w:p w:rsidR="00DB65EF" w:rsidRPr="00631460" w:rsidRDefault="00DB65EF" w:rsidP="008806A5">
      <w:pPr>
        <w:pStyle w:val="40"/>
        <w:shd w:val="clear" w:color="auto" w:fill="auto"/>
        <w:spacing w:after="235" w:line="280" w:lineRule="exact"/>
        <w:ind w:left="320"/>
        <w:jc w:val="both"/>
        <w:rPr>
          <w:sz w:val="24"/>
          <w:szCs w:val="24"/>
        </w:rPr>
      </w:pPr>
      <w:bookmarkStart w:id="33" w:name="bookmark53"/>
      <w:bookmarkStart w:id="34" w:name="bookmark54"/>
      <w:r w:rsidRPr="00631460">
        <w:rPr>
          <w:sz w:val="24"/>
          <w:szCs w:val="24"/>
        </w:rPr>
        <w:t>Раздел 7.</w:t>
      </w:r>
      <w:bookmarkEnd w:id="33"/>
      <w:bookmarkEnd w:id="34"/>
      <w:r w:rsidR="00631460">
        <w:rPr>
          <w:sz w:val="24"/>
          <w:szCs w:val="24"/>
        </w:rPr>
        <w:t xml:space="preserve">    </w:t>
      </w:r>
      <w:bookmarkStart w:id="35" w:name="bookmark55"/>
      <w:r w:rsidRPr="00631460">
        <w:rPr>
          <w:sz w:val="24"/>
          <w:szCs w:val="24"/>
        </w:rPr>
        <w:t>Инвестиции в строительство, реконструкцию и техническое перевооружение</w:t>
      </w:r>
      <w:bookmarkEnd w:id="35"/>
    </w:p>
    <w:p w:rsidR="00DB65EF" w:rsidRPr="00631460" w:rsidRDefault="005C4ACC" w:rsidP="005C4ACC">
      <w:pPr>
        <w:pStyle w:val="40"/>
        <w:shd w:val="clear" w:color="auto" w:fill="auto"/>
        <w:spacing w:after="0" w:line="317" w:lineRule="exact"/>
        <w:ind w:left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7.1.     </w:t>
      </w:r>
      <w:r w:rsidR="00DB65EF" w:rsidRPr="00631460">
        <w:rPr>
          <w:sz w:val="24"/>
          <w:szCs w:val="24"/>
        </w:rPr>
        <w:t xml:space="preserve">Оценка финансовых потребностей для осуществления строительства, реконструкции и технического перевооружения источников тепловой энергии и тепловых сетей, и предложения по источникам инвестиций, обеспечивающих финансовые потребности. </w:t>
      </w:r>
    </w:p>
    <w:p w:rsidR="00DB65EF" w:rsidRPr="00631460" w:rsidRDefault="00DB65EF" w:rsidP="00DB65EF">
      <w:pPr>
        <w:pStyle w:val="40"/>
        <w:shd w:val="clear" w:color="auto" w:fill="auto"/>
        <w:spacing w:after="0" w:line="317" w:lineRule="exact"/>
        <w:ind w:left="320"/>
        <w:rPr>
          <w:sz w:val="24"/>
          <w:szCs w:val="24"/>
        </w:rPr>
      </w:pPr>
      <w:r w:rsidRPr="00631460">
        <w:rPr>
          <w:sz w:val="24"/>
          <w:szCs w:val="24"/>
        </w:rPr>
        <w:t xml:space="preserve">Предложения по источникам инвестиций, обеспечивающих финансовые </w:t>
      </w:r>
      <w:r w:rsidR="005C4ACC">
        <w:rPr>
          <w:sz w:val="24"/>
          <w:szCs w:val="24"/>
        </w:rPr>
        <w:t>п</w:t>
      </w:r>
      <w:r w:rsidRPr="00631460">
        <w:rPr>
          <w:sz w:val="24"/>
          <w:szCs w:val="24"/>
        </w:rPr>
        <w:t>отребности.</w:t>
      </w:r>
    </w:p>
    <w:p w:rsidR="00DB65EF" w:rsidRDefault="00DB65EF" w:rsidP="00DB65EF">
      <w:pPr>
        <w:pStyle w:val="40"/>
        <w:shd w:val="clear" w:color="auto" w:fill="auto"/>
        <w:spacing w:after="0" w:line="317" w:lineRule="exact"/>
        <w:ind w:left="320"/>
      </w:pPr>
    </w:p>
    <w:p w:rsidR="00377AA0" w:rsidRDefault="00377AA0" w:rsidP="00DB65EF">
      <w:pPr>
        <w:pStyle w:val="40"/>
        <w:shd w:val="clear" w:color="auto" w:fill="auto"/>
        <w:spacing w:after="0" w:line="317" w:lineRule="exact"/>
        <w:ind w:left="320"/>
      </w:pPr>
    </w:p>
    <w:p w:rsidR="00DB65EF" w:rsidRDefault="00DB65EF" w:rsidP="00DB65EF">
      <w:pPr>
        <w:spacing w:line="276" w:lineRule="auto"/>
        <w:ind w:right="314" w:firstLine="8018"/>
        <w:jc w:val="center"/>
        <w:rPr>
          <w:b/>
        </w:rPr>
      </w:pPr>
    </w:p>
    <w:p w:rsidR="00DB65EF" w:rsidRDefault="00DB65EF" w:rsidP="00DB65EF">
      <w:pPr>
        <w:spacing w:line="276" w:lineRule="auto"/>
        <w:ind w:right="314" w:firstLine="8018"/>
        <w:jc w:val="center"/>
        <w:rPr>
          <w:b/>
        </w:rPr>
      </w:pPr>
    </w:p>
    <w:p w:rsidR="00AF3058" w:rsidRDefault="00AF3058" w:rsidP="00DB65EF">
      <w:pPr>
        <w:spacing w:line="276" w:lineRule="auto"/>
        <w:ind w:right="314" w:firstLine="8018"/>
        <w:jc w:val="center"/>
        <w:rPr>
          <w:b/>
        </w:rPr>
      </w:pPr>
    </w:p>
    <w:p w:rsidR="00AF3058" w:rsidRDefault="00AF3058" w:rsidP="00DB65EF">
      <w:pPr>
        <w:spacing w:line="276" w:lineRule="auto"/>
        <w:ind w:right="314" w:firstLine="8018"/>
        <w:jc w:val="center"/>
        <w:rPr>
          <w:b/>
        </w:rPr>
      </w:pPr>
    </w:p>
    <w:p w:rsidR="00AF3058" w:rsidRDefault="00AF3058" w:rsidP="00DB65EF">
      <w:pPr>
        <w:spacing w:line="276" w:lineRule="auto"/>
        <w:ind w:right="314" w:firstLine="8018"/>
        <w:jc w:val="center"/>
        <w:rPr>
          <w:b/>
        </w:rPr>
      </w:pPr>
    </w:p>
    <w:p w:rsidR="00AF3058" w:rsidRDefault="00AF3058" w:rsidP="00DB65EF">
      <w:pPr>
        <w:spacing w:line="276" w:lineRule="auto"/>
        <w:ind w:right="314" w:firstLine="8018"/>
        <w:jc w:val="center"/>
        <w:rPr>
          <w:b/>
        </w:rPr>
        <w:sectPr w:rsidR="00AF3058" w:rsidSect="0042393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133E2" w:rsidRPr="00D133E2" w:rsidRDefault="00D133E2" w:rsidP="00D133E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  <w:r w:rsidRPr="00D133E2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lastRenderedPageBreak/>
        <w:t xml:space="preserve">                     Таблица </w:t>
      </w:r>
      <w:r w:rsidR="0025599D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7.1</w:t>
      </w:r>
      <w:r w:rsidRPr="00D133E2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. Инвестиции в котельные</w:t>
      </w:r>
    </w:p>
    <w:p w:rsidR="00D133E2" w:rsidRPr="00D133E2" w:rsidRDefault="00D133E2" w:rsidP="00D133E2">
      <w:pPr>
        <w:widowControl/>
        <w:spacing w:line="276" w:lineRule="auto"/>
        <w:ind w:firstLine="8018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tbl>
      <w:tblPr>
        <w:tblW w:w="4990" w:type="pct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5321"/>
        <w:gridCol w:w="962"/>
        <w:gridCol w:w="962"/>
        <w:gridCol w:w="962"/>
        <w:gridCol w:w="962"/>
        <w:gridCol w:w="965"/>
        <w:gridCol w:w="962"/>
        <w:gridCol w:w="959"/>
        <w:gridCol w:w="834"/>
        <w:gridCol w:w="1093"/>
      </w:tblGrid>
      <w:tr w:rsidR="00D133E2" w:rsidRPr="00D133E2" w:rsidTr="00B11391">
        <w:trPr>
          <w:trHeight w:val="534"/>
        </w:trPr>
        <w:tc>
          <w:tcPr>
            <w:tcW w:w="189" w:type="pct"/>
            <w:vMerge w:val="restar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1831" w:type="pct"/>
            <w:vMerge w:val="restar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Наименование объекта</w:t>
            </w:r>
          </w:p>
        </w:tc>
        <w:tc>
          <w:tcPr>
            <w:tcW w:w="2604" w:type="pct"/>
            <w:gridSpan w:val="8"/>
            <w:tcBorders>
              <w:bottom w:val="nil"/>
            </w:tcBorders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Стоимость, </w:t>
            </w:r>
            <w:proofErr w:type="spellStart"/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. без учета НДС</w:t>
            </w:r>
          </w:p>
        </w:tc>
        <w:tc>
          <w:tcPr>
            <w:tcW w:w="376" w:type="pct"/>
            <w:vMerge w:val="restar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Всего,</w:t>
            </w:r>
          </w:p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  <w:lang w:bidi="ar-SA"/>
              </w:rPr>
            </w:pPr>
            <w:proofErr w:type="spellStart"/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.</w:t>
            </w:r>
          </w:p>
        </w:tc>
      </w:tr>
      <w:tr w:rsidR="00D133E2" w:rsidRPr="00D133E2" w:rsidTr="00B11391">
        <w:trPr>
          <w:trHeight w:val="556"/>
        </w:trPr>
        <w:tc>
          <w:tcPr>
            <w:tcW w:w="189" w:type="pct"/>
            <w:vMerge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31" w:type="pct"/>
            <w:vMerge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2019г.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2020г.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2021г.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2022г.</w:t>
            </w:r>
          </w:p>
        </w:tc>
        <w:tc>
          <w:tcPr>
            <w:tcW w:w="3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2023г.</w:t>
            </w:r>
          </w:p>
        </w:tc>
        <w:tc>
          <w:tcPr>
            <w:tcW w:w="33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2024г.</w:t>
            </w:r>
          </w:p>
        </w:tc>
        <w:tc>
          <w:tcPr>
            <w:tcW w:w="330" w:type="pct"/>
            <w:tcBorders>
              <w:left w:val="single" w:sz="4" w:space="0" w:color="auto"/>
            </w:tcBorders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2025г.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2026г.</w:t>
            </w:r>
          </w:p>
        </w:tc>
        <w:tc>
          <w:tcPr>
            <w:tcW w:w="376" w:type="pct"/>
            <w:vMerge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  <w:lang w:bidi="ar-SA"/>
              </w:rPr>
            </w:pPr>
          </w:p>
        </w:tc>
      </w:tr>
      <w:tr w:rsidR="00D133E2" w:rsidRPr="00D133E2" w:rsidTr="00B11391">
        <w:trPr>
          <w:trHeight w:val="790"/>
        </w:trPr>
        <w:tc>
          <w:tcPr>
            <w:tcW w:w="189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Котельная №2 ТУСМ, находящаяся по адресу: г. Бирюсинск, ул. Дружбы, 1, 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42,516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1 134,21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152,398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484,354</w:t>
            </w:r>
          </w:p>
        </w:tc>
        <w:tc>
          <w:tcPr>
            <w:tcW w:w="332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2175,625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1700,901</w:t>
            </w:r>
          </w:p>
        </w:tc>
        <w:tc>
          <w:tcPr>
            <w:tcW w:w="330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252,38</w:t>
            </w:r>
          </w:p>
        </w:tc>
        <w:tc>
          <w:tcPr>
            <w:tcW w:w="287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76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5 791,932</w:t>
            </w:r>
          </w:p>
        </w:tc>
      </w:tr>
      <w:tr w:rsidR="00D133E2" w:rsidRPr="00D133E2" w:rsidTr="00B11391">
        <w:trPr>
          <w:trHeight w:val="805"/>
        </w:trPr>
        <w:tc>
          <w:tcPr>
            <w:tcW w:w="189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8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Котельная №3 (ОГБУЗ «Тайшетская РБ»), находящаяся по адресу:  г. Бирюсинск, ул. Крупской, 50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1 420,3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1 061,23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332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330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87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76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2 481,534</w:t>
            </w:r>
          </w:p>
        </w:tc>
      </w:tr>
      <w:tr w:rsidR="00D133E2" w:rsidRPr="00D133E2" w:rsidTr="00B11391">
        <w:trPr>
          <w:trHeight w:val="793"/>
        </w:trPr>
        <w:tc>
          <w:tcPr>
            <w:tcW w:w="189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8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Котельная №4 МКОУ СОШ № 16, находящаяся  по адресу: г. Бирюсинск, ул. Ленина, 65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236,949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523,044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32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30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287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76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759,993</w:t>
            </w:r>
          </w:p>
        </w:tc>
      </w:tr>
      <w:tr w:rsidR="0025599D" w:rsidRPr="00D133E2" w:rsidTr="0025599D">
        <w:trPr>
          <w:trHeight w:val="779"/>
        </w:trPr>
        <w:tc>
          <w:tcPr>
            <w:tcW w:w="189" w:type="pct"/>
            <w:shd w:val="clear" w:color="auto" w:fill="auto"/>
            <w:vAlign w:val="center"/>
          </w:tcPr>
          <w:p w:rsidR="0025599D" w:rsidRPr="00D133E2" w:rsidRDefault="0025599D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25599D" w:rsidRPr="00D133E2" w:rsidRDefault="0025599D" w:rsidP="00D133E2">
            <w:pPr>
              <w:widowControl/>
              <w:spacing w:after="5" w:line="253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Котельная №5 МКОУ СОШ № 10, находящаяся  по адресу:  г. Бирюсинск, ул. Дружбы, 49</w:t>
            </w:r>
          </w:p>
        </w:tc>
        <w:tc>
          <w:tcPr>
            <w:tcW w:w="2980" w:type="pct"/>
            <w:gridSpan w:val="9"/>
            <w:vAlign w:val="center"/>
          </w:tcPr>
          <w:p w:rsidR="0025599D" w:rsidRPr="00D133E2" w:rsidRDefault="0025599D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планируется ликвидация</w:t>
            </w:r>
          </w:p>
        </w:tc>
      </w:tr>
      <w:tr w:rsidR="00D133E2" w:rsidRPr="00D133E2" w:rsidTr="00B11391">
        <w:trPr>
          <w:trHeight w:val="793"/>
        </w:trPr>
        <w:tc>
          <w:tcPr>
            <w:tcW w:w="189" w:type="pct"/>
            <w:shd w:val="clear" w:color="auto" w:fill="auto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Котельная №6 ст. Тагул, находящаяся по адресу:</w:t>
            </w:r>
          </w:p>
          <w:p w:rsidR="00D133E2" w:rsidRPr="00D133E2" w:rsidRDefault="00D133E2" w:rsidP="00D133E2">
            <w:pPr>
              <w:widowControl/>
              <w:spacing w:after="5" w:line="253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г. Бирюсинск, ул. Чернышевского, 13Г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ind w:left="4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1 269,64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155,851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613,394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620,551</w:t>
            </w:r>
          </w:p>
        </w:tc>
        <w:tc>
          <w:tcPr>
            <w:tcW w:w="332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31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30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389,340</w:t>
            </w:r>
          </w:p>
        </w:tc>
        <w:tc>
          <w:tcPr>
            <w:tcW w:w="287" w:type="pct"/>
            <w:vAlign w:val="center"/>
          </w:tcPr>
          <w:p w:rsidR="00D133E2" w:rsidRPr="00D133E2" w:rsidRDefault="00D133E2" w:rsidP="00D133E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  <w:tc>
          <w:tcPr>
            <w:tcW w:w="376" w:type="pct"/>
            <w:vAlign w:val="center"/>
          </w:tcPr>
          <w:p w:rsidR="00D133E2" w:rsidRPr="00D133E2" w:rsidRDefault="00D133E2" w:rsidP="00D133E2">
            <w:pPr>
              <w:widowControl/>
              <w:spacing w:after="5" w:line="253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33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2 279,525</w:t>
            </w:r>
          </w:p>
        </w:tc>
      </w:tr>
    </w:tbl>
    <w:p w:rsidR="00D133E2" w:rsidRPr="00D133E2" w:rsidRDefault="00D133E2" w:rsidP="00D133E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</w:p>
    <w:p w:rsidR="00590CE0" w:rsidRDefault="00D133E2" w:rsidP="0025599D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 w:rsidRPr="00D133E2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br w:type="page"/>
      </w:r>
    </w:p>
    <w:p w:rsidR="00A64415" w:rsidRDefault="00A64415" w:rsidP="00590CE0">
      <w:pPr>
        <w:spacing w:line="276" w:lineRule="auto"/>
        <w:ind w:firstLine="1276"/>
        <w:jc w:val="center"/>
        <w:rPr>
          <w:rFonts w:ascii="Times New Roman" w:hAnsi="Times New Roman" w:cs="Times New Roman"/>
          <w:b/>
        </w:rPr>
        <w:sectPr w:rsidR="00A64415" w:rsidSect="00AF3058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590CE0" w:rsidRPr="00377AA0" w:rsidRDefault="00377AA0" w:rsidP="00377AA0">
      <w:pPr>
        <w:pStyle w:val="10"/>
        <w:shd w:val="clear" w:color="auto" w:fill="auto"/>
        <w:spacing w:after="332" w:line="280" w:lineRule="exact"/>
        <w:ind w:left="320"/>
        <w:jc w:val="left"/>
        <w:rPr>
          <w:sz w:val="24"/>
          <w:szCs w:val="24"/>
        </w:rPr>
      </w:pPr>
      <w:bookmarkStart w:id="36" w:name="bookmark57"/>
      <w:bookmarkStart w:id="37" w:name="bookmark58"/>
      <w:bookmarkStart w:id="38" w:name="bookmark59"/>
      <w:r>
        <w:rPr>
          <w:sz w:val="24"/>
          <w:szCs w:val="24"/>
        </w:rPr>
        <w:lastRenderedPageBreak/>
        <w:t xml:space="preserve">  </w:t>
      </w:r>
      <w:r w:rsidR="00A64415" w:rsidRPr="00377AA0">
        <w:rPr>
          <w:sz w:val="24"/>
          <w:szCs w:val="24"/>
        </w:rPr>
        <w:t>Разд</w:t>
      </w:r>
      <w:r w:rsidR="00590CE0" w:rsidRPr="00377AA0">
        <w:rPr>
          <w:sz w:val="24"/>
          <w:szCs w:val="24"/>
        </w:rPr>
        <w:t>ел 8.</w:t>
      </w:r>
      <w:bookmarkEnd w:id="36"/>
      <w:bookmarkEnd w:id="37"/>
      <w:bookmarkEnd w:id="38"/>
      <w:r w:rsidRPr="00377AA0">
        <w:rPr>
          <w:sz w:val="24"/>
          <w:szCs w:val="24"/>
        </w:rPr>
        <w:t xml:space="preserve"> </w:t>
      </w:r>
      <w:bookmarkStart w:id="39" w:name="bookmark60"/>
      <w:r w:rsidRPr="00377AA0">
        <w:rPr>
          <w:sz w:val="24"/>
          <w:szCs w:val="24"/>
        </w:rPr>
        <w:t xml:space="preserve"> </w:t>
      </w:r>
      <w:r w:rsidR="00590CE0" w:rsidRPr="00377AA0">
        <w:rPr>
          <w:sz w:val="24"/>
          <w:szCs w:val="24"/>
        </w:rPr>
        <w:t>Решение по определению единой теплоснабжающей организации</w:t>
      </w:r>
      <w:bookmarkEnd w:id="39"/>
    </w:p>
    <w:p w:rsidR="00590CE0" w:rsidRPr="00377AA0" w:rsidRDefault="00590CE0" w:rsidP="00377AA0">
      <w:pPr>
        <w:pStyle w:val="20"/>
        <w:shd w:val="clear" w:color="auto" w:fill="auto"/>
        <w:tabs>
          <w:tab w:val="left" w:pos="9498"/>
        </w:tabs>
        <w:spacing w:before="240" w:after="0" w:line="276" w:lineRule="auto"/>
        <w:ind w:right="-1" w:firstLine="42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приведенных в Постановлении Правительства РФ от 08.08.2012г. №808 «Об организации теплоснабжения в РФ и внесении изменений в некоторые акты Правительства РФ».</w:t>
      </w:r>
    </w:p>
    <w:p w:rsidR="007D5CE0" w:rsidRPr="00377AA0" w:rsidRDefault="00590CE0" w:rsidP="00377AA0">
      <w:pPr>
        <w:pStyle w:val="20"/>
        <w:shd w:val="clear" w:color="auto" w:fill="auto"/>
        <w:tabs>
          <w:tab w:val="left" w:pos="9498"/>
        </w:tabs>
        <w:spacing w:before="240" w:after="0" w:line="276" w:lineRule="auto"/>
        <w:ind w:right="-1" w:firstLine="42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Критерии и порядок определения единой теплоснабжающей организации изложены в «Обосновывающих материалах к схеме теплоснабжения Бирюсинского муниципального образования «Бирюсинское городское поселение» до 2028 года», глава 11.</w:t>
      </w:r>
      <w:r w:rsidR="007D5CE0" w:rsidRPr="00377AA0">
        <w:rPr>
          <w:sz w:val="24"/>
          <w:szCs w:val="24"/>
        </w:rPr>
        <w:t xml:space="preserve"> </w:t>
      </w:r>
    </w:p>
    <w:p w:rsidR="00DD760C" w:rsidRPr="00377AA0" w:rsidRDefault="00DD760C" w:rsidP="00377AA0">
      <w:pPr>
        <w:tabs>
          <w:tab w:val="left" w:pos="851"/>
          <w:tab w:val="left" w:pos="9498"/>
        </w:tabs>
        <w:spacing w:before="240" w:line="276" w:lineRule="auto"/>
        <w:ind w:left="11"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В настоящее время только одна </w:t>
      </w:r>
      <w:r w:rsidR="005B1D70" w:rsidRPr="00377AA0">
        <w:rPr>
          <w:rFonts w:ascii="Times New Roman" w:hAnsi="Times New Roman" w:cs="Times New Roman"/>
        </w:rPr>
        <w:t>организация на</w:t>
      </w:r>
      <w:r w:rsidRPr="00377AA0">
        <w:rPr>
          <w:rFonts w:ascii="Times New Roman" w:hAnsi="Times New Roman" w:cs="Times New Roman"/>
        </w:rPr>
        <w:t xml:space="preserve"> территории Бирюсинского городского поселения отвечает всем требованиям критериев по определению единой теплоснабжающей организации – ООО «ТрансТехРесурс».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639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Зона единой теплоснабжающей </w:t>
      </w:r>
      <w:r w:rsidR="005B1D70" w:rsidRPr="00377AA0">
        <w:rPr>
          <w:rFonts w:ascii="Times New Roman" w:hAnsi="Times New Roman" w:cs="Times New Roman"/>
        </w:rPr>
        <w:t>организации определяется</w:t>
      </w:r>
      <w:r w:rsidRPr="00377AA0">
        <w:rPr>
          <w:rFonts w:ascii="Times New Roman" w:hAnsi="Times New Roman" w:cs="Times New Roman"/>
        </w:rPr>
        <w:t xml:space="preserve"> зоной </w:t>
      </w:r>
      <w:r w:rsidR="005B1D70" w:rsidRPr="00377AA0">
        <w:rPr>
          <w:rFonts w:ascii="Times New Roman" w:hAnsi="Times New Roman" w:cs="Times New Roman"/>
        </w:rPr>
        <w:t>действия самого</w:t>
      </w:r>
      <w:r w:rsidRPr="00377AA0">
        <w:rPr>
          <w:rFonts w:ascii="Times New Roman" w:hAnsi="Times New Roman" w:cs="Times New Roman"/>
        </w:rPr>
        <w:t xml:space="preserve"> мощного источника тепловой энергии и присоединенными к нему тепловыми сетями – котельной Бирюсинского городского поселения, эксплуатирует </w:t>
      </w:r>
      <w:r w:rsidR="005B1D70" w:rsidRPr="00377AA0">
        <w:rPr>
          <w:rFonts w:ascii="Times New Roman" w:hAnsi="Times New Roman" w:cs="Times New Roman"/>
        </w:rPr>
        <w:t>которые ООО</w:t>
      </w:r>
      <w:r w:rsidRPr="00377AA0">
        <w:rPr>
          <w:rFonts w:ascii="Times New Roman" w:hAnsi="Times New Roman" w:cs="Times New Roman"/>
        </w:rPr>
        <w:t xml:space="preserve"> «ТрансТехРесурс».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498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Размер </w:t>
      </w:r>
      <w:r w:rsidR="005B1D70" w:rsidRPr="00377AA0">
        <w:rPr>
          <w:rFonts w:ascii="Times New Roman" w:hAnsi="Times New Roman" w:cs="Times New Roman"/>
        </w:rPr>
        <w:t>уставного капитала ООО</w:t>
      </w:r>
      <w:r w:rsidRPr="00377AA0">
        <w:rPr>
          <w:rFonts w:ascii="Times New Roman" w:hAnsi="Times New Roman" w:cs="Times New Roman"/>
        </w:rPr>
        <w:t xml:space="preserve"> «ТрансТехРесурс» </w:t>
      </w:r>
      <w:r w:rsidR="005B1D70" w:rsidRPr="00377AA0">
        <w:rPr>
          <w:rFonts w:ascii="Times New Roman" w:hAnsi="Times New Roman" w:cs="Times New Roman"/>
        </w:rPr>
        <w:t>определяется по</w:t>
      </w:r>
      <w:r w:rsidRPr="00377AA0">
        <w:rPr>
          <w:rFonts w:ascii="Times New Roman" w:hAnsi="Times New Roman" w:cs="Times New Roman"/>
        </w:rPr>
        <w:t xml:space="preserve"> данным бухгалтерской </w:t>
      </w:r>
      <w:r w:rsidR="005B1D70" w:rsidRPr="00377AA0">
        <w:rPr>
          <w:rFonts w:ascii="Times New Roman" w:hAnsi="Times New Roman" w:cs="Times New Roman"/>
        </w:rPr>
        <w:t>отчетности балансовой</w:t>
      </w:r>
      <w:r w:rsidRPr="00377AA0">
        <w:rPr>
          <w:rFonts w:ascii="Times New Roman" w:hAnsi="Times New Roman" w:cs="Times New Roman"/>
        </w:rPr>
        <w:t xml:space="preserve"> стоимостью источников тепловой энергии и тепловых сетей, которыми Общество владеет на праве собственности в границах зоны деятельности единой теплоснабжающей организации. 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498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ООО «ТрансТехРесурс» имеет технические возможности и </w:t>
      </w:r>
      <w:r w:rsidR="005B1D70" w:rsidRPr="00377AA0">
        <w:rPr>
          <w:rFonts w:ascii="Times New Roman" w:hAnsi="Times New Roman" w:cs="Times New Roman"/>
        </w:rPr>
        <w:t>квалифицированный персонал</w:t>
      </w:r>
      <w:r w:rsidRPr="00377AA0">
        <w:rPr>
          <w:rFonts w:ascii="Times New Roman" w:hAnsi="Times New Roman" w:cs="Times New Roman"/>
        </w:rPr>
        <w:t xml:space="preserve"> по наладке, мониторингу, диспетчеризации, переключениям и оперативному управлению гидравлическими режимами тепловых сетей, т.е.   способно обеспечить надежность теплоснабжения.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498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ООО «ТрансТехРесурс»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 </w:t>
      </w:r>
    </w:p>
    <w:p w:rsidR="00DD760C" w:rsidRPr="00377AA0" w:rsidRDefault="00DD760C" w:rsidP="00377AA0">
      <w:pPr>
        <w:tabs>
          <w:tab w:val="left" w:pos="851"/>
          <w:tab w:val="left" w:pos="9498"/>
        </w:tabs>
        <w:spacing w:before="240" w:line="276" w:lineRule="auto"/>
        <w:ind w:left="11"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А) заключает и исполняет договоры теплоснабжения с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 </w:t>
      </w:r>
    </w:p>
    <w:p w:rsidR="00DD760C" w:rsidRPr="00377AA0" w:rsidRDefault="00DD760C" w:rsidP="00377AA0">
      <w:pPr>
        <w:tabs>
          <w:tab w:val="left" w:pos="851"/>
          <w:tab w:val="left" w:pos="9498"/>
        </w:tabs>
        <w:spacing w:before="240" w:line="276" w:lineRule="auto"/>
        <w:ind w:left="11"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Б) заключает и исполняет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энергией с учетом потерь тепловой энергии, теплоносителя при их передаче. </w:t>
      </w:r>
    </w:p>
    <w:p w:rsidR="00DD760C" w:rsidRPr="00377AA0" w:rsidRDefault="00DD760C" w:rsidP="00377AA0">
      <w:pPr>
        <w:widowControl/>
        <w:numPr>
          <w:ilvl w:val="0"/>
          <w:numId w:val="6"/>
        </w:numPr>
        <w:tabs>
          <w:tab w:val="left" w:pos="851"/>
          <w:tab w:val="left" w:pos="9498"/>
        </w:tabs>
        <w:spacing w:before="240" w:line="276" w:lineRule="auto"/>
        <w:ind w:right="-1" w:firstLine="556"/>
        <w:jc w:val="both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После утверждения схемы теплоснабжения ООО «ТрансТехРесурс» </w:t>
      </w:r>
      <w:r w:rsidR="005B1D70" w:rsidRPr="00377AA0">
        <w:rPr>
          <w:rFonts w:ascii="Times New Roman" w:hAnsi="Times New Roman" w:cs="Times New Roman"/>
        </w:rPr>
        <w:t>будет заключать</w:t>
      </w:r>
      <w:r w:rsidRPr="00377AA0">
        <w:rPr>
          <w:rFonts w:ascii="Times New Roman" w:hAnsi="Times New Roman" w:cs="Times New Roman"/>
        </w:rPr>
        <w:t xml:space="preserve">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теплоснабжения. </w:t>
      </w:r>
    </w:p>
    <w:p w:rsidR="00DD760C" w:rsidRPr="00377AA0" w:rsidRDefault="00DD760C" w:rsidP="00377AA0">
      <w:pPr>
        <w:pStyle w:val="10"/>
        <w:shd w:val="clear" w:color="auto" w:fill="auto"/>
        <w:spacing w:after="195" w:line="280" w:lineRule="exact"/>
        <w:ind w:left="11"/>
        <w:jc w:val="left"/>
        <w:rPr>
          <w:sz w:val="24"/>
          <w:szCs w:val="24"/>
        </w:rPr>
      </w:pPr>
      <w:bookmarkStart w:id="40" w:name="bookmark61"/>
      <w:bookmarkStart w:id="41" w:name="bookmark62"/>
      <w:bookmarkStart w:id="42" w:name="bookmark63"/>
      <w:r w:rsidRPr="00377AA0">
        <w:rPr>
          <w:sz w:val="24"/>
          <w:szCs w:val="24"/>
        </w:rPr>
        <w:lastRenderedPageBreak/>
        <w:t>Раздел 9.</w:t>
      </w:r>
      <w:bookmarkEnd w:id="40"/>
      <w:bookmarkEnd w:id="41"/>
      <w:bookmarkEnd w:id="42"/>
      <w:r w:rsidR="00377AA0">
        <w:rPr>
          <w:sz w:val="24"/>
          <w:szCs w:val="24"/>
        </w:rPr>
        <w:t xml:space="preserve"> </w:t>
      </w:r>
      <w:bookmarkStart w:id="43" w:name="bookmark64"/>
      <w:bookmarkStart w:id="44" w:name="bookmark65"/>
      <w:r w:rsidR="00377AA0">
        <w:rPr>
          <w:sz w:val="24"/>
          <w:szCs w:val="24"/>
        </w:rPr>
        <w:t xml:space="preserve">    </w:t>
      </w:r>
      <w:r w:rsidRPr="00377AA0">
        <w:rPr>
          <w:sz w:val="24"/>
          <w:szCs w:val="24"/>
        </w:rPr>
        <w:t xml:space="preserve">Решение о распределении тепловой нагрузки </w:t>
      </w:r>
      <w:r w:rsidR="005B1D70" w:rsidRPr="00377AA0">
        <w:rPr>
          <w:sz w:val="24"/>
          <w:szCs w:val="24"/>
        </w:rPr>
        <w:t>между источниками</w:t>
      </w:r>
      <w:r w:rsidRPr="00377AA0">
        <w:rPr>
          <w:sz w:val="24"/>
          <w:szCs w:val="24"/>
        </w:rPr>
        <w:t xml:space="preserve"> тепловой энергии</w:t>
      </w:r>
      <w:bookmarkEnd w:id="43"/>
      <w:bookmarkEnd w:id="44"/>
    </w:p>
    <w:p w:rsidR="00DD760C" w:rsidRPr="00377AA0" w:rsidRDefault="00377AA0" w:rsidP="00377AA0">
      <w:pPr>
        <w:pStyle w:val="10"/>
        <w:shd w:val="clear" w:color="auto" w:fill="auto"/>
        <w:spacing w:after="417" w:line="240" w:lineRule="auto"/>
        <w:ind w:left="11" w:firstLine="698"/>
        <w:jc w:val="left"/>
        <w:rPr>
          <w:sz w:val="24"/>
          <w:szCs w:val="24"/>
        </w:rPr>
      </w:pPr>
      <w:bookmarkStart w:id="45" w:name="bookmark66"/>
      <w:r>
        <w:rPr>
          <w:sz w:val="24"/>
          <w:szCs w:val="24"/>
        </w:rPr>
        <w:t xml:space="preserve">9.1.      </w:t>
      </w:r>
      <w:r w:rsidR="00DD760C" w:rsidRPr="00377AA0">
        <w:rPr>
          <w:sz w:val="24"/>
          <w:szCs w:val="24"/>
        </w:rPr>
        <w:t>Плата за подключение</w:t>
      </w:r>
      <w:bookmarkEnd w:id="45"/>
    </w:p>
    <w:p w:rsidR="00DD760C" w:rsidRPr="00377AA0" w:rsidRDefault="00DD760C" w:rsidP="00377AA0">
      <w:pPr>
        <w:pStyle w:val="20"/>
        <w:shd w:val="clear" w:color="auto" w:fill="auto"/>
        <w:spacing w:after="0" w:line="240" w:lineRule="auto"/>
        <w:ind w:right="-1" w:firstLine="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           Подключение новых объектов производится в соответствии с Правилами подключения к системам теплоснабжения №307 от 16.04.2012</w:t>
      </w:r>
      <w:r w:rsidR="00181FFF">
        <w:rPr>
          <w:sz w:val="24"/>
          <w:szCs w:val="24"/>
        </w:rPr>
        <w:t xml:space="preserve"> </w:t>
      </w:r>
      <w:r w:rsidRPr="00377AA0">
        <w:rPr>
          <w:sz w:val="24"/>
          <w:szCs w:val="24"/>
        </w:rPr>
        <w:t>г. на основании договора о подключении.</w:t>
      </w:r>
    </w:p>
    <w:p w:rsidR="00DD760C" w:rsidRPr="00377AA0" w:rsidRDefault="00DD760C" w:rsidP="00DD760C">
      <w:pPr>
        <w:pStyle w:val="20"/>
        <w:shd w:val="clear" w:color="auto" w:fill="auto"/>
        <w:spacing w:after="0" w:line="276" w:lineRule="auto"/>
        <w:ind w:right="-1" w:firstLine="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          Плата за подключение к системе теплоснабжения определяется для каждого потребителя, в отношении которого принято решение о подключении к системе теплоснабжения в соответствии с Федеральным законом "О теплоснабжении", градостроительным законодательством Российской Федерации, Постановлением Правительства №1075 от 22.11.2012г. «О ценообразовании в сфере теплоснабжения», Правилами подключения к системам теплоснабжения, утвержденными постановлением Правительства Российской Федерации от 16 апреля 2012 г. </w:t>
      </w:r>
      <w:r w:rsidRPr="00377AA0">
        <w:rPr>
          <w:sz w:val="24"/>
          <w:szCs w:val="24"/>
          <w:lang w:val="en-US" w:bidi="en-US"/>
        </w:rPr>
        <w:t>N</w:t>
      </w:r>
      <w:r w:rsidRPr="00377AA0">
        <w:rPr>
          <w:sz w:val="24"/>
          <w:szCs w:val="24"/>
          <w:lang w:bidi="en-US"/>
        </w:rPr>
        <w:t xml:space="preserve"> </w:t>
      </w:r>
      <w:r w:rsidRPr="00377AA0">
        <w:rPr>
          <w:sz w:val="24"/>
          <w:szCs w:val="24"/>
        </w:rPr>
        <w:t>307.</w:t>
      </w:r>
    </w:p>
    <w:p w:rsidR="00DD760C" w:rsidRPr="00377AA0" w:rsidRDefault="00DD760C" w:rsidP="00DD760C">
      <w:pPr>
        <w:pStyle w:val="20"/>
        <w:shd w:val="clear" w:color="auto" w:fill="auto"/>
        <w:spacing w:after="0" w:line="276" w:lineRule="auto"/>
        <w:ind w:right="-1" w:firstLine="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            Плата за подключение разрабатывается и утверждается регулирующим органом на основании утвержденной инвестиционной программы теплоснабжающей организации. Плата за подключение (технологическое присоединение)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(технологического присоединения), определенных основами ценообразования в сфере теплоснабжения и правилами регулирования цен (тарифов) в сфере теплоснабжения, утвержденными Правительством Российской Федерации.</w:t>
      </w:r>
    </w:p>
    <w:p w:rsidR="00DD760C" w:rsidRPr="00377AA0" w:rsidRDefault="00377AA0" w:rsidP="00377AA0">
      <w:pPr>
        <w:pStyle w:val="10"/>
        <w:shd w:val="clear" w:color="auto" w:fill="auto"/>
        <w:spacing w:after="0" w:line="480" w:lineRule="exact"/>
        <w:rPr>
          <w:sz w:val="24"/>
          <w:szCs w:val="24"/>
        </w:rPr>
      </w:pPr>
      <w:bookmarkStart w:id="46" w:name="bookmark67"/>
      <w:bookmarkStart w:id="47" w:name="bookmark68"/>
      <w:r w:rsidRPr="00377AA0">
        <w:rPr>
          <w:sz w:val="24"/>
          <w:szCs w:val="24"/>
        </w:rPr>
        <w:t xml:space="preserve">         </w:t>
      </w:r>
      <w:r w:rsidR="00DD760C" w:rsidRPr="00377AA0">
        <w:rPr>
          <w:sz w:val="24"/>
          <w:szCs w:val="24"/>
        </w:rPr>
        <w:t>Раздел 10.</w:t>
      </w:r>
      <w:bookmarkEnd w:id="46"/>
      <w:bookmarkEnd w:id="47"/>
      <w:r w:rsidRPr="00377AA0">
        <w:rPr>
          <w:sz w:val="24"/>
          <w:szCs w:val="24"/>
        </w:rPr>
        <w:t xml:space="preserve"> </w:t>
      </w:r>
      <w:bookmarkStart w:id="48" w:name="bookmark69"/>
      <w:bookmarkStart w:id="49" w:name="bookmark70"/>
      <w:r w:rsidR="00DD760C" w:rsidRPr="00377AA0">
        <w:rPr>
          <w:sz w:val="24"/>
          <w:szCs w:val="24"/>
        </w:rPr>
        <w:t>Заключительные положения</w:t>
      </w:r>
      <w:bookmarkEnd w:id="48"/>
      <w:bookmarkEnd w:id="49"/>
    </w:p>
    <w:p w:rsidR="00DD760C" w:rsidRPr="00377AA0" w:rsidRDefault="00377AA0" w:rsidP="007A332A">
      <w:pPr>
        <w:pStyle w:val="20"/>
        <w:shd w:val="clear" w:color="auto" w:fill="auto"/>
        <w:spacing w:after="0" w:line="276" w:lineRule="auto"/>
        <w:ind w:right="3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760C" w:rsidRPr="00377AA0">
        <w:rPr>
          <w:sz w:val="24"/>
          <w:szCs w:val="24"/>
        </w:rPr>
        <w:t>Ключевыми положениями Схемы теплоснабжения Бирюсинского муниципального образования «Бирюсинское городское поселение» Тайшетского района Иркутской области до 2028 года являются:</w:t>
      </w:r>
    </w:p>
    <w:p w:rsidR="00DD760C" w:rsidRDefault="00377AA0" w:rsidP="00377AA0">
      <w:pPr>
        <w:pStyle w:val="20"/>
        <w:shd w:val="clear" w:color="auto" w:fill="auto"/>
        <w:spacing w:after="0" w:line="276" w:lineRule="auto"/>
        <w:ind w:right="3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D760C" w:rsidRPr="00377AA0">
        <w:rPr>
          <w:sz w:val="24"/>
          <w:szCs w:val="24"/>
        </w:rPr>
        <w:t xml:space="preserve">Развитие системы централизованного теплоснабжения </w:t>
      </w:r>
      <w:r w:rsidR="00AE09AB">
        <w:rPr>
          <w:sz w:val="24"/>
          <w:szCs w:val="24"/>
        </w:rPr>
        <w:t>позволит п</w:t>
      </w:r>
      <w:r w:rsidR="00DD760C" w:rsidRPr="00377AA0">
        <w:rPr>
          <w:sz w:val="24"/>
          <w:szCs w:val="24"/>
        </w:rPr>
        <w:t>овысить надежность централизованного теплоснабжения достигнуть значения обще</w:t>
      </w:r>
      <w:r w:rsidR="007A332A" w:rsidRPr="00377AA0">
        <w:rPr>
          <w:sz w:val="24"/>
          <w:szCs w:val="24"/>
        </w:rPr>
        <w:t>го коэффициента надежности (0,88</w:t>
      </w:r>
      <w:r w:rsidR="00DD760C" w:rsidRPr="00377AA0">
        <w:rPr>
          <w:sz w:val="24"/>
          <w:szCs w:val="24"/>
        </w:rPr>
        <w:t xml:space="preserve"> уровня надёжной системы) за счет повышения надежности источника тепловой энергии, повышения уровня резервирования, снижением доли ветхих сетей и т.д.</w:t>
      </w:r>
    </w:p>
    <w:p w:rsidR="00377AA0" w:rsidRPr="00377AA0" w:rsidRDefault="00377AA0" w:rsidP="00377AA0">
      <w:pPr>
        <w:pStyle w:val="20"/>
        <w:shd w:val="clear" w:color="auto" w:fill="auto"/>
        <w:spacing w:after="0" w:line="276" w:lineRule="auto"/>
        <w:ind w:right="320" w:firstLine="420"/>
        <w:jc w:val="both"/>
        <w:rPr>
          <w:sz w:val="24"/>
          <w:szCs w:val="24"/>
        </w:rPr>
      </w:pPr>
    </w:p>
    <w:p w:rsidR="00DD760C" w:rsidRPr="00377AA0" w:rsidRDefault="00DD760C" w:rsidP="005B1D70">
      <w:pPr>
        <w:pStyle w:val="20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I. Решения о загрузке источников тепловой энергии</w:t>
      </w:r>
      <w:r w:rsidRPr="00377AA0">
        <w:rPr>
          <w:rStyle w:val="26"/>
          <w:sz w:val="24"/>
          <w:szCs w:val="24"/>
        </w:rPr>
        <w:t>:</w:t>
      </w: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firstLine="42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- Перевооружение и строительство новых котельных</w:t>
      </w:r>
    </w:p>
    <w:p w:rsidR="00DD760C" w:rsidRPr="00377AA0" w:rsidRDefault="00DD760C" w:rsidP="007A332A">
      <w:pPr>
        <w:pStyle w:val="20"/>
        <w:numPr>
          <w:ilvl w:val="0"/>
          <w:numId w:val="7"/>
        </w:numPr>
        <w:shd w:val="clear" w:color="auto" w:fill="auto"/>
        <w:tabs>
          <w:tab w:val="left" w:pos="1477"/>
        </w:tabs>
        <w:spacing w:after="0" w:line="276" w:lineRule="auto"/>
        <w:ind w:right="320" w:firstLine="54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Определение на территории Бирюсинского муниципального образования «Бирюсинское городское поселение» единой теплоснабжающей организации (раздел 8)</w:t>
      </w:r>
    </w:p>
    <w:p w:rsidR="00DD760C" w:rsidRPr="00377AA0" w:rsidRDefault="00DD760C" w:rsidP="007A332A">
      <w:pPr>
        <w:pStyle w:val="20"/>
        <w:numPr>
          <w:ilvl w:val="0"/>
          <w:numId w:val="7"/>
        </w:numPr>
        <w:shd w:val="clear" w:color="auto" w:fill="auto"/>
        <w:tabs>
          <w:tab w:val="left" w:pos="1324"/>
        </w:tabs>
        <w:spacing w:after="420" w:line="276" w:lineRule="auto"/>
        <w:ind w:right="320" w:firstLine="54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Предложения по реконструкции и строительству тепловых сетей для обеспечения нормативной надежности и безопасности теплоснабжения и под</w:t>
      </w:r>
      <w:r w:rsidR="00AE09AB">
        <w:rPr>
          <w:sz w:val="24"/>
          <w:szCs w:val="24"/>
        </w:rPr>
        <w:t>ключения перспективных нагрузок.</w:t>
      </w: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right="320" w:firstLine="54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Указанные мероприятия направлены на повышение надежности системы теплоснабжения. Критерии надежности определены в соответствии с «Организационно-методическими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и требованиями Постановления </w:t>
      </w:r>
      <w:r w:rsidRPr="00377AA0">
        <w:rPr>
          <w:sz w:val="24"/>
          <w:szCs w:val="24"/>
        </w:rPr>
        <w:lastRenderedPageBreak/>
        <w:t>Правительства РФ от 08.08.2012г. №808 «Об организации теплоснабжения в РФ и внесении изменений в некоторые акты Правительства РФ».</w:t>
      </w: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right="-1" w:firstLine="0"/>
        <w:jc w:val="both"/>
        <w:rPr>
          <w:sz w:val="24"/>
          <w:szCs w:val="24"/>
        </w:rPr>
      </w:pP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firstLine="54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В зависимости от полученных показателей надежность систем</w:t>
      </w:r>
      <w:r w:rsidR="00A64415" w:rsidRPr="00377AA0">
        <w:rPr>
          <w:sz w:val="24"/>
          <w:szCs w:val="24"/>
        </w:rPr>
        <w:t>а</w:t>
      </w:r>
      <w:r w:rsidRPr="00377AA0">
        <w:rPr>
          <w:sz w:val="24"/>
          <w:szCs w:val="24"/>
        </w:rPr>
        <w:t xml:space="preserve"> теплоснабжения города может быть оценена как:</w:t>
      </w:r>
    </w:p>
    <w:p w:rsidR="00DD760C" w:rsidRPr="00377AA0" w:rsidRDefault="00DD760C" w:rsidP="007A332A">
      <w:pPr>
        <w:pStyle w:val="20"/>
        <w:shd w:val="clear" w:color="auto" w:fill="auto"/>
        <w:spacing w:after="0" w:line="276" w:lineRule="auto"/>
        <w:ind w:firstLine="540"/>
        <w:jc w:val="both"/>
        <w:rPr>
          <w:sz w:val="24"/>
          <w:szCs w:val="24"/>
        </w:rPr>
      </w:pPr>
    </w:p>
    <w:p w:rsidR="00DD760C" w:rsidRPr="00377AA0" w:rsidRDefault="00A64415" w:rsidP="007A332A">
      <w:pPr>
        <w:spacing w:line="276" w:lineRule="auto"/>
        <w:ind w:right="4010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>высоконадежная</w:t>
      </w:r>
      <w:r w:rsidR="00DD760C" w:rsidRPr="00377AA0">
        <w:rPr>
          <w:rFonts w:ascii="Times New Roman" w:hAnsi="Times New Roman" w:cs="Times New Roman"/>
        </w:rPr>
        <w:t xml:space="preserve">      </w:t>
      </w:r>
      <w:r w:rsidR="005D70D3">
        <w:rPr>
          <w:rFonts w:ascii="Times New Roman" w:hAnsi="Times New Roman" w:cs="Times New Roman"/>
        </w:rPr>
        <w:t xml:space="preserve"> </w:t>
      </w:r>
      <w:r w:rsidR="00DD760C" w:rsidRPr="00377AA0">
        <w:rPr>
          <w:rFonts w:ascii="Times New Roman" w:hAnsi="Times New Roman" w:cs="Times New Roman"/>
        </w:rPr>
        <w:t xml:space="preserve">   при </w:t>
      </w:r>
      <w:proofErr w:type="spellStart"/>
      <w:r w:rsidR="00DD760C" w:rsidRPr="00377AA0">
        <w:rPr>
          <w:rFonts w:ascii="Times New Roman" w:hAnsi="Times New Roman" w:cs="Times New Roman"/>
        </w:rPr>
        <w:t>Кнад</w:t>
      </w:r>
      <w:proofErr w:type="spellEnd"/>
      <w:r w:rsidR="00DD760C" w:rsidRPr="00377AA0">
        <w:rPr>
          <w:rFonts w:ascii="Times New Roman" w:hAnsi="Times New Roman" w:cs="Times New Roman"/>
        </w:rPr>
        <w:t xml:space="preserve"> - более 0,9     </w:t>
      </w:r>
    </w:p>
    <w:p w:rsidR="00DD760C" w:rsidRPr="00377AA0" w:rsidRDefault="00A64415" w:rsidP="007A332A">
      <w:pPr>
        <w:spacing w:line="276" w:lineRule="auto"/>
        <w:ind w:right="4010"/>
        <w:rPr>
          <w:rFonts w:ascii="Times New Roman" w:hAnsi="Times New Roman" w:cs="Times New Roman"/>
        </w:rPr>
      </w:pPr>
      <w:r w:rsidRPr="00377AA0">
        <w:rPr>
          <w:rFonts w:ascii="Times New Roman" w:hAnsi="Times New Roman" w:cs="Times New Roman"/>
        </w:rPr>
        <w:t xml:space="preserve">надежная   </w:t>
      </w:r>
      <w:r w:rsidR="00DD760C" w:rsidRPr="00377AA0">
        <w:rPr>
          <w:rFonts w:ascii="Times New Roman" w:hAnsi="Times New Roman" w:cs="Times New Roman"/>
        </w:rPr>
        <w:t xml:space="preserve">                   </w:t>
      </w:r>
      <w:proofErr w:type="spellStart"/>
      <w:r w:rsidR="00DD760C" w:rsidRPr="00377AA0">
        <w:rPr>
          <w:rFonts w:ascii="Times New Roman" w:hAnsi="Times New Roman" w:cs="Times New Roman"/>
        </w:rPr>
        <w:t>Кнад</w:t>
      </w:r>
      <w:proofErr w:type="spellEnd"/>
      <w:r w:rsidR="00DD760C" w:rsidRPr="00377AA0">
        <w:rPr>
          <w:rFonts w:ascii="Times New Roman" w:hAnsi="Times New Roman" w:cs="Times New Roman"/>
        </w:rPr>
        <w:t xml:space="preserve"> - </w:t>
      </w:r>
      <w:r w:rsidRPr="00377AA0">
        <w:rPr>
          <w:rFonts w:ascii="Times New Roman" w:hAnsi="Times New Roman" w:cs="Times New Roman"/>
        </w:rPr>
        <w:t>от 0,75 до 0,89     малонадежная</w:t>
      </w:r>
      <w:r w:rsidR="00DD760C" w:rsidRPr="00377AA0">
        <w:rPr>
          <w:rFonts w:ascii="Times New Roman" w:hAnsi="Times New Roman" w:cs="Times New Roman"/>
        </w:rPr>
        <w:t xml:space="preserve">      </w:t>
      </w:r>
      <w:r w:rsidR="005D70D3">
        <w:rPr>
          <w:rFonts w:ascii="Times New Roman" w:hAnsi="Times New Roman" w:cs="Times New Roman"/>
        </w:rPr>
        <w:t xml:space="preserve"> </w:t>
      </w:r>
      <w:r w:rsidR="00DD760C" w:rsidRPr="00377AA0">
        <w:rPr>
          <w:rFonts w:ascii="Times New Roman" w:hAnsi="Times New Roman" w:cs="Times New Roman"/>
        </w:rPr>
        <w:t xml:space="preserve">       </w:t>
      </w:r>
      <w:proofErr w:type="spellStart"/>
      <w:r w:rsidR="00DD760C" w:rsidRPr="00377AA0">
        <w:rPr>
          <w:rFonts w:ascii="Times New Roman" w:hAnsi="Times New Roman" w:cs="Times New Roman"/>
        </w:rPr>
        <w:t>Кнад</w:t>
      </w:r>
      <w:proofErr w:type="spellEnd"/>
      <w:r w:rsidRPr="00377AA0">
        <w:rPr>
          <w:rFonts w:ascii="Times New Roman" w:hAnsi="Times New Roman" w:cs="Times New Roman"/>
        </w:rPr>
        <w:t xml:space="preserve"> - от 0,5 до 0,74     ненадежная </w:t>
      </w:r>
      <w:r w:rsidR="00DD760C" w:rsidRPr="00377AA0">
        <w:rPr>
          <w:rFonts w:ascii="Times New Roman" w:hAnsi="Times New Roman" w:cs="Times New Roman"/>
        </w:rPr>
        <w:t xml:space="preserve">                 </w:t>
      </w:r>
      <w:proofErr w:type="spellStart"/>
      <w:r w:rsidR="00DD760C" w:rsidRPr="00377AA0">
        <w:rPr>
          <w:rFonts w:ascii="Times New Roman" w:hAnsi="Times New Roman" w:cs="Times New Roman"/>
        </w:rPr>
        <w:t>Кнад</w:t>
      </w:r>
      <w:proofErr w:type="spellEnd"/>
      <w:r w:rsidR="00DD760C" w:rsidRPr="00377AA0">
        <w:rPr>
          <w:rFonts w:ascii="Times New Roman" w:hAnsi="Times New Roman" w:cs="Times New Roman"/>
        </w:rPr>
        <w:t xml:space="preserve"> - менее 0,5. </w:t>
      </w:r>
    </w:p>
    <w:p w:rsidR="00590CE0" w:rsidRPr="00377AA0" w:rsidRDefault="00590CE0" w:rsidP="007A332A">
      <w:pPr>
        <w:spacing w:line="276" w:lineRule="auto"/>
        <w:ind w:right="-1" w:firstLine="1276"/>
        <w:jc w:val="both"/>
        <w:rPr>
          <w:rFonts w:ascii="Times New Roman" w:hAnsi="Times New Roman" w:cs="Times New Roman"/>
        </w:rPr>
      </w:pPr>
    </w:p>
    <w:p w:rsidR="00DD760C" w:rsidRPr="00377AA0" w:rsidRDefault="00DD760C" w:rsidP="00DD760C">
      <w:pPr>
        <w:pStyle w:val="20"/>
        <w:shd w:val="clear" w:color="auto" w:fill="auto"/>
        <w:spacing w:after="420" w:line="276" w:lineRule="auto"/>
        <w:ind w:firstLine="76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 xml:space="preserve">Анализ, выполненный в «Обосновывающих материалах к схеме теплоснабжения Бирюсинского муниципального образования «Бирюсинское городское поселение» до 2028 года», глава 1, раздел 1.9, показал, что существующая система теплоснабжения При </w:t>
      </w:r>
      <w:proofErr w:type="spellStart"/>
      <w:r w:rsidRPr="00377AA0">
        <w:rPr>
          <w:sz w:val="24"/>
          <w:szCs w:val="24"/>
        </w:rPr>
        <w:t>Кнад</w:t>
      </w:r>
      <w:proofErr w:type="spellEnd"/>
      <w:r w:rsidRPr="00377AA0">
        <w:rPr>
          <w:sz w:val="24"/>
          <w:szCs w:val="24"/>
        </w:rPr>
        <w:t xml:space="preserve">=0,77, 0,82, 0,85 и 0,88 </w:t>
      </w:r>
      <w:r w:rsidR="0073243D" w:rsidRPr="00377AA0">
        <w:rPr>
          <w:sz w:val="24"/>
          <w:szCs w:val="24"/>
        </w:rPr>
        <w:t>относи</w:t>
      </w:r>
      <w:r w:rsidRPr="00377AA0">
        <w:rPr>
          <w:sz w:val="24"/>
          <w:szCs w:val="24"/>
        </w:rPr>
        <w:t xml:space="preserve">тся к </w:t>
      </w:r>
      <w:r w:rsidRPr="00377AA0">
        <w:rPr>
          <w:rStyle w:val="26"/>
          <w:sz w:val="24"/>
          <w:szCs w:val="24"/>
        </w:rPr>
        <w:t xml:space="preserve">надежным </w:t>
      </w:r>
      <w:r w:rsidR="0073243D" w:rsidRPr="00377AA0">
        <w:rPr>
          <w:sz w:val="24"/>
          <w:szCs w:val="24"/>
        </w:rPr>
        <w:t>(</w:t>
      </w:r>
      <w:proofErr w:type="spellStart"/>
      <w:r w:rsidR="0073243D" w:rsidRPr="00377AA0">
        <w:rPr>
          <w:sz w:val="24"/>
          <w:szCs w:val="24"/>
        </w:rPr>
        <w:t>Кнад</w:t>
      </w:r>
      <w:proofErr w:type="spellEnd"/>
      <w:r w:rsidR="0073243D" w:rsidRPr="00377AA0">
        <w:rPr>
          <w:sz w:val="24"/>
          <w:szCs w:val="24"/>
        </w:rPr>
        <w:t xml:space="preserve"> от 0,77 до 0,88</w:t>
      </w:r>
      <w:r w:rsidRPr="00377AA0">
        <w:rPr>
          <w:sz w:val="24"/>
          <w:szCs w:val="24"/>
        </w:rPr>
        <w:t>) системам теплоснабжения.</w:t>
      </w:r>
    </w:p>
    <w:p w:rsidR="0073243D" w:rsidRPr="00377AA0" w:rsidRDefault="0073243D" w:rsidP="0073243D">
      <w:pPr>
        <w:pStyle w:val="20"/>
        <w:shd w:val="clear" w:color="auto" w:fill="auto"/>
        <w:spacing w:after="420" w:line="276" w:lineRule="auto"/>
        <w:ind w:firstLine="580"/>
        <w:jc w:val="both"/>
        <w:rPr>
          <w:sz w:val="24"/>
          <w:szCs w:val="24"/>
        </w:rPr>
      </w:pPr>
      <w:r w:rsidRPr="00377AA0">
        <w:rPr>
          <w:rStyle w:val="26"/>
          <w:sz w:val="24"/>
          <w:szCs w:val="24"/>
        </w:rPr>
        <w:t>Перспективный показатель надежности (</w:t>
      </w:r>
      <w:r w:rsidRPr="00377AA0">
        <w:rPr>
          <w:sz w:val="24"/>
          <w:szCs w:val="24"/>
        </w:rPr>
        <w:t xml:space="preserve">«Обосновывающих материалах к схеме теплоснабжения Бирюсинского муниципального образования «Бирюсинское городское </w:t>
      </w:r>
      <w:r w:rsidR="005B1D70" w:rsidRPr="00377AA0">
        <w:rPr>
          <w:sz w:val="24"/>
          <w:szCs w:val="24"/>
        </w:rPr>
        <w:t>поселение» до</w:t>
      </w:r>
      <w:r w:rsidRPr="00377AA0">
        <w:rPr>
          <w:sz w:val="24"/>
          <w:szCs w:val="24"/>
        </w:rPr>
        <w:t xml:space="preserve"> 2028 года», глава 9) при выполнении мероприятий, утвержденных </w:t>
      </w:r>
      <w:r w:rsidR="005B1D70" w:rsidRPr="00377AA0">
        <w:rPr>
          <w:sz w:val="24"/>
          <w:szCs w:val="24"/>
        </w:rPr>
        <w:t>схемой теплоснабжения,</w:t>
      </w:r>
      <w:r w:rsidRPr="00377AA0">
        <w:rPr>
          <w:sz w:val="24"/>
          <w:szCs w:val="24"/>
        </w:rPr>
        <w:t xml:space="preserve"> достигнет верхней границы надежности и его значение составит 0</w:t>
      </w:r>
      <w:r w:rsidRPr="00377AA0">
        <w:rPr>
          <w:rStyle w:val="26"/>
          <w:sz w:val="24"/>
          <w:szCs w:val="24"/>
        </w:rPr>
        <w:t>,88.</w:t>
      </w:r>
    </w:p>
    <w:p w:rsidR="0073243D" w:rsidRPr="00377AA0" w:rsidRDefault="0073243D" w:rsidP="0073243D">
      <w:pPr>
        <w:pStyle w:val="20"/>
        <w:shd w:val="clear" w:color="auto" w:fill="auto"/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Схема теплоснабжения подлежит ежегодно актуализации в отношении следующих данных: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72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а)</w:t>
      </w:r>
      <w:r w:rsidRPr="00377AA0">
        <w:rPr>
          <w:sz w:val="24"/>
          <w:szCs w:val="24"/>
        </w:rPr>
        <w:tab/>
        <w:t>распределение тепловой нагрузки между источниками тепловой энергии в период, на который распределяются нагрузки;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72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б)</w:t>
      </w:r>
      <w:r w:rsidRPr="00377AA0">
        <w:rPr>
          <w:sz w:val="24"/>
          <w:szCs w:val="24"/>
        </w:rPr>
        <w:tab/>
        <w:t>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в)</w:t>
      </w:r>
      <w:r w:rsidRPr="00377AA0">
        <w:rPr>
          <w:sz w:val="24"/>
          <w:szCs w:val="24"/>
        </w:rPr>
        <w:tab/>
        <w:t>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г)</w:t>
      </w:r>
      <w:r w:rsidRPr="00377AA0">
        <w:rPr>
          <w:sz w:val="24"/>
          <w:szCs w:val="24"/>
        </w:rPr>
        <w:tab/>
        <w:t xml:space="preserve">переключение тепловой нагрузки от котельных на источники с комбинированной выработкой тепловой и электрической энергии в </w:t>
      </w:r>
      <w:proofErr w:type="spellStart"/>
      <w:r w:rsidRPr="00377AA0">
        <w:rPr>
          <w:sz w:val="24"/>
          <w:szCs w:val="24"/>
        </w:rPr>
        <w:t>весенне</w:t>
      </w:r>
      <w:r w:rsidRPr="00377AA0">
        <w:rPr>
          <w:sz w:val="24"/>
          <w:szCs w:val="24"/>
        </w:rPr>
        <w:softHyphen/>
        <w:t>летний</w:t>
      </w:r>
      <w:proofErr w:type="spellEnd"/>
      <w:r w:rsidRPr="00377AA0">
        <w:rPr>
          <w:sz w:val="24"/>
          <w:szCs w:val="24"/>
        </w:rPr>
        <w:t xml:space="preserve"> период функционирования систем теплоснабжения;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д)</w:t>
      </w:r>
      <w:r w:rsidRPr="00377AA0">
        <w:rPr>
          <w:sz w:val="24"/>
          <w:szCs w:val="24"/>
        </w:rPr>
        <w:tab/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1171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е)</w:t>
      </w:r>
      <w:r w:rsidRPr="00377AA0">
        <w:rPr>
          <w:sz w:val="24"/>
          <w:szCs w:val="24"/>
        </w:rPr>
        <w:tab/>
        <w:t>мероприятия по переоборудованию котельных в источники комбинированной выработки электрической и тепловой энергии;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ж)</w:t>
      </w:r>
      <w:r w:rsidRPr="00377AA0">
        <w:rPr>
          <w:sz w:val="24"/>
          <w:szCs w:val="24"/>
        </w:rPr>
        <w:tab/>
        <w:t>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з)</w:t>
      </w:r>
      <w:r w:rsidRPr="00377AA0">
        <w:rPr>
          <w:sz w:val="24"/>
          <w:szCs w:val="24"/>
        </w:rPr>
        <w:tab/>
        <w:t>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1171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lastRenderedPageBreak/>
        <w:t>и)</w:t>
      </w:r>
      <w:r w:rsidRPr="00377AA0">
        <w:rPr>
          <w:sz w:val="24"/>
          <w:szCs w:val="24"/>
        </w:rPr>
        <w:tab/>
        <w:t>баланс топливно-энергетических ресурсов для обеспечения теплоснабжения, в том числе расходов аварийных запасов топлива;</w:t>
      </w:r>
    </w:p>
    <w:p w:rsidR="0073243D" w:rsidRPr="00377AA0" w:rsidRDefault="0073243D" w:rsidP="0073243D">
      <w:pPr>
        <w:pStyle w:val="20"/>
        <w:shd w:val="clear" w:color="auto" w:fill="auto"/>
        <w:tabs>
          <w:tab w:val="left" w:pos="986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к)</w:t>
      </w:r>
      <w:r w:rsidRPr="00377AA0">
        <w:rPr>
          <w:sz w:val="24"/>
          <w:szCs w:val="24"/>
        </w:rPr>
        <w:tab/>
        <w:t>финансовые потребности при изменении схемы теплоснабжения и источники их покрытия.</w:t>
      </w:r>
    </w:p>
    <w:p w:rsidR="0073243D" w:rsidRPr="00377AA0" w:rsidRDefault="0073243D" w:rsidP="0073243D">
      <w:pPr>
        <w:pStyle w:val="20"/>
        <w:shd w:val="clear" w:color="auto" w:fill="auto"/>
        <w:spacing w:after="0" w:line="276" w:lineRule="auto"/>
        <w:ind w:firstLine="580"/>
        <w:jc w:val="both"/>
        <w:rPr>
          <w:sz w:val="24"/>
          <w:szCs w:val="24"/>
        </w:rPr>
      </w:pPr>
      <w:r w:rsidRPr="00377AA0">
        <w:rPr>
          <w:sz w:val="24"/>
          <w:szCs w:val="24"/>
        </w:rPr>
        <w:t>Актуализация схем теплоснабжения осуществляется в соответствии с требованиями к порядку разработки и утверждения схем теплоснабжения.</w:t>
      </w:r>
    </w:p>
    <w:p w:rsidR="0073243D" w:rsidRPr="008806A5" w:rsidRDefault="0073243D" w:rsidP="0073243D">
      <w:pPr>
        <w:pStyle w:val="20"/>
        <w:shd w:val="clear" w:color="auto" w:fill="auto"/>
        <w:tabs>
          <w:tab w:val="left" w:pos="3079"/>
          <w:tab w:val="left" w:pos="6631"/>
          <w:tab w:val="left" w:pos="8724"/>
        </w:tabs>
        <w:spacing w:after="0" w:line="276" w:lineRule="auto"/>
        <w:ind w:firstLine="580"/>
        <w:jc w:val="both"/>
        <w:rPr>
          <w:sz w:val="24"/>
          <w:szCs w:val="24"/>
        </w:rPr>
      </w:pPr>
      <w:r w:rsidRPr="008806A5">
        <w:rPr>
          <w:sz w:val="24"/>
          <w:szCs w:val="24"/>
        </w:rPr>
        <w:t>Уведомление о</w:t>
      </w:r>
      <w:r w:rsidRPr="008806A5">
        <w:rPr>
          <w:sz w:val="24"/>
          <w:szCs w:val="24"/>
        </w:rPr>
        <w:tab/>
        <w:t>проведении ежегодной</w:t>
      </w:r>
      <w:r w:rsidRPr="008806A5">
        <w:rPr>
          <w:sz w:val="24"/>
          <w:szCs w:val="24"/>
        </w:rPr>
        <w:tab/>
        <w:t>актуализации</w:t>
      </w:r>
      <w:r w:rsidRPr="008806A5">
        <w:rPr>
          <w:sz w:val="24"/>
          <w:szCs w:val="24"/>
        </w:rPr>
        <w:tab/>
        <w:t>схемы</w:t>
      </w:r>
    </w:p>
    <w:p w:rsidR="0073243D" w:rsidRPr="008806A5" w:rsidRDefault="005D70D3" w:rsidP="0073243D">
      <w:pPr>
        <w:pStyle w:val="20"/>
        <w:shd w:val="clear" w:color="auto" w:fill="auto"/>
        <w:tabs>
          <w:tab w:val="left" w:pos="3079"/>
          <w:tab w:val="left" w:pos="6631"/>
          <w:tab w:val="left" w:pos="8724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3243D" w:rsidRPr="008806A5">
        <w:rPr>
          <w:sz w:val="24"/>
          <w:szCs w:val="24"/>
        </w:rPr>
        <w:t xml:space="preserve">еплоснабжения размещается не позднее 15 января года, предшествующего году, на который актуализируется схема. </w:t>
      </w:r>
    </w:p>
    <w:p w:rsidR="0073243D" w:rsidRPr="00377AA0" w:rsidRDefault="008806A5" w:rsidP="0073243D">
      <w:pPr>
        <w:pStyle w:val="20"/>
        <w:shd w:val="clear" w:color="auto" w:fill="auto"/>
        <w:tabs>
          <w:tab w:val="left" w:pos="3079"/>
          <w:tab w:val="left" w:pos="6631"/>
          <w:tab w:val="left" w:pos="8724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8806A5">
        <w:rPr>
          <w:sz w:val="24"/>
          <w:szCs w:val="24"/>
        </w:rPr>
        <w:t xml:space="preserve">          </w:t>
      </w:r>
      <w:r w:rsidR="0073243D" w:rsidRPr="008806A5">
        <w:rPr>
          <w:sz w:val="24"/>
          <w:szCs w:val="24"/>
        </w:rPr>
        <w:t xml:space="preserve">Актуализация схемы теплоснабжения должна быть осуществлена не позднее </w:t>
      </w:r>
      <w:r w:rsidR="00051E72">
        <w:rPr>
          <w:sz w:val="24"/>
          <w:szCs w:val="24"/>
        </w:rPr>
        <w:t>1 июля</w:t>
      </w:r>
      <w:r w:rsidR="0073243D" w:rsidRPr="008806A5">
        <w:rPr>
          <w:sz w:val="24"/>
          <w:szCs w:val="24"/>
        </w:rPr>
        <w:t xml:space="preserve"> года, предшествующего году, на который актуализируется схема. </w:t>
      </w:r>
    </w:p>
    <w:sectPr w:rsidR="0073243D" w:rsidRPr="00377AA0" w:rsidSect="00590C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94B"/>
    <w:multiLevelType w:val="multilevel"/>
    <w:tmpl w:val="63AC4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973492"/>
    <w:multiLevelType w:val="multilevel"/>
    <w:tmpl w:val="16C6E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178C"/>
    <w:multiLevelType w:val="multilevel"/>
    <w:tmpl w:val="F9422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504258"/>
    <w:multiLevelType w:val="multilevel"/>
    <w:tmpl w:val="F7285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776BB4"/>
    <w:multiLevelType w:val="hybridMultilevel"/>
    <w:tmpl w:val="46AEE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739EF"/>
    <w:multiLevelType w:val="hybridMultilevel"/>
    <w:tmpl w:val="7F8EEA18"/>
    <w:lvl w:ilvl="0" w:tplc="4C8633BC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03E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892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A697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6F6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6710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28D3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0E26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24D6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932A7F"/>
    <w:multiLevelType w:val="multilevel"/>
    <w:tmpl w:val="F656017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F454D4"/>
    <w:multiLevelType w:val="multilevel"/>
    <w:tmpl w:val="1D7C8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DC03B5"/>
    <w:multiLevelType w:val="multilevel"/>
    <w:tmpl w:val="B49C5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567FB8"/>
    <w:multiLevelType w:val="multilevel"/>
    <w:tmpl w:val="2D02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221FA7"/>
    <w:multiLevelType w:val="multilevel"/>
    <w:tmpl w:val="F886A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23"/>
    <w:rsid w:val="000227F1"/>
    <w:rsid w:val="00051E72"/>
    <w:rsid w:val="00071CF3"/>
    <w:rsid w:val="000D1A46"/>
    <w:rsid w:val="000D5445"/>
    <w:rsid w:val="00181FFF"/>
    <w:rsid w:val="00192758"/>
    <w:rsid w:val="001F0FC7"/>
    <w:rsid w:val="002163D1"/>
    <w:rsid w:val="00232961"/>
    <w:rsid w:val="002407B7"/>
    <w:rsid w:val="00253227"/>
    <w:rsid w:val="0025599D"/>
    <w:rsid w:val="00282235"/>
    <w:rsid w:val="0029385A"/>
    <w:rsid w:val="00377AA0"/>
    <w:rsid w:val="0042393C"/>
    <w:rsid w:val="00433984"/>
    <w:rsid w:val="004E1C96"/>
    <w:rsid w:val="005556BC"/>
    <w:rsid w:val="005611DA"/>
    <w:rsid w:val="00590CE0"/>
    <w:rsid w:val="005B1D70"/>
    <w:rsid w:val="005C4ACC"/>
    <w:rsid w:val="005D5401"/>
    <w:rsid w:val="005D70D3"/>
    <w:rsid w:val="00631460"/>
    <w:rsid w:val="006A4ED2"/>
    <w:rsid w:val="0073243D"/>
    <w:rsid w:val="00740242"/>
    <w:rsid w:val="007A04FB"/>
    <w:rsid w:val="007A332A"/>
    <w:rsid w:val="007A7936"/>
    <w:rsid w:val="007D5CE0"/>
    <w:rsid w:val="0081560C"/>
    <w:rsid w:val="0082650F"/>
    <w:rsid w:val="008806A5"/>
    <w:rsid w:val="00893346"/>
    <w:rsid w:val="008D3F8B"/>
    <w:rsid w:val="00925CCD"/>
    <w:rsid w:val="00997942"/>
    <w:rsid w:val="00A11515"/>
    <w:rsid w:val="00A27959"/>
    <w:rsid w:val="00A6368B"/>
    <w:rsid w:val="00A64415"/>
    <w:rsid w:val="00AB5B4C"/>
    <w:rsid w:val="00AE09AB"/>
    <w:rsid w:val="00AF3058"/>
    <w:rsid w:val="00B135A6"/>
    <w:rsid w:val="00B86609"/>
    <w:rsid w:val="00BC7B95"/>
    <w:rsid w:val="00BD5E19"/>
    <w:rsid w:val="00C10E38"/>
    <w:rsid w:val="00C65C23"/>
    <w:rsid w:val="00C81A92"/>
    <w:rsid w:val="00CF6F35"/>
    <w:rsid w:val="00D11437"/>
    <w:rsid w:val="00D133E2"/>
    <w:rsid w:val="00D47AF6"/>
    <w:rsid w:val="00D92977"/>
    <w:rsid w:val="00DB65EF"/>
    <w:rsid w:val="00DD760C"/>
    <w:rsid w:val="00DE0D5E"/>
    <w:rsid w:val="00E15E98"/>
    <w:rsid w:val="00F03EAC"/>
    <w:rsid w:val="00F66824"/>
    <w:rsid w:val="00F903C2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BFF52B-531C-4DBD-9FA8-8116896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39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93C"/>
    <w:pPr>
      <w:shd w:val="clear" w:color="auto" w:fill="FFFFFF"/>
      <w:spacing w:after="300" w:line="317" w:lineRule="exact"/>
      <w:ind w:hanging="74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423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Оглавление 1 Знак"/>
    <w:basedOn w:val="a0"/>
    <w:link w:val="12"/>
    <w:rsid w:val="004239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2393C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12">
    <w:name w:val="toc 1"/>
    <w:basedOn w:val="a"/>
    <w:link w:val="11"/>
    <w:autoRedefine/>
    <w:rsid w:val="0042393C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Колонтитул (2)_"/>
    <w:basedOn w:val="a0"/>
    <w:link w:val="22"/>
    <w:rsid w:val="004239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39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главление (2)_"/>
    <w:basedOn w:val="a0"/>
    <w:link w:val="24"/>
    <w:rsid w:val="004239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главление (2) + Не полужирный"/>
    <w:basedOn w:val="23"/>
    <w:rsid w:val="00423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Колонтитул (2)"/>
    <w:basedOn w:val="a"/>
    <w:link w:val="21"/>
    <w:rsid w:val="0042393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42393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4">
    <w:name w:val="Оглавление (2)"/>
    <w:basedOn w:val="a"/>
    <w:link w:val="23"/>
    <w:rsid w:val="0042393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6">
    <w:name w:val="Основной текст (2) + Полужирный"/>
    <w:basedOn w:val="2"/>
    <w:rsid w:val="00423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23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393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Grid">
    <w:name w:val="TableGrid"/>
    <w:rsid w:val="004239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393C"/>
    <w:pPr>
      <w:ind w:left="720"/>
      <w:contextualSpacing/>
    </w:pPr>
  </w:style>
  <w:style w:type="character" w:customStyle="1" w:styleId="a4">
    <w:name w:val="Подпись к картинке_"/>
    <w:basedOn w:val="a0"/>
    <w:link w:val="a5"/>
    <w:rsid w:val="00423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4239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;Полужирный"/>
    <w:basedOn w:val="2"/>
    <w:rsid w:val="00423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42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4239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239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6">
    <w:name w:val="Подпись к таблице_"/>
    <w:basedOn w:val="a0"/>
    <w:link w:val="a7"/>
    <w:rsid w:val="00DB65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B65EF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Grid1">
    <w:name w:val="TableGrid1"/>
    <w:rsid w:val="007A04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Сетка таблицы2"/>
    <w:basedOn w:val="a1"/>
    <w:next w:val="a8"/>
    <w:uiPriority w:val="39"/>
    <w:rsid w:val="00D133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1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5601-F305-4DDB-8536-0ECADC47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20</Pages>
  <Words>5451</Words>
  <Characters>31073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Райков</cp:lastModifiedBy>
  <cp:revision>8</cp:revision>
  <cp:lastPrinted>2019-03-29T08:28:00Z</cp:lastPrinted>
  <dcterms:created xsi:type="dcterms:W3CDTF">2021-02-19T03:08:00Z</dcterms:created>
  <dcterms:modified xsi:type="dcterms:W3CDTF">2021-02-24T02:44:00Z</dcterms:modified>
</cp:coreProperties>
</file>