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23" w:rsidRPr="008F5F0C" w:rsidRDefault="00B07123">
      <w:pPr>
        <w:rPr>
          <w:rFonts w:ascii="Times New Roman" w:hAnsi="Times New Roman" w:cs="Times New Roman"/>
          <w:sz w:val="28"/>
          <w:szCs w:val="28"/>
        </w:rPr>
      </w:pPr>
      <w:r w:rsidRPr="008F5F0C">
        <w:rPr>
          <w:sz w:val="28"/>
          <w:szCs w:val="28"/>
        </w:rPr>
        <w:t xml:space="preserve"> </w:t>
      </w:r>
      <w:r w:rsidR="008F5F0C">
        <w:rPr>
          <w:sz w:val="28"/>
          <w:szCs w:val="28"/>
        </w:rPr>
        <w:t xml:space="preserve">        </w:t>
      </w:r>
      <w:r w:rsidRPr="008F5F0C">
        <w:rPr>
          <w:rFonts w:ascii="Times New Roman" w:hAnsi="Times New Roman" w:cs="Times New Roman"/>
          <w:sz w:val="28"/>
          <w:szCs w:val="28"/>
        </w:rPr>
        <w:t xml:space="preserve"> Сообщение о возможном установлении публичного сервитута</w:t>
      </w:r>
    </w:p>
    <w:p w:rsidR="00B07123" w:rsidRPr="00CE1D9A" w:rsidRDefault="00B07123">
      <w:pPr>
        <w:rPr>
          <w:rFonts w:ascii="Times New Roman" w:hAnsi="Times New Roman" w:cs="Times New Roman"/>
          <w:sz w:val="24"/>
          <w:szCs w:val="24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39.42 Земельного кодекса Российской Федерации администрация </w:t>
      </w:r>
      <w:proofErr w:type="spellStart"/>
      <w:r w:rsidRPr="00CE1D9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CE1D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CE1D9A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CE1D9A">
        <w:rPr>
          <w:rFonts w:ascii="Times New Roman" w:hAnsi="Times New Roman" w:cs="Times New Roman"/>
          <w:sz w:val="24"/>
          <w:szCs w:val="24"/>
        </w:rPr>
        <w:t xml:space="preserve"> городское поселение» информирует о возможном установлении публичного сервитута:</w:t>
      </w:r>
    </w:p>
    <w:p w:rsidR="00B07123" w:rsidRPr="00CE1D9A" w:rsidRDefault="00B071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260"/>
        <w:gridCol w:w="1418"/>
        <w:gridCol w:w="1843"/>
        <w:gridCol w:w="2522"/>
      </w:tblGrid>
      <w:tr w:rsidR="00B07123" w:rsidRPr="00CE1D9A" w:rsidTr="000673DA">
        <w:tc>
          <w:tcPr>
            <w:tcW w:w="568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Адрес/местонахождение земельного участка, кадастровый номер (при наличии)</w:t>
            </w:r>
          </w:p>
        </w:tc>
        <w:tc>
          <w:tcPr>
            <w:tcW w:w="1418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2522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Цель, для которой устанавливается публичный сервитут</w:t>
            </w:r>
          </w:p>
        </w:tc>
      </w:tr>
      <w:tr w:rsidR="00B07123" w:rsidRPr="00CE1D9A" w:rsidTr="000673DA">
        <w:tc>
          <w:tcPr>
            <w:tcW w:w="568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E1D9A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Иркутская область</w:t>
            </w:r>
            <w:r w:rsidR="00CE1D9A" w:rsidRPr="00CE1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123" w:rsidRPr="00CE1D9A" w:rsidRDefault="00C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 xml:space="preserve"> г. Бирюсинск, ул. </w:t>
            </w:r>
            <w:proofErr w:type="spellStart"/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Забобонина</w:t>
            </w:r>
            <w:proofErr w:type="spellEnd"/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, ул. Богдана Хмельницкого, ул. Мира, ул. 3-я Молодежная, ул. Желябова, ул. 2-я Молодежная, ул. 1-я Молодежная.</w:t>
            </w:r>
          </w:p>
        </w:tc>
        <w:tc>
          <w:tcPr>
            <w:tcW w:w="1418" w:type="dxa"/>
          </w:tcPr>
          <w:p w:rsidR="00B07123" w:rsidRPr="00CE1D9A" w:rsidRDefault="00C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</w:p>
        </w:tc>
        <w:tc>
          <w:tcPr>
            <w:tcW w:w="1843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2522" w:type="dxa"/>
          </w:tcPr>
          <w:p w:rsidR="00B07123" w:rsidRPr="00CE1D9A" w:rsidRDefault="00B07123" w:rsidP="00FF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хозяйства: ТП-</w:t>
            </w:r>
            <w:r w:rsidR="00FF3883" w:rsidRPr="00CE1D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, в целях технологического присоединения потребителей</w:t>
            </w:r>
          </w:p>
        </w:tc>
      </w:tr>
    </w:tbl>
    <w:p w:rsidR="00B07123" w:rsidRPr="00CE1D9A" w:rsidRDefault="00B07123">
      <w:pPr>
        <w:rPr>
          <w:rFonts w:ascii="Times New Roman" w:hAnsi="Times New Roman" w:cs="Times New Roman"/>
          <w:sz w:val="24"/>
          <w:szCs w:val="24"/>
        </w:rPr>
      </w:pPr>
    </w:p>
    <w:p w:rsidR="00043028" w:rsidRPr="00CE1D9A" w:rsidRDefault="00043028" w:rsidP="0087081B">
      <w:pPr>
        <w:rPr>
          <w:rFonts w:ascii="Times New Roman" w:hAnsi="Times New Roman" w:cs="Times New Roman"/>
          <w:sz w:val="24"/>
          <w:szCs w:val="24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     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схемы границ публичного сервитута в </w:t>
      </w:r>
      <w:r w:rsidR="0087081B" w:rsidRPr="00CE1D9A">
        <w:rPr>
          <w:rFonts w:ascii="Times New Roman" w:hAnsi="Times New Roman" w:cs="Times New Roman"/>
          <w:sz w:val="24"/>
          <w:szCs w:val="24"/>
        </w:rPr>
        <w:t>отделе по вопросам ЖКХ, земельным, имущественным отношениям, градостроительству и благоустройству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proofErr w:type="spellStart"/>
      <w:r w:rsidR="0087081B" w:rsidRPr="00CE1D9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Иркутская область, г. </w:t>
      </w:r>
      <w:r w:rsidR="0087081B" w:rsidRPr="00CE1D9A">
        <w:rPr>
          <w:rFonts w:ascii="Times New Roman" w:hAnsi="Times New Roman" w:cs="Times New Roman"/>
          <w:sz w:val="24"/>
          <w:szCs w:val="24"/>
        </w:rPr>
        <w:t>Бирюсинск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ул. </w:t>
      </w:r>
      <w:r w:rsidR="0087081B" w:rsidRPr="00CE1D9A">
        <w:rPr>
          <w:rFonts w:ascii="Times New Roman" w:hAnsi="Times New Roman" w:cs="Times New Roman"/>
          <w:sz w:val="24"/>
          <w:szCs w:val="24"/>
        </w:rPr>
        <w:t>Калинина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</w:t>
      </w:r>
      <w:r w:rsidR="0087081B" w:rsidRPr="00CE1D9A">
        <w:rPr>
          <w:rFonts w:ascii="Times New Roman" w:hAnsi="Times New Roman" w:cs="Times New Roman"/>
          <w:sz w:val="24"/>
          <w:szCs w:val="24"/>
        </w:rPr>
        <w:t>2</w:t>
      </w:r>
      <w:r w:rsidR="00B07123" w:rsidRPr="00CE1D9A">
        <w:rPr>
          <w:rFonts w:ascii="Times New Roman" w:hAnsi="Times New Roman" w:cs="Times New Roman"/>
          <w:sz w:val="24"/>
          <w:szCs w:val="24"/>
        </w:rPr>
        <w:t>, с 8-00 до 12-00 и с 13-00 до 17-00 часов.</w:t>
      </w:r>
    </w:p>
    <w:p w:rsidR="00043028" w:rsidRPr="00CE1D9A" w:rsidRDefault="00043028" w:rsidP="0087081B">
      <w:pPr>
        <w:rPr>
          <w:rFonts w:ascii="Times New Roman" w:hAnsi="Times New Roman" w:cs="Times New Roman"/>
          <w:sz w:val="24"/>
          <w:szCs w:val="24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   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Подать заявления об учете прав на земельный участок, в отношении котор</w:t>
      </w:r>
      <w:r w:rsidR="0087081B" w:rsidRPr="00CE1D9A">
        <w:rPr>
          <w:rFonts w:ascii="Times New Roman" w:hAnsi="Times New Roman" w:cs="Times New Roman"/>
          <w:sz w:val="24"/>
          <w:szCs w:val="24"/>
        </w:rPr>
        <w:t>ого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поступило ходатайство об установлении публичного сервитута, можно в </w:t>
      </w:r>
      <w:r w:rsidRPr="00CE1D9A">
        <w:rPr>
          <w:rFonts w:ascii="Times New Roman" w:hAnsi="Times New Roman" w:cs="Times New Roman"/>
          <w:sz w:val="24"/>
          <w:szCs w:val="24"/>
        </w:rPr>
        <w:t xml:space="preserve">отделе по вопросам ЖКХ, земельным, имущественным отношениям, градостроительству и благоустройству, администрации </w:t>
      </w:r>
      <w:proofErr w:type="spellStart"/>
      <w:r w:rsidRPr="00CE1D9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CE1D9A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Иркутская область, г. Бирюсинск, ул. Калинина, 2.</w:t>
      </w:r>
    </w:p>
    <w:p w:rsidR="00B07123" w:rsidRPr="00CE1D9A" w:rsidRDefault="00B07123" w:rsidP="0087081B">
      <w:pPr>
        <w:rPr>
          <w:rFonts w:ascii="Times New Roman" w:hAnsi="Times New Roman" w:cs="Times New Roman"/>
          <w:sz w:val="24"/>
          <w:szCs w:val="24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</w:t>
      </w:r>
      <w:r w:rsidR="00043028" w:rsidRPr="00CE1D9A">
        <w:rPr>
          <w:rFonts w:ascii="Times New Roman" w:hAnsi="Times New Roman" w:cs="Times New Roman"/>
          <w:sz w:val="24"/>
          <w:szCs w:val="24"/>
        </w:rPr>
        <w:t xml:space="preserve">     </w:t>
      </w:r>
      <w:r w:rsidRPr="00CE1D9A">
        <w:rPr>
          <w:rFonts w:ascii="Times New Roman" w:hAnsi="Times New Roman" w:cs="Times New Roman"/>
          <w:sz w:val="24"/>
          <w:szCs w:val="24"/>
        </w:rPr>
        <w:t xml:space="preserve">Срок приема заявлений </w:t>
      </w:r>
      <w:r w:rsidRPr="00AF2C15">
        <w:rPr>
          <w:rFonts w:ascii="Times New Roman" w:hAnsi="Times New Roman" w:cs="Times New Roman"/>
          <w:sz w:val="24"/>
          <w:szCs w:val="24"/>
        </w:rPr>
        <w:t xml:space="preserve">с </w:t>
      </w:r>
      <w:r w:rsidR="00AF2C15" w:rsidRPr="00AF2C15">
        <w:rPr>
          <w:rFonts w:ascii="Times New Roman" w:hAnsi="Times New Roman" w:cs="Times New Roman"/>
          <w:sz w:val="24"/>
          <w:szCs w:val="24"/>
        </w:rPr>
        <w:t>10</w:t>
      </w:r>
      <w:r w:rsidRPr="00AF2C15">
        <w:rPr>
          <w:rFonts w:ascii="Times New Roman" w:hAnsi="Times New Roman" w:cs="Times New Roman"/>
          <w:sz w:val="24"/>
          <w:szCs w:val="24"/>
        </w:rPr>
        <w:t>.</w:t>
      </w:r>
      <w:r w:rsidR="001F0918" w:rsidRPr="00AF2C15">
        <w:rPr>
          <w:rFonts w:ascii="Times New Roman" w:hAnsi="Times New Roman" w:cs="Times New Roman"/>
          <w:sz w:val="24"/>
          <w:szCs w:val="24"/>
        </w:rPr>
        <w:t>01</w:t>
      </w:r>
      <w:r w:rsidRPr="00AF2C15">
        <w:rPr>
          <w:rFonts w:ascii="Times New Roman" w:hAnsi="Times New Roman" w:cs="Times New Roman"/>
          <w:sz w:val="24"/>
          <w:szCs w:val="24"/>
        </w:rPr>
        <w:t>.20</w:t>
      </w:r>
      <w:r w:rsidR="00AF2C15" w:rsidRPr="00AF2C15">
        <w:rPr>
          <w:rFonts w:ascii="Times New Roman" w:hAnsi="Times New Roman" w:cs="Times New Roman"/>
          <w:sz w:val="24"/>
          <w:szCs w:val="24"/>
        </w:rPr>
        <w:t>20 по 10</w:t>
      </w:r>
      <w:r w:rsidR="001F0918" w:rsidRPr="00AF2C15">
        <w:rPr>
          <w:rFonts w:ascii="Times New Roman" w:hAnsi="Times New Roman" w:cs="Times New Roman"/>
          <w:sz w:val="24"/>
          <w:szCs w:val="24"/>
        </w:rPr>
        <w:t xml:space="preserve"> </w:t>
      </w:r>
      <w:r w:rsidRPr="00AF2C15">
        <w:rPr>
          <w:rFonts w:ascii="Times New Roman" w:hAnsi="Times New Roman" w:cs="Times New Roman"/>
          <w:sz w:val="24"/>
          <w:szCs w:val="24"/>
        </w:rPr>
        <w:t>.0</w:t>
      </w:r>
      <w:r w:rsidR="001F0918" w:rsidRPr="00AF2C15">
        <w:rPr>
          <w:rFonts w:ascii="Times New Roman" w:hAnsi="Times New Roman" w:cs="Times New Roman"/>
          <w:sz w:val="24"/>
          <w:szCs w:val="24"/>
        </w:rPr>
        <w:t>2</w:t>
      </w:r>
      <w:r w:rsidRPr="00AF2C15">
        <w:rPr>
          <w:rFonts w:ascii="Times New Roman" w:hAnsi="Times New Roman" w:cs="Times New Roman"/>
          <w:sz w:val="24"/>
          <w:szCs w:val="24"/>
        </w:rPr>
        <w:t>.</w:t>
      </w:r>
      <w:r w:rsidR="00AF2C15">
        <w:rPr>
          <w:rFonts w:ascii="Times New Roman" w:hAnsi="Times New Roman" w:cs="Times New Roman"/>
          <w:sz w:val="24"/>
          <w:szCs w:val="24"/>
        </w:rPr>
        <w:t xml:space="preserve"> </w:t>
      </w:r>
      <w:r w:rsidRPr="00AF2C15">
        <w:rPr>
          <w:rFonts w:ascii="Times New Roman" w:hAnsi="Times New Roman" w:cs="Times New Roman"/>
          <w:sz w:val="24"/>
          <w:szCs w:val="24"/>
        </w:rPr>
        <w:t>2020</w:t>
      </w:r>
      <w:r w:rsidR="00AF2C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E1D9A">
        <w:rPr>
          <w:rFonts w:ascii="Times New Roman" w:hAnsi="Times New Roman" w:cs="Times New Roman"/>
          <w:sz w:val="24"/>
          <w:szCs w:val="24"/>
        </w:rPr>
        <w:t>(включительно) с 8-00 до 12-00 и с 13-00 до 17-00 часов (кроме выходных и праздничных дней).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DF14E0" w:rsidRDefault="00DF14E0"/>
    <w:sectPr w:rsidR="00DF14E0" w:rsidSect="000673D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0D"/>
    <w:rsid w:val="00043028"/>
    <w:rsid w:val="000673DA"/>
    <w:rsid w:val="0012390D"/>
    <w:rsid w:val="001F0918"/>
    <w:rsid w:val="00534A29"/>
    <w:rsid w:val="0087081B"/>
    <w:rsid w:val="008F5F0C"/>
    <w:rsid w:val="00AF2C15"/>
    <w:rsid w:val="00B07123"/>
    <w:rsid w:val="00CE1D9A"/>
    <w:rsid w:val="00D669D0"/>
    <w:rsid w:val="00DF14E0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0C5F"/>
  <w15:chartTrackingRefBased/>
  <w15:docId w15:val="{3256619E-DC2C-4677-81DD-0BB0087D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Л.Н.</dc:creator>
  <cp:keywords/>
  <dc:description/>
  <cp:lastModifiedBy>Мамонова Л.Н.</cp:lastModifiedBy>
  <cp:revision>15</cp:revision>
  <dcterms:created xsi:type="dcterms:W3CDTF">2019-12-30T02:23:00Z</dcterms:created>
  <dcterms:modified xsi:type="dcterms:W3CDTF">2020-01-09T03:11:00Z</dcterms:modified>
</cp:coreProperties>
</file>