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Р о с </w:t>
      </w:r>
      <w:proofErr w:type="spell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с</w:t>
      </w:r>
      <w:proofErr w:type="spell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я  Ф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е д е р а ц и 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Иркутская   область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Муниципальное образование «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Тайшетский  район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«Бирюсинское городское поселение»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</w:rPr>
      </w:pP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  <w:r w:rsidRPr="003B4691">
        <w:rPr>
          <w:rFonts w:ascii="Times New Roman" w:eastAsia="Courier New" w:hAnsi="Times New Roman" w:cs="Times New Roman"/>
          <w:sz w:val="44"/>
          <w:szCs w:val="44"/>
        </w:rPr>
        <w:t>ПОСТАНОВЛЕНИЕ</w:t>
      </w:r>
    </w:p>
    <w:p w:rsidR="003B4691" w:rsidRPr="003B4691" w:rsidRDefault="003B4691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«</w:t>
      </w:r>
      <w:proofErr w:type="gramEnd"/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F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28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  </w:t>
      </w:r>
      <w:r w:rsidR="00663F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июня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№</w:t>
      </w:r>
      <w:r w:rsidR="00663F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300</w:t>
      </w:r>
      <w:r w:rsidRPr="003B469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D473E" w:rsidRDefault="00ED473E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3B4691" w:rsidRPr="00565238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28.01.2019г. № 39 «</w:t>
      </w:r>
      <w:r w:rsidR="003B4691" w:rsidRPr="0056523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перечне </w:t>
      </w:r>
    </w:p>
    <w:p w:rsidR="002277C5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предоставления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состоящим на земельном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учете для индивидуального жилищного строительства на территории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2277C5">
        <w:rPr>
          <w:rFonts w:ascii="Times New Roman" w:hAnsi="Times New Roman" w:cs="Times New Roman"/>
          <w:sz w:val="24"/>
          <w:szCs w:val="24"/>
        </w:rPr>
        <w:t>»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01118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28.12.2015г. № 146-03 «О бесплатном предоставлении земельных участков в собственность граждан»</w:t>
      </w:r>
      <w:r w:rsidR="003B4691" w:rsidRPr="00565238">
        <w:rPr>
          <w:rFonts w:ascii="Times New Roman" w:hAnsi="Times New Roman" w:cs="Times New Roman"/>
          <w:sz w:val="24"/>
          <w:szCs w:val="24"/>
        </w:rPr>
        <w:t>, руководствуясь </w:t>
      </w:r>
      <w:r w:rsidRPr="00565238">
        <w:rPr>
          <w:rFonts w:ascii="Times New Roman" w:hAnsi="Times New Roman" w:cs="Times New Roman"/>
          <w:sz w:val="24"/>
          <w:szCs w:val="24"/>
        </w:rPr>
        <w:t>статьями 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3B4691" w:rsidRPr="00565238" w:rsidRDefault="003B4691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C5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 </w:t>
      </w:r>
      <w:r w:rsidR="002277C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Бирюсинского городского поселения от 28.01.2019г. № 39 «Об утверждении </w:t>
      </w:r>
      <w:r w:rsidRPr="00565238">
        <w:rPr>
          <w:rFonts w:ascii="Times New Roman" w:hAnsi="Times New Roman" w:cs="Times New Roman"/>
          <w:sz w:val="24"/>
          <w:szCs w:val="24"/>
        </w:rPr>
        <w:t>Положени</w:t>
      </w:r>
      <w:r w:rsidR="002277C5">
        <w:rPr>
          <w:rFonts w:ascii="Times New Roman" w:hAnsi="Times New Roman" w:cs="Times New Roman"/>
          <w:sz w:val="24"/>
          <w:szCs w:val="24"/>
        </w:rPr>
        <w:t>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о перечне земельных участков, </w:t>
      </w:r>
      <w:r w:rsidR="00DF6A08" w:rsidRPr="00565238">
        <w:rPr>
          <w:rFonts w:ascii="Times New Roman" w:hAnsi="Times New Roman" w:cs="Times New Roman"/>
          <w:sz w:val="24"/>
          <w:szCs w:val="24"/>
        </w:rPr>
        <w:t>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 w:rsidR="002277C5">
        <w:rPr>
          <w:rFonts w:ascii="Times New Roman" w:hAnsi="Times New Roman" w:cs="Times New Roman"/>
          <w:sz w:val="24"/>
          <w:szCs w:val="24"/>
        </w:rPr>
        <w:t>» (далее - Положение):</w:t>
      </w:r>
    </w:p>
    <w:p w:rsidR="003B4691" w:rsidRDefault="002277C5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A08" w:rsidRPr="00565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В </w:t>
      </w:r>
      <w:r w:rsidR="00ED473E">
        <w:rPr>
          <w:rFonts w:ascii="Times New Roman" w:hAnsi="Times New Roman" w:cs="Times New Roman"/>
          <w:sz w:val="24"/>
          <w:szCs w:val="24"/>
        </w:rPr>
        <w:t>наименование Положения и по тексту П</w:t>
      </w:r>
      <w:r>
        <w:rPr>
          <w:rFonts w:ascii="Times New Roman" w:hAnsi="Times New Roman" w:cs="Times New Roman"/>
          <w:sz w:val="24"/>
          <w:szCs w:val="24"/>
        </w:rPr>
        <w:t>оложения после слов «</w:t>
      </w:r>
      <w:r w:rsidR="00200B8D">
        <w:rPr>
          <w:rFonts w:ascii="Times New Roman" w:hAnsi="Times New Roman" w:cs="Times New Roman"/>
          <w:sz w:val="24"/>
          <w:szCs w:val="24"/>
        </w:rPr>
        <w:t>Бирюсинского городского поселения,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0B8D">
        <w:rPr>
          <w:rFonts w:ascii="Times New Roman" w:hAnsi="Times New Roman" w:cs="Times New Roman"/>
          <w:sz w:val="24"/>
          <w:szCs w:val="24"/>
        </w:rPr>
        <w:t xml:space="preserve"> дополнить словами «предоставляемых в собственность бесплатно.»</w:t>
      </w:r>
    </w:p>
    <w:p w:rsidR="00200B8D" w:rsidRDefault="00200B8D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1.1. Положения после слов «</w:t>
      </w:r>
      <w:r w:rsidRPr="00565238">
        <w:rPr>
          <w:rFonts w:ascii="Times New Roman" w:hAnsi="Times New Roman" w:cs="Times New Roman"/>
          <w:sz w:val="24"/>
          <w:szCs w:val="24"/>
        </w:rPr>
        <w:t>земельного участка из Перечня</w:t>
      </w:r>
      <w:r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в собственность бесплатно».</w:t>
      </w:r>
    </w:p>
    <w:p w:rsidR="00200B8D" w:rsidRDefault="00200B8D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2.2. Положения изложить с следующей редакции: </w:t>
      </w:r>
    </w:p>
    <w:p w:rsidR="00296DDE" w:rsidRPr="00565238" w:rsidRDefault="00200B8D" w:rsidP="00296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145F">
        <w:rPr>
          <w:rFonts w:ascii="Times New Roman" w:hAnsi="Times New Roman" w:cs="Times New Roman"/>
          <w:sz w:val="24"/>
          <w:szCs w:val="24"/>
        </w:rPr>
        <w:t xml:space="preserve">2.2. 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В перечень земельных участков включается информация о выявленных свободных и предлагаемых на выбор гражданам земельных участках из числа земельных участков, расположенных на территории </w:t>
      </w:r>
      <w:r w:rsidR="00296DDE">
        <w:rPr>
          <w:rFonts w:ascii="Times New Roman" w:hAnsi="Times New Roman" w:cs="Times New Roman"/>
          <w:sz w:val="24"/>
          <w:szCs w:val="24"/>
        </w:rPr>
        <w:t>Бирюсинского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96DDE">
        <w:rPr>
          <w:rFonts w:ascii="Times New Roman" w:hAnsi="Times New Roman" w:cs="Times New Roman"/>
          <w:sz w:val="24"/>
          <w:szCs w:val="24"/>
        </w:rPr>
        <w:t>Бирюсинское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 городское поселение», государственная собственность на</w:t>
      </w:r>
      <w:r w:rsidR="00296DDE">
        <w:rPr>
          <w:rFonts w:ascii="Times New Roman" w:hAnsi="Times New Roman" w:cs="Times New Roman"/>
          <w:sz w:val="24"/>
          <w:szCs w:val="24"/>
        </w:rPr>
        <w:t xml:space="preserve"> которые не разграничена или находящихся в муниципальной собственности, с ука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занием: </w:t>
      </w:r>
    </w:p>
    <w:p w:rsidR="00F067C5" w:rsidRDefault="00296DDE" w:rsidP="0029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- порядкового номера;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местоположения (адреса);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площади;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территориальной зоны;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вида разрешённого использования земельных участков;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категории земель;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координаты земельных участков; </w:t>
      </w:r>
    </w:p>
    <w:p w:rsidR="00200B8D" w:rsidRPr="00565238" w:rsidRDefault="00F067C5" w:rsidP="00ED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кадастрового номера, в случае если осуществлен государственный кадастровый учет;</w:t>
      </w:r>
      <w:r w:rsidR="00296DDE" w:rsidRPr="00565238">
        <w:rPr>
          <w:rFonts w:ascii="Times New Roman" w:hAnsi="Times New Roman" w:cs="Times New Roman"/>
          <w:sz w:val="24"/>
          <w:szCs w:val="24"/>
        </w:rPr>
        <w:br/>
        <w:t>- информацию об обеспеченности или условиях об</w:t>
      </w:r>
      <w:r w:rsidR="00296DDE">
        <w:rPr>
          <w:rFonts w:ascii="Times New Roman" w:hAnsi="Times New Roman" w:cs="Times New Roman"/>
          <w:sz w:val="24"/>
          <w:szCs w:val="24"/>
        </w:rPr>
        <w:t>еспечения земельного участка се</w:t>
      </w:r>
      <w:r w:rsidR="00296DDE" w:rsidRPr="00565238">
        <w:rPr>
          <w:rFonts w:ascii="Times New Roman" w:hAnsi="Times New Roman" w:cs="Times New Roman"/>
          <w:sz w:val="24"/>
          <w:szCs w:val="24"/>
        </w:rPr>
        <w:t>тями инженерно-технического обеспечения, электрическими сетями.</w:t>
      </w:r>
      <w:r w:rsidR="0035145F">
        <w:rPr>
          <w:rFonts w:ascii="Times New Roman" w:hAnsi="Times New Roman" w:cs="Times New Roman"/>
          <w:sz w:val="24"/>
          <w:szCs w:val="24"/>
        </w:rPr>
        <w:t>»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91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2. </w:t>
      </w:r>
      <w:r w:rsidR="00DF6A08" w:rsidRPr="00565238">
        <w:rPr>
          <w:rFonts w:ascii="Times New Roman" w:hAnsi="Times New Roman" w:cs="Times New Roman"/>
          <w:sz w:val="24"/>
          <w:szCs w:val="24"/>
        </w:rPr>
        <w:t>Помощнику главы обеспечить опубликование в официальном печатном издании</w:t>
      </w:r>
      <w:r w:rsidR="001B4AC0">
        <w:rPr>
          <w:rFonts w:ascii="Times New Roman" w:hAnsi="Times New Roman" w:cs="Times New Roman"/>
          <w:sz w:val="24"/>
          <w:szCs w:val="24"/>
        </w:rPr>
        <w:t>,</w:t>
      </w:r>
      <w:r w:rsidR="00DF6A08"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размещени</w:t>
      </w:r>
      <w:r w:rsidR="001B4AC0">
        <w:rPr>
          <w:rFonts w:ascii="Times New Roman" w:hAnsi="Times New Roman" w:cs="Times New Roman"/>
          <w:sz w:val="24"/>
          <w:szCs w:val="24"/>
        </w:rPr>
        <w:t>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F6A0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>.</w:t>
      </w:r>
    </w:p>
    <w:p w:rsidR="00ED473E" w:rsidRDefault="00ED473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73E" w:rsidRPr="00565238" w:rsidRDefault="00ED473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Бирюсинского</w:t>
      </w:r>
      <w:proofErr w:type="gramEnd"/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0F2014" w:rsidRPr="00B01400" w:rsidRDefault="00CA5532" w:rsidP="00663F3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</w:t>
      </w:r>
      <w:proofErr w:type="gram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А.В. Ковпинец </w:t>
      </w:r>
      <w:bookmarkStart w:id="0" w:name="_GoBack"/>
      <w:bookmarkEnd w:id="0"/>
    </w:p>
    <w:sectPr w:rsidR="000F2014" w:rsidRPr="00B01400" w:rsidSect="00ED47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1118E"/>
    <w:rsid w:val="000B4DB8"/>
    <w:rsid w:val="000F2014"/>
    <w:rsid w:val="001B023C"/>
    <w:rsid w:val="001B4AC0"/>
    <w:rsid w:val="00200B8D"/>
    <w:rsid w:val="002277C5"/>
    <w:rsid w:val="00296DDE"/>
    <w:rsid w:val="0035145F"/>
    <w:rsid w:val="00357933"/>
    <w:rsid w:val="003B4691"/>
    <w:rsid w:val="003D0975"/>
    <w:rsid w:val="00565238"/>
    <w:rsid w:val="005829B2"/>
    <w:rsid w:val="00583A0B"/>
    <w:rsid w:val="005F2170"/>
    <w:rsid w:val="00663F36"/>
    <w:rsid w:val="00794165"/>
    <w:rsid w:val="007D4724"/>
    <w:rsid w:val="008D0931"/>
    <w:rsid w:val="009A56B3"/>
    <w:rsid w:val="009F2E84"/>
    <w:rsid w:val="00A1104D"/>
    <w:rsid w:val="00AB3C8A"/>
    <w:rsid w:val="00B01400"/>
    <w:rsid w:val="00BD37D3"/>
    <w:rsid w:val="00C95953"/>
    <w:rsid w:val="00CA01F1"/>
    <w:rsid w:val="00CA5532"/>
    <w:rsid w:val="00DE4645"/>
    <w:rsid w:val="00DF6A08"/>
    <w:rsid w:val="00EB35C5"/>
    <w:rsid w:val="00ED473E"/>
    <w:rsid w:val="00F067C5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359E-3664-468D-B2BF-BF3027C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Савкина</cp:lastModifiedBy>
  <cp:revision>26</cp:revision>
  <cp:lastPrinted>2019-06-26T07:47:00Z</cp:lastPrinted>
  <dcterms:created xsi:type="dcterms:W3CDTF">2019-01-16T01:17:00Z</dcterms:created>
  <dcterms:modified xsi:type="dcterms:W3CDTF">2019-06-28T05:16:00Z</dcterms:modified>
</cp:coreProperties>
</file>