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C" w:rsidRDefault="00CD789C" w:rsidP="00CD789C">
      <w:pPr>
        <w:contextualSpacing/>
        <w:jc w:val="right"/>
        <w:rPr>
          <w:sz w:val="20"/>
          <w:szCs w:val="20"/>
          <w:u w:val="single"/>
        </w:rPr>
      </w:pPr>
    </w:p>
    <w:p w:rsidR="00CD789C" w:rsidRDefault="00CD789C" w:rsidP="00CD789C">
      <w:pPr>
        <w:ind w:left="-567" w:firstLine="709"/>
        <w:contextualSpacing/>
        <w:jc w:val="center"/>
      </w:pPr>
      <w:r w:rsidRPr="00742FEF">
        <w:t xml:space="preserve">Уведомление о проведении актуализации Схемы теплоснабжения </w:t>
      </w:r>
    </w:p>
    <w:p w:rsidR="00CD789C" w:rsidRPr="00742FEF" w:rsidRDefault="00CD789C" w:rsidP="00CD789C">
      <w:pPr>
        <w:ind w:left="-567" w:firstLine="709"/>
        <w:contextualSpacing/>
        <w:jc w:val="center"/>
      </w:pPr>
      <w:r>
        <w:t>Бирюсинского городского поселения</w:t>
      </w:r>
    </w:p>
    <w:p w:rsidR="00CD789C" w:rsidRPr="00742FEF" w:rsidRDefault="00CD789C" w:rsidP="00CD789C">
      <w:pPr>
        <w:ind w:left="-567" w:firstLine="709"/>
        <w:contextualSpacing/>
        <w:rPr>
          <w:u w:val="single"/>
        </w:rPr>
      </w:pPr>
    </w:p>
    <w:p w:rsidR="00CD789C" w:rsidRPr="00742FEF" w:rsidRDefault="00CD789C" w:rsidP="00E457F0">
      <w:pPr>
        <w:ind w:left="-567" w:firstLine="709"/>
        <w:contextualSpacing/>
        <w:jc w:val="both"/>
        <w:rPr>
          <w:u w:val="single"/>
        </w:rPr>
      </w:pPr>
    </w:p>
    <w:p w:rsidR="00CD789C" w:rsidRPr="00742FEF" w:rsidRDefault="00CD789C" w:rsidP="00E457F0">
      <w:pPr>
        <w:ind w:left="-567" w:firstLine="709"/>
        <w:contextualSpacing/>
        <w:jc w:val="both"/>
      </w:pPr>
      <w:r w:rsidRPr="00742FEF">
        <w:t xml:space="preserve">Администрация </w:t>
      </w:r>
      <w:r w:rsidR="00E457F0" w:rsidRPr="00CD789C">
        <w:t>Бирюсинского городс</w:t>
      </w:r>
      <w:r w:rsidR="00E457F0">
        <w:t xml:space="preserve">кого поселения </w:t>
      </w:r>
      <w:r w:rsidRPr="00742FEF">
        <w:t>уведо</w:t>
      </w:r>
      <w:r w:rsidR="00E457F0">
        <w:t xml:space="preserve">мляет о проведении актуализации </w:t>
      </w:r>
      <w:r w:rsidRPr="00742FEF">
        <w:t xml:space="preserve">Схемы теплоснабжения </w:t>
      </w:r>
      <w:r w:rsidR="00E457F0" w:rsidRPr="00CD789C">
        <w:t>Бирюсинского городс</w:t>
      </w:r>
      <w:r w:rsidR="00E457F0">
        <w:t xml:space="preserve">кого поселения </w:t>
      </w:r>
      <w:r w:rsidRPr="00742FEF">
        <w:t>на период до 2028г. (далее – Схема теплоснабжения) в соответствии с Федеральным законом от 20.07.2010 № 190-ФЗ «О теплоснабжении», в объеме постановления Правительства Российской Федерации от 22.02.2012 № 154 «О требованиях к схемам теплоснабжения, порядку их разработки и утверждения».</w:t>
      </w:r>
    </w:p>
    <w:p w:rsidR="00CD789C" w:rsidRPr="00742FEF" w:rsidRDefault="00CD789C" w:rsidP="00E457F0">
      <w:pPr>
        <w:ind w:left="-567" w:firstLine="709"/>
        <w:contextualSpacing/>
        <w:jc w:val="both"/>
      </w:pPr>
      <w:r w:rsidRPr="00742FEF">
        <w:t xml:space="preserve">Для организации сбора исходной информации при актуализации Схемы теплоснабжения, рассмотрение и утверждения предлагаемых вариантов развития системы теплоснабжения </w:t>
      </w:r>
      <w:r w:rsidR="00E457F0" w:rsidRPr="00CD789C">
        <w:t>Бирюсинского городс</w:t>
      </w:r>
      <w:r w:rsidR="00E457F0">
        <w:t xml:space="preserve">кого поселения </w:t>
      </w:r>
      <w:r w:rsidRPr="00742FEF">
        <w:t>и учета поступающих предложений по разработке Схемы теплоснабжения будет создана рабочая группа.</w:t>
      </w:r>
    </w:p>
    <w:p w:rsidR="00E457F0" w:rsidRPr="00E457F0" w:rsidRDefault="00E457F0" w:rsidP="00E457F0">
      <w:pPr>
        <w:pStyle w:val="a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-567" w:firstLine="568"/>
        <w:jc w:val="both"/>
      </w:pPr>
      <w:r>
        <w:t xml:space="preserve"> </w:t>
      </w:r>
      <w:proofErr w:type="gramStart"/>
      <w:r w:rsidR="00CD789C" w:rsidRPr="00742FEF">
        <w:t xml:space="preserve">Предложения по вопросам развития системы теплоснабжения и актуализации Схемы </w:t>
      </w:r>
      <w:r w:rsidR="00CD789C" w:rsidRPr="00E457F0">
        <w:t>теплоснабжения принимаются рабочей группой</w:t>
      </w:r>
      <w:r w:rsidRPr="00E457F0">
        <w:t xml:space="preserve"> в письменном виде до 01.03.2019</w:t>
      </w:r>
      <w:r w:rsidR="00CD789C" w:rsidRPr="00E457F0">
        <w:t xml:space="preserve"> года по адресу: </w:t>
      </w:r>
      <w:r w:rsidRPr="00E457F0">
        <w:t xml:space="preserve">665050, Иркутская область, Тайшетский район, г. Бирюсинск, ул. Калинина, д.2 (приёмная администрации Бирюсинского городского поселения), посредством факсимильной связи по телефону 8(39563)7-17-50 или на адрес электронной почты: </w:t>
      </w:r>
      <w:proofErr w:type="spellStart"/>
      <w:r w:rsidRPr="00E457F0">
        <w:rPr>
          <w:lang w:val="en-US"/>
        </w:rPr>
        <w:t>biryusinskmo</w:t>
      </w:r>
      <w:proofErr w:type="spellEnd"/>
      <w:r w:rsidRPr="00E457F0">
        <w:t>@</w:t>
      </w:r>
      <w:proofErr w:type="spellStart"/>
      <w:r w:rsidRPr="00E457F0">
        <w:t>mail.ru</w:t>
      </w:r>
      <w:proofErr w:type="spellEnd"/>
      <w:r w:rsidRPr="00E457F0">
        <w:t>;</w:t>
      </w:r>
      <w:proofErr w:type="gramEnd"/>
    </w:p>
    <w:p w:rsidR="00E457F0" w:rsidRDefault="00866B91" w:rsidP="00866B91">
      <w:pPr>
        <w:ind w:left="-567"/>
        <w:contextualSpacing/>
        <w:jc w:val="both"/>
      </w:pPr>
      <w:r>
        <w:t xml:space="preserve">           </w:t>
      </w:r>
      <w:r w:rsidR="00CD789C" w:rsidRPr="00742FEF">
        <w:t>Контактное ли</w:t>
      </w:r>
      <w:r w:rsidR="00CD789C">
        <w:t xml:space="preserve">цо – </w:t>
      </w:r>
      <w:r w:rsidR="00E457F0">
        <w:t>Начальник отдела по вопросам ЖКХ, земельным, имущественным отношениям, градостроительству и благоустройству Серебренникова Т.А., тел. 7-15-25;</w:t>
      </w:r>
    </w:p>
    <w:p w:rsidR="00CD789C" w:rsidRPr="00742FEF" w:rsidRDefault="00866B91" w:rsidP="00866B91">
      <w:pPr>
        <w:contextualSpacing/>
        <w:jc w:val="both"/>
      </w:pPr>
      <w:r>
        <w:t xml:space="preserve"> </w:t>
      </w:r>
      <w:r w:rsidR="00CD789C">
        <w:t xml:space="preserve">Ответственное лицо - </w:t>
      </w:r>
      <w:r w:rsidR="00CD789C" w:rsidRPr="00577DF4">
        <w:t xml:space="preserve">Заместитель главы </w:t>
      </w:r>
      <w:r w:rsidR="00E457F0">
        <w:t>Сапожников С.Н.</w:t>
      </w:r>
      <w:r w:rsidR="00FC4831">
        <w:t>, тел.</w:t>
      </w:r>
      <w:r w:rsidR="00CD789C" w:rsidRPr="00577DF4">
        <w:t xml:space="preserve">  </w:t>
      </w:r>
      <w:r w:rsidR="00FC4831">
        <w:t>7-11-50</w:t>
      </w:r>
    </w:p>
    <w:p w:rsidR="00CD789C" w:rsidRPr="00742FEF" w:rsidRDefault="00CD789C" w:rsidP="00E457F0">
      <w:pPr>
        <w:jc w:val="both"/>
      </w:pPr>
    </w:p>
    <w:p w:rsidR="00CD789C" w:rsidRPr="00742FEF" w:rsidRDefault="00CD789C" w:rsidP="00CD789C">
      <w:pPr>
        <w:ind w:left="-567" w:firstLine="709"/>
        <w:contextualSpacing/>
        <w:rPr>
          <w:sz w:val="26"/>
          <w:szCs w:val="26"/>
        </w:rPr>
      </w:pPr>
    </w:p>
    <w:p w:rsidR="00CD789C" w:rsidRPr="00742FEF" w:rsidRDefault="00CD789C" w:rsidP="00CD789C">
      <w:pPr>
        <w:ind w:left="-567" w:firstLine="709"/>
        <w:contextualSpacing/>
        <w:rPr>
          <w:sz w:val="26"/>
          <w:szCs w:val="26"/>
        </w:rPr>
      </w:pPr>
    </w:p>
    <w:p w:rsidR="00CD789C" w:rsidRPr="00742FEF" w:rsidRDefault="00FD5A19" w:rsidP="00866B91">
      <w:pPr>
        <w:ind w:left="-567"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Бирюсинского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послеения</w:t>
      </w:r>
      <w:proofErr w:type="spellEnd"/>
    </w:p>
    <w:p w:rsidR="00CD789C" w:rsidRPr="00742FEF" w:rsidRDefault="00CD789C" w:rsidP="00CD789C">
      <w:pPr>
        <w:ind w:left="-567" w:firstLine="709"/>
        <w:contextualSpacing/>
        <w:rPr>
          <w:sz w:val="26"/>
          <w:szCs w:val="26"/>
        </w:rPr>
      </w:pPr>
    </w:p>
    <w:p w:rsidR="00CD789C" w:rsidRPr="00742FEF" w:rsidRDefault="00CD789C" w:rsidP="00CD789C">
      <w:pPr>
        <w:ind w:left="-567" w:firstLine="709"/>
        <w:contextualSpacing/>
        <w:rPr>
          <w:sz w:val="26"/>
          <w:szCs w:val="26"/>
        </w:rPr>
      </w:pPr>
    </w:p>
    <w:p w:rsidR="00CD789C" w:rsidRPr="00742FEF" w:rsidRDefault="00CD789C" w:rsidP="00CD789C">
      <w:pPr>
        <w:ind w:left="-567" w:firstLine="709"/>
        <w:contextualSpacing/>
        <w:rPr>
          <w:sz w:val="26"/>
          <w:szCs w:val="26"/>
        </w:rPr>
      </w:pPr>
    </w:p>
    <w:p w:rsidR="00CD789C" w:rsidRPr="00742FEF" w:rsidRDefault="00CD789C" w:rsidP="00CD789C">
      <w:pPr>
        <w:ind w:left="-567" w:firstLine="709"/>
        <w:contextualSpacing/>
        <w:rPr>
          <w:sz w:val="26"/>
          <w:szCs w:val="26"/>
        </w:rPr>
      </w:pPr>
    </w:p>
    <w:p w:rsidR="00CD789C" w:rsidRPr="00742FEF" w:rsidRDefault="00CD789C" w:rsidP="00CD789C">
      <w:pPr>
        <w:ind w:left="-567" w:firstLine="709"/>
        <w:contextualSpacing/>
        <w:rPr>
          <w:sz w:val="26"/>
          <w:szCs w:val="26"/>
        </w:rPr>
      </w:pPr>
    </w:p>
    <w:p w:rsidR="00CD789C" w:rsidRPr="00DC4492" w:rsidRDefault="00CD789C" w:rsidP="00CD789C">
      <w:pPr>
        <w:ind w:left="-567" w:firstLine="709"/>
        <w:contextualSpacing/>
      </w:pPr>
    </w:p>
    <w:p w:rsidR="00CD789C" w:rsidRPr="00DC4492" w:rsidRDefault="00CD789C" w:rsidP="00CD789C">
      <w:pPr>
        <w:ind w:left="-567" w:firstLine="709"/>
        <w:contextualSpacing/>
      </w:pPr>
    </w:p>
    <w:p w:rsidR="00CD789C" w:rsidRPr="00DC4492" w:rsidRDefault="00CD789C" w:rsidP="00CD789C">
      <w:pPr>
        <w:ind w:left="-567" w:firstLine="709"/>
        <w:contextualSpacing/>
      </w:pPr>
    </w:p>
    <w:p w:rsidR="00CD789C" w:rsidRPr="00DC4492" w:rsidRDefault="00CD789C" w:rsidP="00CD789C">
      <w:pPr>
        <w:ind w:left="-567" w:firstLine="709"/>
        <w:contextualSpacing/>
      </w:pPr>
    </w:p>
    <w:p w:rsidR="00CD789C" w:rsidRPr="00DC4492" w:rsidRDefault="00CD789C" w:rsidP="00CD789C">
      <w:pPr>
        <w:ind w:left="-567" w:firstLine="709"/>
        <w:contextualSpacing/>
      </w:pPr>
    </w:p>
    <w:p w:rsidR="00CD789C" w:rsidRPr="00DC4492" w:rsidRDefault="00CD789C" w:rsidP="00CD789C">
      <w:pPr>
        <w:ind w:left="-567" w:firstLine="709"/>
        <w:contextualSpacing/>
      </w:pPr>
    </w:p>
    <w:p w:rsidR="00CD789C" w:rsidRPr="00DC4492" w:rsidRDefault="00CD789C" w:rsidP="00CD789C">
      <w:pPr>
        <w:ind w:left="-567" w:firstLine="709"/>
        <w:contextualSpacing/>
      </w:pPr>
    </w:p>
    <w:p w:rsidR="00CD789C" w:rsidRPr="00DC4492" w:rsidRDefault="00CD789C" w:rsidP="00CD789C">
      <w:pPr>
        <w:ind w:left="-567" w:firstLine="709"/>
        <w:contextualSpacing/>
      </w:pPr>
    </w:p>
    <w:p w:rsidR="00CD789C" w:rsidRPr="00DC4492" w:rsidRDefault="00CD789C" w:rsidP="00CD789C">
      <w:pPr>
        <w:ind w:left="-567" w:firstLine="709"/>
        <w:contextualSpacing/>
      </w:pPr>
    </w:p>
    <w:p w:rsidR="00CD789C" w:rsidRDefault="00CD789C" w:rsidP="00DF586A"/>
    <w:sectPr w:rsidR="00CD789C" w:rsidSect="00FC4831">
      <w:pgSz w:w="11906" w:h="16838" w:code="9"/>
      <w:pgMar w:top="851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F5619"/>
    <w:rsid w:val="00037BF2"/>
    <w:rsid w:val="000506E2"/>
    <w:rsid w:val="00060DDC"/>
    <w:rsid w:val="00063330"/>
    <w:rsid w:val="000707C3"/>
    <w:rsid w:val="000726AC"/>
    <w:rsid w:val="00074DF3"/>
    <w:rsid w:val="000C267B"/>
    <w:rsid w:val="000D7EB6"/>
    <w:rsid w:val="000F18CA"/>
    <w:rsid w:val="0010160B"/>
    <w:rsid w:val="00104394"/>
    <w:rsid w:val="001142F3"/>
    <w:rsid w:val="00164CE3"/>
    <w:rsid w:val="0017264D"/>
    <w:rsid w:val="001A379A"/>
    <w:rsid w:val="001C41ED"/>
    <w:rsid w:val="001C772E"/>
    <w:rsid w:val="001E2B3E"/>
    <w:rsid w:val="001F3B47"/>
    <w:rsid w:val="00207658"/>
    <w:rsid w:val="0021531B"/>
    <w:rsid w:val="00215C4D"/>
    <w:rsid w:val="00231470"/>
    <w:rsid w:val="00243CB1"/>
    <w:rsid w:val="00245A0A"/>
    <w:rsid w:val="00276D3C"/>
    <w:rsid w:val="00282741"/>
    <w:rsid w:val="00285761"/>
    <w:rsid w:val="002A0FDA"/>
    <w:rsid w:val="002A6EB6"/>
    <w:rsid w:val="002D2A12"/>
    <w:rsid w:val="002D2EC5"/>
    <w:rsid w:val="002D450D"/>
    <w:rsid w:val="002F1211"/>
    <w:rsid w:val="002F29A2"/>
    <w:rsid w:val="0031596B"/>
    <w:rsid w:val="00321FED"/>
    <w:rsid w:val="003557DD"/>
    <w:rsid w:val="00373BA5"/>
    <w:rsid w:val="00390137"/>
    <w:rsid w:val="003C23F0"/>
    <w:rsid w:val="003D3084"/>
    <w:rsid w:val="004022CF"/>
    <w:rsid w:val="00415878"/>
    <w:rsid w:val="00455729"/>
    <w:rsid w:val="00456BB9"/>
    <w:rsid w:val="00491857"/>
    <w:rsid w:val="004A019B"/>
    <w:rsid w:val="004C5CAB"/>
    <w:rsid w:val="004E0F67"/>
    <w:rsid w:val="004F073E"/>
    <w:rsid w:val="004F49DE"/>
    <w:rsid w:val="004F5619"/>
    <w:rsid w:val="0052636E"/>
    <w:rsid w:val="005268FA"/>
    <w:rsid w:val="005477FC"/>
    <w:rsid w:val="00550E5F"/>
    <w:rsid w:val="00561E69"/>
    <w:rsid w:val="00572C85"/>
    <w:rsid w:val="005A218D"/>
    <w:rsid w:val="005C7970"/>
    <w:rsid w:val="005D06F5"/>
    <w:rsid w:val="00677607"/>
    <w:rsid w:val="00682E5A"/>
    <w:rsid w:val="006875FC"/>
    <w:rsid w:val="006C56A7"/>
    <w:rsid w:val="006D6E65"/>
    <w:rsid w:val="00712899"/>
    <w:rsid w:val="007668F0"/>
    <w:rsid w:val="007937BD"/>
    <w:rsid w:val="007A19D0"/>
    <w:rsid w:val="007D488E"/>
    <w:rsid w:val="007E307E"/>
    <w:rsid w:val="007F253D"/>
    <w:rsid w:val="007F6B9D"/>
    <w:rsid w:val="00866B91"/>
    <w:rsid w:val="008D40AB"/>
    <w:rsid w:val="008D5ECE"/>
    <w:rsid w:val="008F4F0D"/>
    <w:rsid w:val="0094185E"/>
    <w:rsid w:val="00995616"/>
    <w:rsid w:val="009B4A82"/>
    <w:rsid w:val="009B7EDE"/>
    <w:rsid w:val="009D5333"/>
    <w:rsid w:val="009F2311"/>
    <w:rsid w:val="00A569DD"/>
    <w:rsid w:val="00A81C61"/>
    <w:rsid w:val="00A844F6"/>
    <w:rsid w:val="00AA66B8"/>
    <w:rsid w:val="00AB40B7"/>
    <w:rsid w:val="00AE106A"/>
    <w:rsid w:val="00AE2EC0"/>
    <w:rsid w:val="00AF1C9D"/>
    <w:rsid w:val="00AF1EB5"/>
    <w:rsid w:val="00AF282B"/>
    <w:rsid w:val="00B02BFE"/>
    <w:rsid w:val="00B038F6"/>
    <w:rsid w:val="00B103C8"/>
    <w:rsid w:val="00B2267D"/>
    <w:rsid w:val="00B50297"/>
    <w:rsid w:val="00B76832"/>
    <w:rsid w:val="00B77F83"/>
    <w:rsid w:val="00B93375"/>
    <w:rsid w:val="00BB3C4C"/>
    <w:rsid w:val="00BC2622"/>
    <w:rsid w:val="00BC28AC"/>
    <w:rsid w:val="00C90147"/>
    <w:rsid w:val="00C97E3D"/>
    <w:rsid w:val="00CA2645"/>
    <w:rsid w:val="00CA2A3D"/>
    <w:rsid w:val="00CD5A33"/>
    <w:rsid w:val="00CD789C"/>
    <w:rsid w:val="00CE0117"/>
    <w:rsid w:val="00D21168"/>
    <w:rsid w:val="00D276EC"/>
    <w:rsid w:val="00D32D06"/>
    <w:rsid w:val="00D413D7"/>
    <w:rsid w:val="00D51894"/>
    <w:rsid w:val="00D53715"/>
    <w:rsid w:val="00D5799E"/>
    <w:rsid w:val="00D6524D"/>
    <w:rsid w:val="00D667AD"/>
    <w:rsid w:val="00D67DF2"/>
    <w:rsid w:val="00D77CD0"/>
    <w:rsid w:val="00D83F43"/>
    <w:rsid w:val="00D84C45"/>
    <w:rsid w:val="00D971AC"/>
    <w:rsid w:val="00DC63A5"/>
    <w:rsid w:val="00DD5D5A"/>
    <w:rsid w:val="00DF586A"/>
    <w:rsid w:val="00E15A41"/>
    <w:rsid w:val="00E457F0"/>
    <w:rsid w:val="00E7179E"/>
    <w:rsid w:val="00E7628C"/>
    <w:rsid w:val="00E92B04"/>
    <w:rsid w:val="00EA79C7"/>
    <w:rsid w:val="00EB1EAC"/>
    <w:rsid w:val="00EC2E7C"/>
    <w:rsid w:val="00EF5ADA"/>
    <w:rsid w:val="00F01ED1"/>
    <w:rsid w:val="00F06EFC"/>
    <w:rsid w:val="00F33810"/>
    <w:rsid w:val="00F41B28"/>
    <w:rsid w:val="00F471BA"/>
    <w:rsid w:val="00F47704"/>
    <w:rsid w:val="00F5390A"/>
    <w:rsid w:val="00FB13EC"/>
    <w:rsid w:val="00FB4525"/>
    <w:rsid w:val="00FC4831"/>
    <w:rsid w:val="00FC7785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  <w:style w:type="paragraph" w:customStyle="1" w:styleId="11">
    <w:name w:val="1"/>
    <w:basedOn w:val="a"/>
    <w:rsid w:val="00CD789C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CD789C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CD789C"/>
    <w:rPr>
      <w:b/>
      <w:color w:val="26282F"/>
    </w:rPr>
  </w:style>
  <w:style w:type="table" w:styleId="ab">
    <w:name w:val="Table Grid"/>
    <w:basedOn w:val="a1"/>
    <w:uiPriority w:val="99"/>
    <w:rsid w:val="00CD78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E0117"/>
    <w:rPr>
      <w:b/>
      <w:bCs/>
      <w:sz w:val="30"/>
      <w:szCs w:val="30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CE0117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E0117"/>
    <w:rPr>
      <w:b/>
      <w:bCs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117"/>
    <w:pPr>
      <w:widowControl w:val="0"/>
      <w:shd w:val="clear" w:color="auto" w:fill="FFFFFF"/>
      <w:spacing w:line="365" w:lineRule="exact"/>
      <w:ind w:hanging="700"/>
    </w:pPr>
    <w:rPr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E0117"/>
    <w:pPr>
      <w:widowControl w:val="0"/>
      <w:shd w:val="clear" w:color="auto" w:fill="FFFFFF"/>
      <w:spacing w:before="60" w:after="900" w:line="0" w:lineRule="atLeast"/>
      <w:jc w:val="center"/>
      <w:outlineLvl w:val="0"/>
    </w:pPr>
    <w:rPr>
      <w:b/>
      <w:bCs/>
      <w:sz w:val="42"/>
      <w:szCs w:val="42"/>
    </w:rPr>
  </w:style>
  <w:style w:type="character" w:customStyle="1" w:styleId="20">
    <w:name w:val="Основной текст (2)_"/>
    <w:basedOn w:val="a0"/>
    <w:link w:val="21"/>
    <w:rsid w:val="00491857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1857"/>
    <w:pPr>
      <w:widowControl w:val="0"/>
      <w:shd w:val="clear" w:color="auto" w:fill="FFFFFF"/>
      <w:spacing w:before="900" w:after="600"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User</cp:lastModifiedBy>
  <cp:revision>2</cp:revision>
  <cp:lastPrinted>2019-03-15T05:22:00Z</cp:lastPrinted>
  <dcterms:created xsi:type="dcterms:W3CDTF">2019-03-15T09:31:00Z</dcterms:created>
  <dcterms:modified xsi:type="dcterms:W3CDTF">2019-03-15T09:31:00Z</dcterms:modified>
</cp:coreProperties>
</file>