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6458B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6A0A90" w:rsidRPr="004C75C2" w:rsidRDefault="006A0A90" w:rsidP="005305CA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«Тайшетский 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Администрация Бирюсинского городского поселения</w:t>
      </w:r>
    </w:p>
    <w:p w:rsidR="006A0A90" w:rsidRPr="00E72557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</w:t>
      </w:r>
      <w:r w:rsidR="00A927CC">
        <w:rPr>
          <w:szCs w:val="24"/>
        </w:rPr>
        <w:t>27</w:t>
      </w:r>
      <w:r w:rsidRPr="00A50E61">
        <w:rPr>
          <w:szCs w:val="24"/>
        </w:rPr>
        <w:t xml:space="preserve">» </w:t>
      </w:r>
      <w:r w:rsidR="00A927CC">
        <w:rPr>
          <w:szCs w:val="24"/>
        </w:rPr>
        <w:t>февраля</w:t>
      </w:r>
      <w:bookmarkStart w:id="0" w:name="_GoBack"/>
      <w:bookmarkEnd w:id="0"/>
      <w:r w:rsidRPr="00A50E61">
        <w:rPr>
          <w:szCs w:val="24"/>
        </w:rPr>
        <w:t xml:space="preserve"> 201</w:t>
      </w:r>
      <w:r w:rsidR="00131924" w:rsidRPr="00A50E61">
        <w:rPr>
          <w:szCs w:val="24"/>
        </w:rPr>
        <w:t>9</w:t>
      </w:r>
      <w:r w:rsidRPr="00A50E61">
        <w:rPr>
          <w:szCs w:val="24"/>
        </w:rPr>
        <w:t xml:space="preserve"> г.                                                               №</w:t>
      </w:r>
      <w:r w:rsidR="00A927CC">
        <w:rPr>
          <w:szCs w:val="24"/>
        </w:rPr>
        <w:t>93</w:t>
      </w:r>
      <w:r w:rsidRPr="00A50E61">
        <w:rPr>
          <w:szCs w:val="24"/>
        </w:rPr>
        <w:t xml:space="preserve"> 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6A0A90" w:rsidRPr="00A50E61" w:rsidTr="00AD0F9A">
        <w:trPr>
          <w:trHeight w:val="1014"/>
        </w:trPr>
        <w:tc>
          <w:tcPr>
            <w:tcW w:w="6492" w:type="dxa"/>
          </w:tcPr>
          <w:p w:rsidR="006A0A90" w:rsidRPr="00A50E61" w:rsidRDefault="006A0A90" w:rsidP="00C2634E">
            <w:pPr>
              <w:rPr>
                <w:sz w:val="24"/>
                <w:szCs w:val="24"/>
              </w:rPr>
            </w:pPr>
            <w:r w:rsidRPr="00A50E61">
              <w:rPr>
                <w:sz w:val="24"/>
                <w:szCs w:val="24"/>
              </w:rPr>
              <w:t xml:space="preserve">     О  внесении изменений в постановление администрации Бирюсинского муниципального образования «Бирюсинское городское </w:t>
            </w:r>
            <w:r w:rsidR="00C3130D" w:rsidRPr="00A50E61">
              <w:rPr>
                <w:sz w:val="24"/>
                <w:szCs w:val="24"/>
              </w:rPr>
              <w:t xml:space="preserve">поселение» от </w:t>
            </w:r>
            <w:r w:rsidR="0092358B" w:rsidRPr="00A50E61">
              <w:rPr>
                <w:sz w:val="24"/>
                <w:szCs w:val="24"/>
              </w:rPr>
              <w:t>14</w:t>
            </w:r>
            <w:r w:rsidR="00C3130D" w:rsidRPr="00A50E61">
              <w:rPr>
                <w:sz w:val="24"/>
                <w:szCs w:val="24"/>
              </w:rPr>
              <w:t>.</w:t>
            </w:r>
            <w:r w:rsidR="00702AD9" w:rsidRPr="00A50E61">
              <w:rPr>
                <w:sz w:val="24"/>
                <w:szCs w:val="24"/>
              </w:rPr>
              <w:t>1</w:t>
            </w:r>
            <w:r w:rsidR="0092358B" w:rsidRPr="00A50E61">
              <w:rPr>
                <w:sz w:val="24"/>
                <w:szCs w:val="24"/>
              </w:rPr>
              <w:t>1</w:t>
            </w:r>
            <w:r w:rsidR="00C3130D" w:rsidRPr="00A50E61">
              <w:rPr>
                <w:sz w:val="24"/>
                <w:szCs w:val="24"/>
              </w:rPr>
              <w:t xml:space="preserve">.2018г № </w:t>
            </w:r>
            <w:r w:rsidR="0092358B" w:rsidRPr="00A50E61">
              <w:rPr>
                <w:sz w:val="24"/>
                <w:szCs w:val="24"/>
              </w:rPr>
              <w:t>52</w:t>
            </w:r>
            <w:r w:rsidR="00C2634E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A0A90" w:rsidRPr="00A50E61" w:rsidRDefault="006A0A90" w:rsidP="000E061B">
            <w:pPr>
              <w:ind w:left="-142" w:right="-5" w:firstLine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A0A90" w:rsidRPr="00DB6F6E" w:rsidRDefault="006A0A90" w:rsidP="005305CA">
      <w:pPr>
        <w:ind w:firstLine="567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DB6F6E">
        <w:rPr>
          <w:sz w:val="24"/>
          <w:szCs w:val="24"/>
        </w:rPr>
        <w:t xml:space="preserve">вления в Российской Федерации», </w:t>
      </w:r>
      <w:r w:rsidRPr="00DB6F6E">
        <w:rPr>
          <w:sz w:val="24"/>
          <w:szCs w:val="24"/>
        </w:rPr>
        <w:t xml:space="preserve"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6A0A90" w:rsidRPr="00DB6F6E" w:rsidRDefault="006A0A90" w:rsidP="005305CA">
      <w:pPr>
        <w:ind w:left="-142" w:firstLine="284"/>
        <w:rPr>
          <w:sz w:val="24"/>
          <w:szCs w:val="24"/>
        </w:rPr>
      </w:pPr>
    </w:p>
    <w:p w:rsidR="006A0A90" w:rsidRPr="00DB6F6E" w:rsidRDefault="006A0A90" w:rsidP="00E72557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DB6F6E">
        <w:rPr>
          <w:rFonts w:ascii="Times New Roman" w:hAnsi="Times New Roman"/>
          <w:b/>
          <w:sz w:val="24"/>
          <w:szCs w:val="24"/>
        </w:rPr>
        <w:t>ПОСТАНОВЛЯЕТ:</w:t>
      </w:r>
    </w:p>
    <w:p w:rsidR="001251B7" w:rsidRPr="00DB6F6E" w:rsidRDefault="00EA694D" w:rsidP="00C2634E">
      <w:pPr>
        <w:jc w:val="both"/>
        <w:rPr>
          <w:sz w:val="24"/>
          <w:szCs w:val="24"/>
        </w:rPr>
      </w:pPr>
      <w:r w:rsidRPr="00DB6F6E">
        <w:rPr>
          <w:sz w:val="24"/>
          <w:szCs w:val="24"/>
        </w:rPr>
        <w:t>1.</w:t>
      </w:r>
      <w:r w:rsidR="006A0A90" w:rsidRPr="00DB6F6E">
        <w:rPr>
          <w:sz w:val="24"/>
          <w:szCs w:val="24"/>
        </w:rPr>
        <w:t>Внести</w:t>
      </w:r>
      <w:r w:rsidR="00702AD9" w:rsidRPr="00DB6F6E">
        <w:rPr>
          <w:sz w:val="24"/>
          <w:szCs w:val="24"/>
        </w:rPr>
        <w:t xml:space="preserve"> </w:t>
      </w:r>
      <w:r w:rsidR="006A0A90" w:rsidRPr="00DB6F6E">
        <w:rPr>
          <w:sz w:val="24"/>
          <w:szCs w:val="24"/>
        </w:rPr>
        <w:t xml:space="preserve"> изменения </w:t>
      </w:r>
      <w:r w:rsidR="00C30100" w:rsidRPr="00DB6F6E">
        <w:rPr>
          <w:sz w:val="24"/>
          <w:szCs w:val="24"/>
        </w:rPr>
        <w:t xml:space="preserve"> </w:t>
      </w:r>
      <w:r w:rsidR="006A0A90" w:rsidRPr="00DB6F6E">
        <w:rPr>
          <w:sz w:val="24"/>
          <w:szCs w:val="24"/>
        </w:rPr>
        <w:t xml:space="preserve">в постановление  администрации Бирюсинского муниципального образования «Бирюсинское городское поселение» от </w:t>
      </w:r>
      <w:r w:rsidR="0092358B" w:rsidRPr="00DB6F6E">
        <w:rPr>
          <w:sz w:val="24"/>
          <w:szCs w:val="24"/>
        </w:rPr>
        <w:t>14.11</w:t>
      </w:r>
      <w:r w:rsidR="006A0A90" w:rsidRPr="00DB6F6E">
        <w:rPr>
          <w:sz w:val="24"/>
          <w:szCs w:val="24"/>
        </w:rPr>
        <w:t xml:space="preserve">.2018г № </w:t>
      </w:r>
      <w:r w:rsidR="0092358B" w:rsidRPr="00DB6F6E">
        <w:rPr>
          <w:sz w:val="24"/>
          <w:szCs w:val="24"/>
        </w:rPr>
        <w:t>52</w:t>
      </w:r>
      <w:r w:rsidR="006C6F3A" w:rsidRPr="00DB6F6E">
        <w:rPr>
          <w:sz w:val="24"/>
          <w:szCs w:val="24"/>
        </w:rPr>
        <w:t>3</w:t>
      </w:r>
      <w:r w:rsidR="00F132E9">
        <w:rPr>
          <w:sz w:val="24"/>
          <w:szCs w:val="24"/>
        </w:rPr>
        <w:t xml:space="preserve"> </w:t>
      </w:r>
      <w:r w:rsidR="00C2634E">
        <w:rPr>
          <w:sz w:val="24"/>
          <w:szCs w:val="24"/>
        </w:rPr>
        <w:t xml:space="preserve">«Об утверждении административного регламента  по предоставлению муниципальной услуги </w:t>
      </w:r>
      <w:r w:rsidR="006C6F3A" w:rsidRPr="00DB6F6E">
        <w:rPr>
          <w:sz w:val="24"/>
          <w:szCs w:val="24"/>
        </w:rPr>
        <w:t>«Предварительное согласование предоставления земельного участка, находящегося в муниципальной собственности Бирюсинского муниципального образования «Бирюсинское городское поселения», а также государственная собственность на которые не разграничена, расположенных на территории Бирюсинского муниципального образования «Бирюсинское городское поселение</w:t>
      </w:r>
      <w:r w:rsidR="0092358B" w:rsidRPr="00DB6F6E">
        <w:rPr>
          <w:sz w:val="24"/>
          <w:szCs w:val="24"/>
        </w:rPr>
        <w:t>»</w:t>
      </w:r>
      <w:r w:rsidR="00C30100" w:rsidRPr="00DB6F6E">
        <w:rPr>
          <w:sz w:val="24"/>
          <w:szCs w:val="24"/>
        </w:rPr>
        <w:t>.</w:t>
      </w:r>
    </w:p>
    <w:p w:rsidR="006A0A90" w:rsidRPr="00DB6F6E" w:rsidRDefault="00DE58B4" w:rsidP="00C2634E">
      <w:pPr>
        <w:numPr>
          <w:ilvl w:val="1"/>
          <w:numId w:val="21"/>
        </w:numPr>
        <w:jc w:val="both"/>
        <w:rPr>
          <w:sz w:val="24"/>
          <w:szCs w:val="24"/>
        </w:rPr>
      </w:pPr>
      <w:r w:rsidRPr="00DB6F6E">
        <w:rPr>
          <w:sz w:val="24"/>
          <w:szCs w:val="24"/>
        </w:rPr>
        <w:t>П</w:t>
      </w:r>
      <w:r w:rsidR="00CF7F4F" w:rsidRPr="00DB6F6E">
        <w:rPr>
          <w:sz w:val="24"/>
          <w:szCs w:val="24"/>
        </w:rPr>
        <w:t xml:space="preserve">ункт </w:t>
      </w:r>
      <w:r w:rsidRPr="00DB6F6E">
        <w:rPr>
          <w:sz w:val="24"/>
          <w:szCs w:val="24"/>
        </w:rPr>
        <w:t>1.2.</w:t>
      </w:r>
      <w:r w:rsidR="00CF7F4F" w:rsidRPr="00DB6F6E">
        <w:rPr>
          <w:sz w:val="24"/>
          <w:szCs w:val="24"/>
        </w:rPr>
        <w:t xml:space="preserve"> изложить в следующей редакции:</w:t>
      </w:r>
    </w:p>
    <w:p w:rsidR="001251B7" w:rsidRPr="00DB6F6E" w:rsidRDefault="00CF7F4F" w:rsidP="00C2634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B6F6E">
        <w:rPr>
          <w:rFonts w:ascii="Times New Roman" w:hAnsi="Times New Roman"/>
          <w:sz w:val="24"/>
          <w:szCs w:val="24"/>
        </w:rPr>
        <w:t>«</w:t>
      </w:r>
      <w:r w:rsidR="00DE58B4" w:rsidRPr="00DB6F6E">
        <w:rPr>
          <w:rFonts w:ascii="Times New Roman" w:hAnsi="Times New Roman"/>
          <w:sz w:val="24"/>
          <w:szCs w:val="24"/>
        </w:rPr>
        <w:t>1.2.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Бирюсинского городского поселения при осуществлении полномочий по предварительному согласованию предоставления земельных участков, государственная собственность на которые не разграничена, и земельных участков, находящихся в собственности Бирюсинского муниципального образования.».</w:t>
      </w:r>
    </w:p>
    <w:p w:rsidR="00516511" w:rsidRPr="00DB6F6E" w:rsidRDefault="006A0A90" w:rsidP="00C2634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Пункт</w:t>
      </w:r>
      <w:r w:rsidR="00C22A05" w:rsidRPr="00DB6F6E">
        <w:rPr>
          <w:sz w:val="24"/>
          <w:szCs w:val="24"/>
        </w:rPr>
        <w:t xml:space="preserve"> 6.2</w:t>
      </w:r>
      <w:r w:rsidR="00ED4EA4" w:rsidRPr="00DB6F6E">
        <w:rPr>
          <w:sz w:val="24"/>
          <w:szCs w:val="24"/>
        </w:rPr>
        <w:t xml:space="preserve"> </w:t>
      </w:r>
      <w:r w:rsidRPr="00DB6F6E">
        <w:rPr>
          <w:sz w:val="24"/>
          <w:szCs w:val="24"/>
        </w:rPr>
        <w:t>изложить в следующей редакции:</w:t>
      </w:r>
    </w:p>
    <w:p w:rsidR="00C30100" w:rsidRPr="00DB6F6E" w:rsidRDefault="006A0A90" w:rsidP="00C2634E">
      <w:pPr>
        <w:suppressAutoHyphens/>
        <w:jc w:val="both"/>
        <w:rPr>
          <w:sz w:val="24"/>
          <w:szCs w:val="24"/>
        </w:rPr>
      </w:pPr>
      <w:r w:rsidRPr="00DB6F6E">
        <w:rPr>
          <w:sz w:val="24"/>
          <w:szCs w:val="24"/>
        </w:rPr>
        <w:t xml:space="preserve"> </w:t>
      </w:r>
      <w:r w:rsidR="00131924" w:rsidRPr="00DB6F6E">
        <w:rPr>
          <w:sz w:val="24"/>
          <w:szCs w:val="24"/>
        </w:rPr>
        <w:t>«</w:t>
      </w:r>
      <w:r w:rsidR="00C22A05" w:rsidRPr="00DB6F6E">
        <w:rPr>
          <w:sz w:val="24"/>
          <w:szCs w:val="24"/>
        </w:rPr>
        <w:t>6.2.</w:t>
      </w:r>
      <w:r w:rsidR="005D6762">
        <w:rPr>
          <w:sz w:val="24"/>
          <w:szCs w:val="24"/>
        </w:rPr>
        <w:t xml:space="preserve"> </w:t>
      </w:r>
      <w:r w:rsidR="00C22A05" w:rsidRPr="00DB6F6E">
        <w:rPr>
          <w:sz w:val="24"/>
          <w:szCs w:val="24"/>
        </w:rPr>
        <w:t>Форма решения о предварительном согласовании предоставления земельного участка утверждается нормативным правовым актом администрации Бирюсинского муниципального образования «Бирюсинское городское поселение.».</w:t>
      </w:r>
    </w:p>
    <w:p w:rsidR="00C3130D" w:rsidRPr="00DB6F6E" w:rsidRDefault="006A0A90" w:rsidP="00CF7F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1</w:t>
      </w:r>
      <w:r w:rsidR="00C22A05" w:rsidRPr="00DB6F6E">
        <w:rPr>
          <w:sz w:val="24"/>
          <w:szCs w:val="24"/>
        </w:rPr>
        <w:t>.3.  Пункт 6.3</w:t>
      </w:r>
      <w:r w:rsidR="00ED4EA4" w:rsidRPr="00DB6F6E">
        <w:rPr>
          <w:sz w:val="24"/>
          <w:szCs w:val="24"/>
        </w:rPr>
        <w:t xml:space="preserve"> </w:t>
      </w:r>
      <w:r w:rsidR="00C22A05" w:rsidRPr="00DB6F6E">
        <w:rPr>
          <w:sz w:val="24"/>
          <w:szCs w:val="24"/>
        </w:rPr>
        <w:t>изложить в следующей редакции</w:t>
      </w:r>
    </w:p>
    <w:p w:rsidR="00C22A05" w:rsidRPr="00DB6F6E" w:rsidRDefault="00C22A05" w:rsidP="005D6762">
      <w:pPr>
        <w:suppressAutoHyphens/>
        <w:jc w:val="both"/>
        <w:rPr>
          <w:sz w:val="24"/>
          <w:szCs w:val="24"/>
        </w:rPr>
      </w:pPr>
      <w:r w:rsidRPr="00DB6F6E">
        <w:rPr>
          <w:sz w:val="24"/>
          <w:szCs w:val="24"/>
        </w:rPr>
        <w:t xml:space="preserve">       «6.3.</w:t>
      </w:r>
      <w:r w:rsidR="005D6762">
        <w:rPr>
          <w:sz w:val="24"/>
          <w:szCs w:val="24"/>
        </w:rPr>
        <w:t xml:space="preserve"> </w:t>
      </w:r>
      <w:r w:rsidRPr="00DB6F6E">
        <w:rPr>
          <w:sz w:val="24"/>
          <w:szCs w:val="24"/>
        </w:rPr>
        <w:t>Решение о предварительном согласовании предоставления земельного участка подписывается главой администрации Бирюсинского муниципального образования «Бирюсинское городское поселение.».</w:t>
      </w:r>
    </w:p>
    <w:p w:rsidR="006A0A90" w:rsidRPr="00DB6F6E" w:rsidRDefault="00806F0F" w:rsidP="00C3130D">
      <w:pPr>
        <w:autoSpaceDE w:val="0"/>
        <w:autoSpaceDN w:val="0"/>
        <w:adjustRightInd w:val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DB6F6E">
        <w:rPr>
          <w:color w:val="2D2D2D"/>
          <w:spacing w:val="2"/>
          <w:sz w:val="24"/>
          <w:szCs w:val="24"/>
          <w:shd w:val="clear" w:color="auto" w:fill="FFFFFF"/>
        </w:rPr>
        <w:t>1.4. Пункт</w:t>
      </w:r>
      <w:r w:rsidR="009373BF" w:rsidRPr="00DB6F6E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D4EA4" w:rsidRPr="00DB6F6E">
        <w:rPr>
          <w:color w:val="2D2D2D"/>
          <w:spacing w:val="2"/>
          <w:sz w:val="24"/>
          <w:szCs w:val="24"/>
          <w:shd w:val="clear" w:color="auto" w:fill="FFFFFF"/>
        </w:rPr>
        <w:t>9.1 дополнить подпункт</w:t>
      </w:r>
      <w:r w:rsidR="00AD165F" w:rsidRPr="00DB6F6E">
        <w:rPr>
          <w:color w:val="2D2D2D"/>
          <w:spacing w:val="2"/>
          <w:sz w:val="24"/>
          <w:szCs w:val="24"/>
          <w:shd w:val="clear" w:color="auto" w:fill="FFFFFF"/>
        </w:rPr>
        <w:t>ами «ж» - «р»</w:t>
      </w:r>
      <w:r w:rsidR="00ED4EA4" w:rsidRPr="00DB6F6E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AD165F" w:rsidRPr="00DB6F6E">
        <w:rPr>
          <w:color w:val="2D2D2D"/>
          <w:spacing w:val="2"/>
          <w:sz w:val="24"/>
          <w:szCs w:val="24"/>
          <w:shd w:val="clear" w:color="auto" w:fill="FFFFFF"/>
        </w:rPr>
        <w:t>следующего содержания:</w:t>
      </w:r>
    </w:p>
    <w:p w:rsidR="00AD165F" w:rsidRPr="00DB6F6E" w:rsidRDefault="004D6B93" w:rsidP="00AD165F">
      <w:pPr>
        <w:autoSpaceDE w:val="0"/>
        <w:autoSpaceDN w:val="0"/>
        <w:adjustRightInd w:val="0"/>
        <w:jc w:val="both"/>
        <w:rPr>
          <w:color w:val="2D2D2D"/>
          <w:spacing w:val="2"/>
          <w:sz w:val="24"/>
          <w:szCs w:val="24"/>
        </w:rPr>
      </w:pPr>
      <w:r w:rsidRPr="00DB6F6E">
        <w:rPr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 </w:t>
      </w:r>
      <w:r w:rsidR="00AD165F" w:rsidRPr="00DB6F6E">
        <w:rPr>
          <w:color w:val="2D2D2D"/>
          <w:spacing w:val="2"/>
          <w:sz w:val="24"/>
          <w:szCs w:val="24"/>
          <w:shd w:val="clear" w:color="auto" w:fill="FFFFFF"/>
        </w:rPr>
        <w:t>ж</w:t>
      </w:r>
      <w:r w:rsidR="00AD165F" w:rsidRPr="00DB6F6E">
        <w:rPr>
          <w:color w:val="2D2D2D"/>
          <w:spacing w:val="2"/>
          <w:sz w:val="24"/>
          <w:szCs w:val="24"/>
        </w:rPr>
        <w:t>).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случаем, установленным пунктом 1 части 1 статьи 2 </w:t>
      </w:r>
      <w:hyperlink r:id="rId7" w:history="1">
        <w:r w:rsidR="00AD165F" w:rsidRPr="00DB6F6E">
          <w:rPr>
            <w:color w:val="00466E"/>
            <w:spacing w:val="2"/>
            <w:sz w:val="24"/>
            <w:szCs w:val="24"/>
            <w:u w:val="single"/>
          </w:rPr>
          <w:t>Закона Иркутской области от 28 декабря 2015 года N 146-ОЗ "О бесплатном предоставлении земельных участков в собственность граждан"</w:t>
        </w:r>
      </w:hyperlink>
      <w:r w:rsidR="00AD165F" w:rsidRPr="00DB6F6E">
        <w:rPr>
          <w:color w:val="2D2D2D"/>
          <w:spacing w:val="2"/>
          <w:sz w:val="24"/>
          <w:szCs w:val="24"/>
        </w:rPr>
        <w:t>  (для граждан, являющихся арендаторами земельных участков из фонда перераспределения земель для осуществления крестьянским (фермерским) хозяйством его деятельности;</w:t>
      </w:r>
    </w:p>
    <w:p w:rsidR="00AD165F" w:rsidRPr="00DB6F6E" w:rsidRDefault="005D6762" w:rsidP="00AD165F">
      <w:pPr>
        <w:autoSpaceDE w:val="0"/>
        <w:autoSpaceDN w:val="0"/>
        <w:adjustRightInd w:val="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</w:t>
      </w:r>
      <w:r w:rsidR="00AD165F" w:rsidRPr="00DB6F6E">
        <w:rPr>
          <w:color w:val="2D2D2D"/>
          <w:spacing w:val="2"/>
          <w:sz w:val="24"/>
          <w:szCs w:val="24"/>
        </w:rPr>
        <w:t xml:space="preserve"> з)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случаем, установленным пунктом 2 части 1 статьи 2 За</w:t>
      </w:r>
      <w:r w:rsidR="005824C1" w:rsidRPr="00DB6F6E">
        <w:rPr>
          <w:color w:val="2D2D2D"/>
          <w:spacing w:val="2"/>
          <w:sz w:val="24"/>
          <w:szCs w:val="24"/>
        </w:rPr>
        <w:t>кона Иркутской области N 146-ОЗ;</w:t>
      </w:r>
    </w:p>
    <w:p w:rsidR="00AD165F" w:rsidRPr="00DB6F6E" w:rsidRDefault="005D6762" w:rsidP="00AD165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</w:t>
      </w:r>
      <w:r w:rsidR="00AD165F" w:rsidRPr="00DB6F6E">
        <w:rPr>
          <w:color w:val="2D2D2D"/>
          <w:spacing w:val="2"/>
          <w:sz w:val="24"/>
          <w:szCs w:val="24"/>
        </w:rPr>
        <w:t xml:space="preserve"> и)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случаем, установленным пунктом 3 части 1 статьи 2 За</w:t>
      </w:r>
      <w:r w:rsidR="005824C1" w:rsidRPr="00DB6F6E">
        <w:rPr>
          <w:color w:val="2D2D2D"/>
          <w:spacing w:val="2"/>
          <w:sz w:val="24"/>
          <w:szCs w:val="24"/>
        </w:rPr>
        <w:t>кона Иркутской области N 146-ОЗ;</w:t>
      </w:r>
    </w:p>
    <w:p w:rsidR="00AD165F" w:rsidRPr="00DB6F6E" w:rsidRDefault="00AD165F" w:rsidP="00AD165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DB6F6E">
        <w:rPr>
          <w:color w:val="2D2D2D"/>
          <w:spacing w:val="2"/>
          <w:sz w:val="24"/>
          <w:szCs w:val="24"/>
        </w:rPr>
        <w:t xml:space="preserve">   к) 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случаем, установленным пунктом 4 части 1 статьи 2 Закона Иркутской области N 146-ОЗ (для граждан, награжденных орденом "За заслуги перед Отечеством" I степени, для граждан, награжденных орденом "За заслуги перед Отечеством" II степени, для граждан, награжденных орденом "За заслуги перед Отечеством" III степени, для граждан, награжденных орденом "За заслуги перед Отечеством" IV с</w:t>
      </w:r>
      <w:r w:rsidR="005824C1" w:rsidRPr="00DB6F6E">
        <w:rPr>
          <w:color w:val="2D2D2D"/>
          <w:spacing w:val="2"/>
          <w:sz w:val="24"/>
          <w:szCs w:val="24"/>
        </w:rPr>
        <w:t>тепени);</w:t>
      </w:r>
    </w:p>
    <w:p w:rsidR="00AD165F" w:rsidRPr="00DB6F6E" w:rsidRDefault="005D6762" w:rsidP="00AD165F">
      <w:pPr>
        <w:autoSpaceDE w:val="0"/>
        <w:autoSpaceDN w:val="0"/>
        <w:adjustRightInd w:val="0"/>
        <w:jc w:val="both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</w:t>
      </w:r>
      <w:r w:rsidR="00AD165F" w:rsidRPr="00DB6F6E">
        <w:rPr>
          <w:color w:val="2D2D2D"/>
          <w:spacing w:val="2"/>
          <w:sz w:val="24"/>
          <w:szCs w:val="24"/>
        </w:rPr>
        <w:t>л)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случаем, установленным пунктом 5 части 1 статьи 2 Закона Иркутской области N 1</w:t>
      </w:r>
      <w:r w:rsidR="005824C1" w:rsidRPr="00DB6F6E">
        <w:rPr>
          <w:color w:val="2D2D2D"/>
          <w:spacing w:val="2"/>
          <w:sz w:val="24"/>
          <w:szCs w:val="24"/>
        </w:rPr>
        <w:t>46-ОЗ;</w:t>
      </w:r>
    </w:p>
    <w:p w:rsidR="00AD165F" w:rsidRPr="00DB6F6E" w:rsidRDefault="005D6762" w:rsidP="00AD165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</w:t>
      </w:r>
      <w:r w:rsidR="00AD165F" w:rsidRPr="00DB6F6E">
        <w:rPr>
          <w:color w:val="2D2D2D"/>
          <w:spacing w:val="2"/>
          <w:sz w:val="24"/>
          <w:szCs w:val="24"/>
        </w:rPr>
        <w:t>м)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случаем, установленным пунктом 6 части 1 статьи 2 Закона Иркутской области N 146-ОЗ (для граждан, имеющих право на получение социальных выплат в связи с выездом из районов Крайнего Севера и</w:t>
      </w:r>
      <w:r w:rsidR="005824C1" w:rsidRPr="00DB6F6E">
        <w:rPr>
          <w:color w:val="2D2D2D"/>
          <w:spacing w:val="2"/>
          <w:sz w:val="24"/>
          <w:szCs w:val="24"/>
        </w:rPr>
        <w:t xml:space="preserve"> приравненных к ним местностей);</w:t>
      </w:r>
    </w:p>
    <w:p w:rsidR="00AD165F" w:rsidRPr="00DB6F6E" w:rsidRDefault="005D6762" w:rsidP="00AD165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</w:t>
      </w:r>
      <w:r w:rsidR="00AD165F" w:rsidRPr="00DB6F6E">
        <w:rPr>
          <w:color w:val="2D2D2D"/>
          <w:spacing w:val="2"/>
          <w:sz w:val="24"/>
          <w:szCs w:val="24"/>
        </w:rPr>
        <w:t>н)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случаем, установленным пунктом 7 части 1 статьи 2 Закона Иркутской области N 146-ОЗ (для инвалидов, имеющих I, II группу и</w:t>
      </w:r>
      <w:r w:rsidR="005824C1" w:rsidRPr="00DB6F6E">
        <w:rPr>
          <w:color w:val="2D2D2D"/>
          <w:spacing w:val="2"/>
          <w:sz w:val="24"/>
          <w:szCs w:val="24"/>
        </w:rPr>
        <w:t>нвалидности, и детей-инвалидов);</w:t>
      </w:r>
    </w:p>
    <w:p w:rsidR="00AD165F" w:rsidRPr="00DB6F6E" w:rsidRDefault="005D6762" w:rsidP="00AD165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</w:t>
      </w:r>
      <w:r w:rsidR="00AD165F" w:rsidRPr="00DB6F6E">
        <w:rPr>
          <w:color w:val="2D2D2D"/>
          <w:spacing w:val="2"/>
          <w:sz w:val="24"/>
          <w:szCs w:val="24"/>
        </w:rPr>
        <w:t>о)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случаем, установленным пунктом 8 части 1 статьи 2 За</w:t>
      </w:r>
      <w:r w:rsidR="005824C1" w:rsidRPr="00DB6F6E">
        <w:rPr>
          <w:color w:val="2D2D2D"/>
          <w:spacing w:val="2"/>
          <w:sz w:val="24"/>
          <w:szCs w:val="24"/>
        </w:rPr>
        <w:t>кона Иркутской области N 146-ОЗ;</w:t>
      </w:r>
    </w:p>
    <w:p w:rsidR="00AD165F" w:rsidRPr="00DB6F6E" w:rsidRDefault="005D6762" w:rsidP="00AD165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</w:t>
      </w:r>
      <w:r w:rsidR="00AD165F" w:rsidRPr="00DB6F6E">
        <w:rPr>
          <w:color w:val="2D2D2D"/>
          <w:spacing w:val="2"/>
          <w:sz w:val="24"/>
          <w:szCs w:val="24"/>
        </w:rPr>
        <w:t>п).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для индивидуального жилищного строительства, дачного хозяйства, ведения личного подсобного хозяйства, садоводства и огородничества (для граждан, удостоенных званий Героя Советского Союза, Героя Российской Федерации, Героя Социалистического Труда, Героя Труда Российской Федерации или являющихся полными кавалерами ордена Славы, либо награжденных ордено</w:t>
      </w:r>
      <w:r w:rsidR="005824C1" w:rsidRPr="00DB6F6E">
        <w:rPr>
          <w:color w:val="2D2D2D"/>
          <w:spacing w:val="2"/>
          <w:sz w:val="24"/>
          <w:szCs w:val="24"/>
        </w:rPr>
        <w:t>м Трудовой Славы трех степеней);</w:t>
      </w:r>
    </w:p>
    <w:p w:rsidR="006A0A90" w:rsidRPr="00DB6F6E" w:rsidRDefault="005D6762" w:rsidP="00AD16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</w:t>
      </w:r>
      <w:r w:rsidR="00AD165F" w:rsidRPr="00DB6F6E">
        <w:rPr>
          <w:color w:val="2D2D2D"/>
          <w:spacing w:val="2"/>
          <w:sz w:val="24"/>
          <w:szCs w:val="24"/>
        </w:rPr>
        <w:t>р).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случаем, установленным пунктом 9 части 1 статьи 2 Закона Иркутской области N 146-ОЗ</w:t>
      </w:r>
      <w:r w:rsidR="00806F0F" w:rsidRPr="00DB6F6E">
        <w:rPr>
          <w:color w:val="2D2D2D"/>
          <w:spacing w:val="2"/>
          <w:sz w:val="24"/>
          <w:szCs w:val="24"/>
        </w:rPr>
        <w:t>.».</w:t>
      </w:r>
    </w:p>
    <w:p w:rsidR="006A0A90" w:rsidRPr="00DB6F6E" w:rsidRDefault="004D6B93" w:rsidP="005305CA">
      <w:pPr>
        <w:rPr>
          <w:color w:val="2D2D2D"/>
          <w:spacing w:val="2"/>
          <w:sz w:val="24"/>
          <w:szCs w:val="24"/>
          <w:shd w:val="clear" w:color="auto" w:fill="FFFFFF"/>
        </w:rPr>
      </w:pPr>
      <w:r w:rsidRPr="00DB6F6E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74DDA" w:rsidRPr="00DB6F6E">
        <w:rPr>
          <w:color w:val="2D2D2D"/>
          <w:spacing w:val="2"/>
          <w:sz w:val="24"/>
          <w:szCs w:val="24"/>
          <w:shd w:val="clear" w:color="auto" w:fill="FFFFFF"/>
        </w:rPr>
        <w:t>1.</w:t>
      </w:r>
      <w:r w:rsidR="00806F0F" w:rsidRPr="00DB6F6E">
        <w:rPr>
          <w:color w:val="2D2D2D"/>
          <w:spacing w:val="2"/>
          <w:sz w:val="24"/>
          <w:szCs w:val="24"/>
          <w:shd w:val="clear" w:color="auto" w:fill="FFFFFF"/>
        </w:rPr>
        <w:t>5</w:t>
      </w:r>
      <w:r w:rsidR="00805332" w:rsidRPr="00DB6F6E">
        <w:rPr>
          <w:color w:val="2D2D2D"/>
          <w:spacing w:val="2"/>
          <w:sz w:val="24"/>
          <w:szCs w:val="24"/>
          <w:shd w:val="clear" w:color="auto" w:fill="FFFFFF"/>
        </w:rPr>
        <w:t>.</w:t>
      </w:r>
      <w:r w:rsidR="005D316D" w:rsidRPr="00DB6F6E">
        <w:rPr>
          <w:color w:val="2D2D2D"/>
          <w:spacing w:val="2"/>
          <w:sz w:val="24"/>
          <w:szCs w:val="24"/>
          <w:shd w:val="clear" w:color="auto" w:fill="FFFFFF"/>
        </w:rPr>
        <w:t xml:space="preserve"> Подпункт б)  п</w:t>
      </w:r>
      <w:r w:rsidR="006A0A90" w:rsidRPr="00DB6F6E">
        <w:rPr>
          <w:color w:val="2D2D2D"/>
          <w:spacing w:val="2"/>
          <w:sz w:val="24"/>
          <w:szCs w:val="24"/>
          <w:shd w:val="clear" w:color="auto" w:fill="FFFFFF"/>
        </w:rPr>
        <w:t>ункт</w:t>
      </w:r>
      <w:r w:rsidR="005D316D" w:rsidRPr="00DB6F6E">
        <w:rPr>
          <w:color w:val="2D2D2D"/>
          <w:spacing w:val="2"/>
          <w:sz w:val="24"/>
          <w:szCs w:val="24"/>
          <w:shd w:val="clear" w:color="auto" w:fill="FFFFFF"/>
        </w:rPr>
        <w:t>а</w:t>
      </w:r>
      <w:r w:rsidR="006A0A90" w:rsidRPr="00DB6F6E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D316D" w:rsidRPr="00DB6F6E">
        <w:rPr>
          <w:color w:val="2D2D2D"/>
          <w:spacing w:val="2"/>
          <w:sz w:val="24"/>
          <w:szCs w:val="24"/>
          <w:shd w:val="clear" w:color="auto" w:fill="FFFFFF"/>
        </w:rPr>
        <w:t>10.1 изложить</w:t>
      </w:r>
      <w:r w:rsidR="006A0A90" w:rsidRPr="00DB6F6E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7C64BD" w:rsidRPr="00DB6F6E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6A0A90" w:rsidRPr="00DB6F6E">
        <w:rPr>
          <w:color w:val="2D2D2D"/>
          <w:spacing w:val="2"/>
          <w:sz w:val="24"/>
          <w:szCs w:val="24"/>
          <w:shd w:val="clear" w:color="auto" w:fill="FFFFFF"/>
        </w:rPr>
        <w:t>в следующей редакции:</w:t>
      </w:r>
    </w:p>
    <w:p w:rsidR="006A0A90" w:rsidRPr="00DB6F6E" w:rsidRDefault="00516511" w:rsidP="005D316D">
      <w:pPr>
        <w:suppressAutoHyphens/>
        <w:jc w:val="both"/>
        <w:rPr>
          <w:sz w:val="24"/>
          <w:szCs w:val="24"/>
        </w:rPr>
      </w:pPr>
      <w:bookmarkStart w:id="1" w:name="sub_7014"/>
      <w:r w:rsidRPr="00DB6F6E">
        <w:rPr>
          <w:sz w:val="24"/>
          <w:szCs w:val="24"/>
        </w:rPr>
        <w:t xml:space="preserve"> </w:t>
      </w:r>
      <w:r w:rsidR="007C64BD" w:rsidRPr="00DB6F6E">
        <w:rPr>
          <w:sz w:val="24"/>
          <w:szCs w:val="24"/>
        </w:rPr>
        <w:t xml:space="preserve">« </w:t>
      </w:r>
      <w:bookmarkEnd w:id="1"/>
      <w:r w:rsidR="005D316D" w:rsidRPr="00DB6F6E">
        <w:rPr>
          <w:color w:val="2D2D2D"/>
          <w:spacing w:val="2"/>
          <w:sz w:val="24"/>
          <w:szCs w:val="24"/>
        </w:rPr>
        <w:t>б) выписку из Единого государственного реестра недвижимости об объекте недвижимости (об испрашиваемом земельном участке);</w:t>
      </w:r>
      <w:r w:rsidR="007C64BD" w:rsidRPr="00DB6F6E">
        <w:rPr>
          <w:sz w:val="24"/>
          <w:szCs w:val="24"/>
        </w:rPr>
        <w:t>».</w:t>
      </w:r>
    </w:p>
    <w:p w:rsidR="006A0A90" w:rsidRPr="00DB6F6E" w:rsidRDefault="006A0A90" w:rsidP="005305CA">
      <w:pPr>
        <w:rPr>
          <w:sz w:val="24"/>
          <w:szCs w:val="24"/>
        </w:rPr>
      </w:pPr>
      <w:r w:rsidRPr="00DB6F6E">
        <w:rPr>
          <w:sz w:val="24"/>
          <w:szCs w:val="24"/>
        </w:rPr>
        <w:lastRenderedPageBreak/>
        <w:t>1.</w:t>
      </w:r>
      <w:r w:rsidR="009119DF" w:rsidRPr="00DB6F6E">
        <w:rPr>
          <w:sz w:val="24"/>
          <w:szCs w:val="24"/>
        </w:rPr>
        <w:t>6</w:t>
      </w:r>
      <w:r w:rsidR="00D74DDA" w:rsidRPr="00DB6F6E">
        <w:rPr>
          <w:sz w:val="24"/>
          <w:szCs w:val="24"/>
        </w:rPr>
        <w:t xml:space="preserve">. </w:t>
      </w:r>
      <w:r w:rsidR="0024762F" w:rsidRPr="00DB6F6E">
        <w:rPr>
          <w:sz w:val="24"/>
          <w:szCs w:val="24"/>
        </w:rPr>
        <w:t xml:space="preserve"> </w:t>
      </w:r>
      <w:r w:rsidR="005D316D" w:rsidRPr="00DB6F6E">
        <w:rPr>
          <w:sz w:val="24"/>
          <w:szCs w:val="24"/>
        </w:rPr>
        <w:t>П</w:t>
      </w:r>
      <w:r w:rsidR="00D74DDA" w:rsidRPr="00DB6F6E">
        <w:rPr>
          <w:sz w:val="24"/>
          <w:szCs w:val="24"/>
        </w:rPr>
        <w:t>ункт</w:t>
      </w:r>
      <w:r w:rsidRPr="00DB6F6E">
        <w:rPr>
          <w:sz w:val="24"/>
          <w:szCs w:val="24"/>
        </w:rPr>
        <w:t xml:space="preserve"> </w:t>
      </w:r>
      <w:r w:rsidR="005D316D" w:rsidRPr="00DB6F6E">
        <w:rPr>
          <w:sz w:val="24"/>
          <w:szCs w:val="24"/>
        </w:rPr>
        <w:t>10.1. дополнить подпунктами «в»-«ё»</w:t>
      </w:r>
      <w:r w:rsidR="00516511" w:rsidRPr="00DB6F6E">
        <w:rPr>
          <w:sz w:val="24"/>
          <w:szCs w:val="24"/>
        </w:rPr>
        <w:t xml:space="preserve"> </w:t>
      </w:r>
      <w:r w:rsidR="005D316D" w:rsidRPr="00DB6F6E">
        <w:rPr>
          <w:sz w:val="24"/>
          <w:szCs w:val="24"/>
        </w:rPr>
        <w:t>следующего содержания</w:t>
      </w:r>
      <w:r w:rsidRPr="00DB6F6E">
        <w:rPr>
          <w:sz w:val="24"/>
          <w:szCs w:val="24"/>
        </w:rPr>
        <w:t>:</w:t>
      </w:r>
    </w:p>
    <w:p w:rsidR="007E40AB" w:rsidRPr="00DB6F6E" w:rsidRDefault="0024762F" w:rsidP="007E40AB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DB6F6E">
        <w:rPr>
          <w:sz w:val="24"/>
          <w:szCs w:val="24"/>
        </w:rPr>
        <w:t>«</w:t>
      </w:r>
      <w:r w:rsidR="007E40AB" w:rsidRPr="00DB6F6E">
        <w:rPr>
          <w:color w:val="2D2D2D"/>
          <w:spacing w:val="2"/>
          <w:sz w:val="24"/>
          <w:szCs w:val="24"/>
        </w:rPr>
        <w:t xml:space="preserve">  в) выписку из Единого государственного реестра недвижимости об объекте недвижимости (о здании и (или) сооружении, расположенном (ых) на испрашиваемом земельном участке);</w:t>
      </w:r>
      <w:r w:rsidR="007E40AB" w:rsidRPr="00DB6F6E">
        <w:rPr>
          <w:color w:val="2D2D2D"/>
          <w:spacing w:val="2"/>
          <w:sz w:val="24"/>
          <w:szCs w:val="24"/>
        </w:rPr>
        <w:br/>
        <w:t xml:space="preserve">    г) выписку из Единого государственного реестра недвижимости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24762F" w:rsidRPr="00DB6F6E" w:rsidRDefault="007E40AB" w:rsidP="007E40AB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color w:val="2D2D2D"/>
          <w:spacing w:val="2"/>
        </w:rPr>
      </w:pPr>
      <w:r w:rsidRPr="00DB6F6E">
        <w:rPr>
          <w:color w:val="2D2D2D"/>
          <w:spacing w:val="2"/>
        </w:rPr>
        <w:t xml:space="preserve">   д) выписку из Единого государственного реестра индивидуальных предпринимателей об индивидуальном предпринимателе, являющемся Заявителем;</w:t>
      </w:r>
      <w:r w:rsidRPr="00DB6F6E">
        <w:rPr>
          <w:color w:val="2D2D2D"/>
          <w:spacing w:val="2"/>
        </w:rPr>
        <w:br/>
        <w:t xml:space="preserve">  е) утвержденный проект межевания территории;</w:t>
      </w:r>
      <w:r w:rsidRPr="00DB6F6E">
        <w:rPr>
          <w:color w:val="2D2D2D"/>
          <w:spacing w:val="2"/>
        </w:rPr>
        <w:br/>
        <w:t xml:space="preserve">  ё) проект организации и застройки территории некоммерческого объединения (в случае отсутствия утвержденного проекта межевания территории).».</w:t>
      </w:r>
    </w:p>
    <w:p w:rsidR="00643527" w:rsidRPr="00DB6F6E" w:rsidRDefault="00643527" w:rsidP="00643527">
      <w:pPr>
        <w:rPr>
          <w:sz w:val="24"/>
          <w:szCs w:val="24"/>
        </w:rPr>
      </w:pPr>
      <w:r w:rsidRPr="00DB6F6E">
        <w:rPr>
          <w:sz w:val="24"/>
          <w:szCs w:val="24"/>
        </w:rPr>
        <w:t>1.</w:t>
      </w:r>
      <w:r w:rsidR="00C62910" w:rsidRPr="00DB6F6E">
        <w:rPr>
          <w:sz w:val="24"/>
          <w:szCs w:val="24"/>
        </w:rPr>
        <w:t>7</w:t>
      </w:r>
      <w:r w:rsidRPr="00DB6F6E">
        <w:rPr>
          <w:sz w:val="24"/>
          <w:szCs w:val="24"/>
        </w:rPr>
        <w:t xml:space="preserve">.  </w:t>
      </w:r>
      <w:r w:rsidR="00205484" w:rsidRPr="00DB6F6E">
        <w:rPr>
          <w:sz w:val="24"/>
          <w:szCs w:val="24"/>
        </w:rPr>
        <w:t>П</w:t>
      </w:r>
      <w:r w:rsidRPr="00DB6F6E">
        <w:rPr>
          <w:sz w:val="24"/>
          <w:szCs w:val="24"/>
        </w:rPr>
        <w:t xml:space="preserve">ункт </w:t>
      </w:r>
      <w:r w:rsidR="00205484" w:rsidRPr="00DB6F6E">
        <w:rPr>
          <w:sz w:val="24"/>
          <w:szCs w:val="24"/>
        </w:rPr>
        <w:t>10.3</w:t>
      </w:r>
      <w:r w:rsidR="00C62910" w:rsidRPr="00DB6F6E">
        <w:rPr>
          <w:sz w:val="24"/>
          <w:szCs w:val="24"/>
        </w:rPr>
        <w:t xml:space="preserve"> </w:t>
      </w:r>
      <w:r w:rsidR="00205484" w:rsidRPr="00DB6F6E">
        <w:rPr>
          <w:sz w:val="24"/>
          <w:szCs w:val="24"/>
        </w:rPr>
        <w:t>дополнить подпунктом в)</w:t>
      </w:r>
      <w:r w:rsidRPr="00DB6F6E">
        <w:rPr>
          <w:sz w:val="24"/>
          <w:szCs w:val="24"/>
        </w:rPr>
        <w:t xml:space="preserve"> следующ</w:t>
      </w:r>
      <w:r w:rsidR="00205484" w:rsidRPr="00DB6F6E">
        <w:rPr>
          <w:sz w:val="24"/>
          <w:szCs w:val="24"/>
        </w:rPr>
        <w:t>его</w:t>
      </w:r>
      <w:r w:rsidRPr="00DB6F6E">
        <w:rPr>
          <w:sz w:val="24"/>
          <w:szCs w:val="24"/>
        </w:rPr>
        <w:t xml:space="preserve"> </w:t>
      </w:r>
      <w:r w:rsidR="00205484" w:rsidRPr="00DB6F6E">
        <w:rPr>
          <w:sz w:val="24"/>
          <w:szCs w:val="24"/>
        </w:rPr>
        <w:t>содержания</w:t>
      </w:r>
      <w:r w:rsidRPr="00DB6F6E">
        <w:rPr>
          <w:sz w:val="24"/>
          <w:szCs w:val="24"/>
        </w:rPr>
        <w:t>:</w:t>
      </w:r>
    </w:p>
    <w:p w:rsidR="00205484" w:rsidRPr="00DB6F6E" w:rsidRDefault="00464BFF" w:rsidP="00205484">
      <w:pPr>
        <w:ind w:firstLine="709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«</w:t>
      </w:r>
      <w:r w:rsidR="00205484" w:rsidRPr="00DB6F6E">
        <w:rPr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5484" w:rsidRPr="00DB6F6E" w:rsidRDefault="00205484" w:rsidP="00205484">
      <w:pPr>
        <w:ind w:firstLine="709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205484" w:rsidRPr="00DB6F6E" w:rsidRDefault="00205484" w:rsidP="00205484">
      <w:pPr>
        <w:ind w:firstLine="709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5484" w:rsidRPr="00DB6F6E" w:rsidRDefault="00205484" w:rsidP="00205484">
      <w:pPr>
        <w:ind w:firstLine="709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3527" w:rsidRPr="00DB6F6E" w:rsidRDefault="00205484" w:rsidP="009B5490">
      <w:pPr>
        <w:ind w:firstLine="709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 w:rsidR="009B5490" w:rsidRPr="00DB6F6E">
        <w:rPr>
          <w:sz w:val="24"/>
          <w:szCs w:val="24"/>
        </w:rPr>
        <w:t>».</w:t>
      </w:r>
    </w:p>
    <w:p w:rsidR="00643527" w:rsidRPr="00DB6F6E" w:rsidRDefault="00847C26" w:rsidP="00847C26">
      <w:pPr>
        <w:rPr>
          <w:sz w:val="24"/>
          <w:szCs w:val="24"/>
        </w:rPr>
      </w:pPr>
      <w:r w:rsidRPr="00DB6F6E">
        <w:rPr>
          <w:sz w:val="24"/>
          <w:szCs w:val="24"/>
        </w:rPr>
        <w:t>1.8.</w:t>
      </w:r>
      <w:r w:rsidR="0052165A" w:rsidRPr="00DB6F6E">
        <w:rPr>
          <w:sz w:val="24"/>
          <w:szCs w:val="24"/>
        </w:rPr>
        <w:t xml:space="preserve"> Пункт</w:t>
      </w:r>
      <w:r w:rsidR="00464BFF" w:rsidRPr="00DB6F6E">
        <w:rPr>
          <w:sz w:val="24"/>
          <w:szCs w:val="24"/>
        </w:rPr>
        <w:t xml:space="preserve"> </w:t>
      </w:r>
      <w:r w:rsidR="00ED2086" w:rsidRPr="00DB6F6E">
        <w:rPr>
          <w:sz w:val="24"/>
          <w:szCs w:val="24"/>
        </w:rPr>
        <w:t>10.4</w:t>
      </w:r>
      <w:r w:rsidR="005D6762">
        <w:rPr>
          <w:sz w:val="24"/>
          <w:szCs w:val="24"/>
        </w:rPr>
        <w:t xml:space="preserve"> </w:t>
      </w:r>
      <w:r w:rsidR="00464BFF" w:rsidRPr="00DB6F6E">
        <w:rPr>
          <w:sz w:val="24"/>
          <w:szCs w:val="24"/>
        </w:rPr>
        <w:t>изложить в следующей редакции</w:t>
      </w:r>
      <w:r w:rsidR="00643527" w:rsidRPr="00DB6F6E">
        <w:rPr>
          <w:sz w:val="24"/>
          <w:szCs w:val="24"/>
        </w:rPr>
        <w:t>:</w:t>
      </w:r>
    </w:p>
    <w:p w:rsidR="00ED2086" w:rsidRPr="00DB6F6E" w:rsidRDefault="00464BFF" w:rsidP="00ED20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«</w:t>
      </w:r>
      <w:r w:rsidR="00ED2086" w:rsidRPr="00DB6F6E">
        <w:rPr>
          <w:sz w:val="24"/>
          <w:szCs w:val="24"/>
        </w:rPr>
        <w:t>10.4. Способы получения заявителем документов, необходимых для предоставления муниципальной услуги:</w:t>
      </w:r>
    </w:p>
    <w:p w:rsidR="00ED2086" w:rsidRPr="00DB6F6E" w:rsidRDefault="00ED2086" w:rsidP="00ED20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а) путем личного обращения;</w:t>
      </w:r>
    </w:p>
    <w:p w:rsidR="00ED2086" w:rsidRPr="00DB6F6E" w:rsidRDefault="00ED2086" w:rsidP="00ED20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б) через организации почтовой связи;</w:t>
      </w:r>
    </w:p>
    <w:p w:rsidR="007356AE" w:rsidRPr="00DB6F6E" w:rsidRDefault="00ED2086" w:rsidP="00ED2086">
      <w:pPr>
        <w:rPr>
          <w:sz w:val="24"/>
          <w:szCs w:val="24"/>
        </w:rPr>
      </w:pPr>
      <w:r w:rsidRPr="00DB6F6E">
        <w:rPr>
          <w:sz w:val="24"/>
          <w:szCs w:val="24"/>
        </w:rPr>
        <w:t xml:space="preserve">            в) в форме электронных документов с использованием информационно-телекоммуникационной сети «Интернет», в том числе через официальный сайт уполномоченного органа – http:// biryusinskmo.ru, официальный сайт МФЦ -  www.mfc38.ru., через региональную государственную информационную систему «Региональный портал государственных и муниципа</w:t>
      </w:r>
      <w:r w:rsidR="005D6762">
        <w:rPr>
          <w:sz w:val="24"/>
          <w:szCs w:val="24"/>
        </w:rPr>
        <w:t xml:space="preserve">льных услуг Иркутской области» </w:t>
      </w:r>
      <w:r w:rsidRPr="00DB6F6E">
        <w:rPr>
          <w:sz w:val="24"/>
          <w:szCs w:val="24"/>
        </w:rPr>
        <w:t>- http://38.gosuslugi.ru</w:t>
      </w:r>
      <w:r w:rsidR="005345F0" w:rsidRPr="00DB6F6E">
        <w:rPr>
          <w:sz w:val="24"/>
          <w:szCs w:val="24"/>
        </w:rPr>
        <w:t>.».</w:t>
      </w:r>
    </w:p>
    <w:p w:rsidR="00160077" w:rsidRPr="00DB6F6E" w:rsidRDefault="004D40EB" w:rsidP="00160077">
      <w:pPr>
        <w:numPr>
          <w:ilvl w:val="1"/>
          <w:numId w:val="22"/>
        </w:numPr>
        <w:tabs>
          <w:tab w:val="left" w:pos="567"/>
        </w:tabs>
        <w:jc w:val="both"/>
        <w:rPr>
          <w:sz w:val="24"/>
          <w:szCs w:val="24"/>
        </w:rPr>
      </w:pPr>
      <w:r w:rsidRPr="00DB6F6E">
        <w:rPr>
          <w:sz w:val="24"/>
          <w:szCs w:val="24"/>
        </w:rPr>
        <w:t>П</w:t>
      </w:r>
      <w:r w:rsidR="005953AF" w:rsidRPr="00DB6F6E">
        <w:rPr>
          <w:sz w:val="24"/>
          <w:szCs w:val="24"/>
        </w:rPr>
        <w:t xml:space="preserve">ункт </w:t>
      </w:r>
      <w:r w:rsidR="005345F0" w:rsidRPr="00DB6F6E">
        <w:rPr>
          <w:sz w:val="24"/>
          <w:szCs w:val="24"/>
        </w:rPr>
        <w:t>10.2</w:t>
      </w:r>
      <w:r w:rsidRPr="00DB6F6E">
        <w:rPr>
          <w:sz w:val="24"/>
          <w:szCs w:val="24"/>
        </w:rPr>
        <w:t xml:space="preserve"> </w:t>
      </w:r>
      <w:r w:rsidR="005345F0" w:rsidRPr="00DB6F6E">
        <w:rPr>
          <w:sz w:val="24"/>
          <w:szCs w:val="24"/>
        </w:rPr>
        <w:t>дополнить абзацем следующего содержания:</w:t>
      </w:r>
    </w:p>
    <w:p w:rsidR="00160077" w:rsidRPr="00DB6F6E" w:rsidRDefault="00160077" w:rsidP="005D6762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  <w:r w:rsidRPr="00DB6F6E">
        <w:rPr>
          <w:sz w:val="24"/>
          <w:szCs w:val="24"/>
        </w:rPr>
        <w:t>«</w:t>
      </w:r>
      <w:r w:rsidR="005D6762">
        <w:rPr>
          <w:sz w:val="24"/>
          <w:szCs w:val="24"/>
        </w:rPr>
        <w:t xml:space="preserve"> </w:t>
      </w:r>
      <w:r w:rsidRPr="00DB6F6E">
        <w:rPr>
          <w:sz w:val="24"/>
          <w:szCs w:val="24"/>
        </w:rPr>
        <w:t>В течение 10 календарных дней со дня поступления заявления уполномоченный орган возвращает заявление заявителю при наличии оснований, указанных в пункте 11.2. настоящего административного регламента. При этом заявителю должны быть указаны причины возврата заявления.».</w:t>
      </w:r>
    </w:p>
    <w:p w:rsidR="00D262A2" w:rsidRPr="00DB6F6E" w:rsidRDefault="004D40EB" w:rsidP="004D40EB">
      <w:pPr>
        <w:rPr>
          <w:sz w:val="24"/>
          <w:szCs w:val="24"/>
        </w:rPr>
      </w:pPr>
      <w:r w:rsidRPr="00DB6F6E">
        <w:rPr>
          <w:sz w:val="24"/>
          <w:szCs w:val="24"/>
        </w:rPr>
        <w:t xml:space="preserve">1.10. </w:t>
      </w:r>
      <w:r w:rsidR="00DB21AC" w:rsidRPr="00DB6F6E">
        <w:rPr>
          <w:sz w:val="24"/>
          <w:szCs w:val="24"/>
        </w:rPr>
        <w:t>Под</w:t>
      </w:r>
      <w:r w:rsidR="00FA708F" w:rsidRPr="00DB6F6E">
        <w:rPr>
          <w:sz w:val="24"/>
          <w:szCs w:val="24"/>
        </w:rPr>
        <w:t xml:space="preserve">пункт </w:t>
      </w:r>
      <w:r w:rsidR="0038300C" w:rsidRPr="00DB6F6E">
        <w:rPr>
          <w:sz w:val="24"/>
          <w:szCs w:val="24"/>
        </w:rPr>
        <w:t>2</w:t>
      </w:r>
      <w:r w:rsidR="00DB21AC" w:rsidRPr="00DB6F6E">
        <w:rPr>
          <w:sz w:val="24"/>
          <w:szCs w:val="24"/>
        </w:rPr>
        <w:t xml:space="preserve">) пункта </w:t>
      </w:r>
      <w:r w:rsidR="0038300C" w:rsidRPr="00DB6F6E">
        <w:rPr>
          <w:sz w:val="24"/>
          <w:szCs w:val="24"/>
        </w:rPr>
        <w:t>11.3</w:t>
      </w:r>
      <w:r w:rsidR="00FA708F" w:rsidRPr="00DB6F6E">
        <w:rPr>
          <w:sz w:val="24"/>
          <w:szCs w:val="24"/>
        </w:rPr>
        <w:t xml:space="preserve"> изложить в следующей редакции:</w:t>
      </w:r>
    </w:p>
    <w:p w:rsidR="006A0A90" w:rsidRPr="00DB6F6E" w:rsidRDefault="0038300C" w:rsidP="0038300C">
      <w:pPr>
        <w:shd w:val="clear" w:color="auto" w:fill="FFFFFF"/>
        <w:spacing w:line="315" w:lineRule="atLeast"/>
        <w:textAlignment w:val="baseline"/>
        <w:rPr>
          <w:color w:val="2D2D2D"/>
          <w:sz w:val="24"/>
          <w:szCs w:val="24"/>
        </w:rPr>
      </w:pPr>
      <w:r w:rsidRPr="00DB6F6E">
        <w:rPr>
          <w:sz w:val="24"/>
          <w:szCs w:val="24"/>
        </w:rPr>
        <w:lastRenderedPageBreak/>
        <w:t>« 2) в случае возврата заявления, поданного в форме электронного документа с использованием</w:t>
      </w:r>
      <w:r w:rsidRPr="00DB6F6E">
        <w:rPr>
          <w:color w:val="2D2D2D"/>
          <w:sz w:val="24"/>
          <w:szCs w:val="24"/>
        </w:rPr>
        <w:t xml:space="preserve"> сети "Интернет", должностное лицо, муниципальный служащий уполномоченного органа, ответственное за предоставление муниципальной услуги, в течение 2 рабочих дней со дня получения заявления и документов, поданных в форме электронных документов, направляет заявителю почтовым отправлением по адресу, указанному в заявлении, уведомление об отказе в приеме документов, подписанное руководителем уполномоченного органа, с указанием причин отказа.».</w:t>
      </w:r>
      <w:r w:rsidR="00D20560" w:rsidRPr="00DB6F6E">
        <w:rPr>
          <w:sz w:val="24"/>
          <w:szCs w:val="24"/>
        </w:rPr>
        <w:t xml:space="preserve">      </w:t>
      </w:r>
    </w:p>
    <w:p w:rsidR="00DB21AC" w:rsidRPr="00DB6F6E" w:rsidRDefault="006A0A90" w:rsidP="00DB21AC">
      <w:pPr>
        <w:jc w:val="both"/>
        <w:rPr>
          <w:sz w:val="24"/>
          <w:szCs w:val="24"/>
        </w:rPr>
      </w:pPr>
      <w:r w:rsidRPr="00DB6F6E">
        <w:rPr>
          <w:sz w:val="24"/>
          <w:szCs w:val="24"/>
        </w:rPr>
        <w:t>1.1</w:t>
      </w:r>
      <w:r w:rsidR="005D4454" w:rsidRPr="00DB6F6E">
        <w:rPr>
          <w:sz w:val="24"/>
          <w:szCs w:val="24"/>
        </w:rPr>
        <w:t>1</w:t>
      </w:r>
      <w:r w:rsidR="00C66682" w:rsidRPr="00DB6F6E">
        <w:rPr>
          <w:sz w:val="24"/>
          <w:szCs w:val="24"/>
        </w:rPr>
        <w:t>. Пункт</w:t>
      </w:r>
      <w:r w:rsidR="00643527" w:rsidRPr="00DB6F6E">
        <w:rPr>
          <w:sz w:val="24"/>
          <w:szCs w:val="24"/>
        </w:rPr>
        <w:t xml:space="preserve"> </w:t>
      </w:r>
      <w:r w:rsidR="00211279" w:rsidRPr="00DB6F6E">
        <w:rPr>
          <w:sz w:val="24"/>
          <w:szCs w:val="24"/>
        </w:rPr>
        <w:t xml:space="preserve">12.2 дополнить подпунктами « 4» -«7» </w:t>
      </w:r>
      <w:r w:rsidR="00DB21AC" w:rsidRPr="00DB6F6E">
        <w:rPr>
          <w:sz w:val="24"/>
          <w:szCs w:val="24"/>
        </w:rPr>
        <w:t xml:space="preserve"> </w:t>
      </w:r>
      <w:r w:rsidR="00211279" w:rsidRPr="00DB6F6E">
        <w:rPr>
          <w:sz w:val="24"/>
          <w:szCs w:val="24"/>
        </w:rPr>
        <w:t>следующего содержания</w:t>
      </w:r>
      <w:r w:rsidR="005D4454" w:rsidRPr="00DB6F6E">
        <w:rPr>
          <w:sz w:val="24"/>
          <w:szCs w:val="24"/>
        </w:rPr>
        <w:t>:</w:t>
      </w:r>
    </w:p>
    <w:p w:rsidR="00981E8E" w:rsidRPr="00DB6F6E" w:rsidRDefault="00981E8E" w:rsidP="00981E8E">
      <w:pPr>
        <w:shd w:val="clear" w:color="auto" w:fill="FFFFFF"/>
        <w:spacing w:line="315" w:lineRule="atLeast"/>
        <w:textAlignment w:val="baseline"/>
        <w:rPr>
          <w:color w:val="2D2D2D"/>
          <w:sz w:val="24"/>
          <w:szCs w:val="24"/>
        </w:rPr>
      </w:pPr>
      <w:r w:rsidRPr="00DB6F6E">
        <w:rPr>
          <w:color w:val="2D2D2D"/>
          <w:sz w:val="24"/>
          <w:szCs w:val="24"/>
        </w:rPr>
        <w:t>« 4. Цель использования земельного участка, указанная в заявлении о предварительном согласовании предоставления земельного участка, не соответствует видам разрешенного использования земельных участков, установленным для соответствующей территориальной зоны, в следующих случаях предоставления земельного участка:</w:t>
      </w:r>
    </w:p>
    <w:p w:rsidR="00981E8E" w:rsidRPr="00DB6F6E" w:rsidRDefault="00981E8E" w:rsidP="00981E8E">
      <w:pPr>
        <w:shd w:val="clear" w:color="auto" w:fill="FFFFFF"/>
        <w:spacing w:line="315" w:lineRule="atLeast"/>
        <w:textAlignment w:val="baseline"/>
        <w:rPr>
          <w:color w:val="2D2D2D"/>
          <w:sz w:val="24"/>
          <w:szCs w:val="24"/>
        </w:rPr>
      </w:pPr>
      <w:r w:rsidRPr="00DB6F6E">
        <w:rPr>
          <w:color w:val="2D2D2D"/>
          <w:sz w:val="24"/>
          <w:szCs w:val="24"/>
        </w:rPr>
        <w:t xml:space="preserve">       а)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ЗК РФ;</w:t>
      </w:r>
    </w:p>
    <w:p w:rsidR="00981E8E" w:rsidRPr="00DB6F6E" w:rsidRDefault="00981E8E" w:rsidP="00981E8E">
      <w:pPr>
        <w:shd w:val="clear" w:color="auto" w:fill="FFFFFF"/>
        <w:spacing w:line="315" w:lineRule="atLeast"/>
        <w:textAlignment w:val="baseline"/>
        <w:rPr>
          <w:color w:val="2D2D2D"/>
          <w:sz w:val="24"/>
          <w:szCs w:val="24"/>
        </w:rPr>
      </w:pPr>
      <w:r w:rsidRPr="00DB6F6E">
        <w:rPr>
          <w:color w:val="2D2D2D"/>
          <w:sz w:val="24"/>
          <w:szCs w:val="24"/>
        </w:rPr>
        <w:t xml:space="preserve">       б)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981E8E" w:rsidRPr="00DB6F6E" w:rsidRDefault="00981E8E" w:rsidP="00981E8E">
      <w:pPr>
        <w:shd w:val="clear" w:color="auto" w:fill="FFFFFF"/>
        <w:spacing w:line="315" w:lineRule="atLeast"/>
        <w:textAlignment w:val="baseline"/>
        <w:rPr>
          <w:color w:val="2D2D2D"/>
          <w:sz w:val="24"/>
          <w:szCs w:val="24"/>
        </w:rPr>
      </w:pPr>
      <w:r w:rsidRPr="00DB6F6E">
        <w:rPr>
          <w:color w:val="2D2D2D"/>
          <w:sz w:val="24"/>
          <w:szCs w:val="24"/>
        </w:rPr>
        <w:t xml:space="preserve">       в)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ЗК РФ;</w:t>
      </w:r>
    </w:p>
    <w:p w:rsidR="00981E8E" w:rsidRPr="00DB6F6E" w:rsidRDefault="00981E8E" w:rsidP="00981E8E">
      <w:pPr>
        <w:shd w:val="clear" w:color="auto" w:fill="FFFFFF"/>
        <w:spacing w:line="315" w:lineRule="atLeast"/>
        <w:textAlignment w:val="baseline"/>
        <w:rPr>
          <w:color w:val="2D2D2D"/>
          <w:sz w:val="24"/>
          <w:szCs w:val="24"/>
        </w:rPr>
      </w:pPr>
      <w:r w:rsidRPr="00DB6F6E">
        <w:rPr>
          <w:color w:val="2D2D2D"/>
          <w:sz w:val="24"/>
          <w:szCs w:val="24"/>
        </w:rPr>
        <w:t xml:space="preserve">       г)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981E8E" w:rsidRPr="00DB6F6E" w:rsidRDefault="00981E8E" w:rsidP="00981E8E">
      <w:pPr>
        <w:widowControl w:val="0"/>
        <w:jc w:val="both"/>
        <w:rPr>
          <w:sz w:val="24"/>
          <w:szCs w:val="24"/>
        </w:rPr>
      </w:pPr>
      <w:r w:rsidRPr="00DB6F6E">
        <w:rPr>
          <w:sz w:val="24"/>
          <w:szCs w:val="24"/>
        </w:rPr>
        <w:t xml:space="preserve">       5. Земельный участок, указанный в заявлении о предварительном согласовании предоставления земельного участка, либо его часть включены в перечень земельных участков, формируемый в целях предоставления таких земельных участков гражданам в собственность бесплатно в соответствии в случае предоставления:</w:t>
      </w:r>
    </w:p>
    <w:p w:rsidR="00981E8E" w:rsidRPr="00DB6F6E" w:rsidRDefault="00981E8E" w:rsidP="00981E8E">
      <w:pPr>
        <w:widowControl w:val="0"/>
        <w:jc w:val="both"/>
        <w:rPr>
          <w:sz w:val="24"/>
          <w:szCs w:val="24"/>
        </w:rPr>
      </w:pPr>
      <w:r w:rsidRPr="00DB6F6E">
        <w:rPr>
          <w:sz w:val="24"/>
          <w:szCs w:val="24"/>
        </w:rPr>
        <w:t xml:space="preserve">       а)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981E8E" w:rsidRPr="00DB6F6E" w:rsidRDefault="00981E8E" w:rsidP="00981E8E">
      <w:pPr>
        <w:widowControl w:val="0"/>
        <w:ind w:firstLine="709"/>
        <w:jc w:val="both"/>
        <w:rPr>
          <w:sz w:val="24"/>
          <w:szCs w:val="24"/>
        </w:rPr>
      </w:pPr>
      <w:r w:rsidRPr="00DB6F6E">
        <w:rPr>
          <w:sz w:val="24"/>
          <w:szCs w:val="24"/>
        </w:rPr>
        <w:t xml:space="preserve">б) земельного участка иным не указанным в </w:t>
      </w:r>
      <w:hyperlink r:id="rId8" w:anchor="/document/12124624/entry/3956" w:history="1">
        <w:r w:rsidRPr="00DB6F6E">
          <w:rPr>
            <w:sz w:val="24"/>
            <w:szCs w:val="24"/>
          </w:rPr>
          <w:t>подпункте а)</w:t>
        </w:r>
      </w:hyperlink>
      <w:r w:rsidRPr="00DB6F6E">
        <w:rPr>
          <w:sz w:val="24"/>
          <w:szCs w:val="24"/>
        </w:rPr>
        <w:t xml:space="preserve"> настоящего пункта 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981E8E" w:rsidRPr="00DB6F6E" w:rsidRDefault="00981E8E" w:rsidP="00981E8E">
      <w:pPr>
        <w:widowControl w:val="0"/>
        <w:ind w:firstLine="709"/>
        <w:jc w:val="both"/>
        <w:rPr>
          <w:sz w:val="24"/>
          <w:szCs w:val="24"/>
        </w:rPr>
      </w:pPr>
      <w:r w:rsidRPr="00DB6F6E">
        <w:rPr>
          <w:sz w:val="24"/>
          <w:szCs w:val="24"/>
        </w:rPr>
        <w:t xml:space="preserve">6 Назначение объекта капитального строительства, расположенного на земельном участке, указанном в заявлении о предварительном согласовании предоставления земельного участка, если границы такого земельного участка подлежат уточнению в соответствии с </w:t>
      </w:r>
      <w:hyperlink r:id="rId9" w:anchor="/document/71129192/entry/0" w:history="1">
        <w:r w:rsidRPr="00DB6F6E">
          <w:rPr>
            <w:sz w:val="24"/>
            <w:szCs w:val="24"/>
          </w:rPr>
          <w:t>Федеральным законом</w:t>
        </w:r>
      </w:hyperlink>
      <w:r w:rsidRPr="00DB6F6E">
        <w:rPr>
          <w:sz w:val="24"/>
          <w:szCs w:val="24"/>
        </w:rPr>
        <w:t xml:space="preserve"> от 13.07.2015 № 218-ФЗ «О государственной регистрации недвижимости», не соответствует разрешенному использованию такого земельного участка в случае предоставления земельного участка в соответствии со </w:t>
      </w:r>
      <w:hyperlink r:id="rId10" w:anchor="/document/12124624/entry/3920" w:history="1">
        <w:r w:rsidRPr="00DB6F6E">
          <w:rPr>
            <w:sz w:val="24"/>
            <w:szCs w:val="24"/>
          </w:rPr>
          <w:t>статьей 39.20</w:t>
        </w:r>
      </w:hyperlink>
      <w:r w:rsidRPr="00DB6F6E">
        <w:rPr>
          <w:sz w:val="24"/>
          <w:szCs w:val="24"/>
        </w:rPr>
        <w:t xml:space="preserve"> ЗК РФ;</w:t>
      </w:r>
    </w:p>
    <w:p w:rsidR="006A0A90" w:rsidRPr="00DB6F6E" w:rsidRDefault="00981E8E" w:rsidP="00981E8E">
      <w:pPr>
        <w:jc w:val="both"/>
        <w:rPr>
          <w:sz w:val="24"/>
          <w:szCs w:val="24"/>
        </w:rPr>
      </w:pPr>
      <w:r w:rsidRPr="00DB6F6E">
        <w:rPr>
          <w:sz w:val="24"/>
          <w:szCs w:val="24"/>
        </w:rPr>
        <w:lastRenderedPageBreak/>
        <w:t xml:space="preserve">7. Здание, сооружение фактически расположено полностью либо частично вне границ земельного участка, указанного в заявлении о предварительном согласовании предоставления земельного участка, в случае, предусмотренном </w:t>
      </w:r>
      <w:hyperlink r:id="rId11" w:anchor="/document/12124624/entry/3920" w:history="1">
        <w:r w:rsidRPr="00DB6F6E">
          <w:rPr>
            <w:sz w:val="24"/>
            <w:szCs w:val="24"/>
          </w:rPr>
          <w:t>статьей 39.20</w:t>
        </w:r>
      </w:hyperlink>
      <w:r w:rsidRPr="00DB6F6E">
        <w:rPr>
          <w:sz w:val="24"/>
          <w:szCs w:val="24"/>
        </w:rPr>
        <w:t xml:space="preserve"> ЗК РФ.»</w:t>
      </w:r>
      <w:r w:rsidR="00DB21AC" w:rsidRPr="00DB6F6E">
        <w:rPr>
          <w:sz w:val="24"/>
          <w:szCs w:val="24"/>
        </w:rPr>
        <w:t>.</w:t>
      </w:r>
      <w:r w:rsidR="006A0A90" w:rsidRPr="00DB6F6E">
        <w:rPr>
          <w:sz w:val="24"/>
          <w:szCs w:val="24"/>
        </w:rPr>
        <w:t xml:space="preserve">  </w:t>
      </w:r>
    </w:p>
    <w:p w:rsidR="006A0A90" w:rsidRPr="00DB6F6E" w:rsidRDefault="006A0A90" w:rsidP="008029DA">
      <w:pPr>
        <w:jc w:val="both"/>
        <w:rPr>
          <w:sz w:val="24"/>
          <w:szCs w:val="24"/>
        </w:rPr>
      </w:pPr>
      <w:r w:rsidRPr="00DB6F6E">
        <w:rPr>
          <w:sz w:val="24"/>
          <w:szCs w:val="24"/>
        </w:rPr>
        <w:t>1.1</w:t>
      </w:r>
      <w:r w:rsidR="0099662C" w:rsidRPr="00DB6F6E">
        <w:rPr>
          <w:sz w:val="24"/>
          <w:szCs w:val="24"/>
        </w:rPr>
        <w:t>2</w:t>
      </w:r>
      <w:r w:rsidR="00A82DCC" w:rsidRPr="00DB6F6E">
        <w:rPr>
          <w:sz w:val="24"/>
          <w:szCs w:val="24"/>
        </w:rPr>
        <w:t>.</w:t>
      </w:r>
      <w:r w:rsidR="008968D3" w:rsidRPr="00DB6F6E">
        <w:rPr>
          <w:sz w:val="24"/>
          <w:szCs w:val="24"/>
        </w:rPr>
        <w:t xml:space="preserve"> Третий абзац п</w:t>
      </w:r>
      <w:r w:rsidR="0099662C" w:rsidRPr="00DB6F6E">
        <w:rPr>
          <w:sz w:val="24"/>
          <w:szCs w:val="24"/>
        </w:rPr>
        <w:t>ункт</w:t>
      </w:r>
      <w:r w:rsidR="005D6762">
        <w:rPr>
          <w:sz w:val="24"/>
          <w:szCs w:val="24"/>
        </w:rPr>
        <w:t>а</w:t>
      </w:r>
      <w:r w:rsidR="008968D3" w:rsidRPr="00DB6F6E">
        <w:rPr>
          <w:sz w:val="24"/>
          <w:szCs w:val="24"/>
        </w:rPr>
        <w:t xml:space="preserve"> 18.3 </w:t>
      </w:r>
      <w:r w:rsidR="0046087F" w:rsidRPr="00DB6F6E">
        <w:rPr>
          <w:sz w:val="24"/>
          <w:szCs w:val="24"/>
        </w:rPr>
        <w:t xml:space="preserve">изложить </w:t>
      </w:r>
      <w:r w:rsidR="0099662C" w:rsidRPr="00DB6F6E">
        <w:rPr>
          <w:sz w:val="24"/>
          <w:szCs w:val="24"/>
        </w:rPr>
        <w:t xml:space="preserve"> в следующей редакции:</w:t>
      </w:r>
    </w:p>
    <w:p w:rsidR="006A0A90" w:rsidRPr="00DB6F6E" w:rsidRDefault="00F47C25" w:rsidP="008968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«</w:t>
      </w:r>
      <w:r w:rsidR="008968D3" w:rsidRPr="00DB6F6E">
        <w:rPr>
          <w:sz w:val="24"/>
          <w:szCs w:val="24"/>
        </w:rPr>
        <w:t>В течение 5 рабочих дней с момента обращения (ус</w:t>
      </w:r>
      <w:r w:rsidR="005D6762">
        <w:rPr>
          <w:sz w:val="24"/>
          <w:szCs w:val="24"/>
        </w:rPr>
        <w:t>тного или письменного)</w:t>
      </w:r>
      <w:r w:rsidR="008968D3" w:rsidRPr="00DB6F6E">
        <w:rPr>
          <w:sz w:val="24"/>
          <w:szCs w:val="24"/>
        </w:rPr>
        <w:t xml:space="preserve"> </w:t>
      </w:r>
      <w:r w:rsidR="008968D3" w:rsidRPr="00DB6F6E">
        <w:rPr>
          <w:bCs/>
          <w:sz w:val="24"/>
          <w:szCs w:val="24"/>
        </w:rPr>
        <w:t>должностным лицом</w:t>
      </w:r>
      <w:r w:rsidR="008968D3" w:rsidRPr="00DB6F6E">
        <w:rPr>
          <w:sz w:val="24"/>
          <w:szCs w:val="24"/>
        </w:rPr>
        <w:t xml:space="preserve"> уполномоченного органа, ответственным за рассмотрение заявления, осуществляется выезд </w:t>
      </w:r>
      <w:r w:rsidR="008968D3" w:rsidRPr="00DB6F6E">
        <w:rPr>
          <w:bCs/>
          <w:sz w:val="24"/>
          <w:szCs w:val="24"/>
        </w:rPr>
        <w:t>по месту жительства инвалида для подготовки соответствующего заявления.».</w:t>
      </w:r>
    </w:p>
    <w:p w:rsidR="001B41F6" w:rsidRDefault="006A0A90" w:rsidP="001B41F6">
      <w:pPr>
        <w:jc w:val="both"/>
        <w:rPr>
          <w:sz w:val="24"/>
          <w:szCs w:val="24"/>
        </w:rPr>
      </w:pPr>
      <w:r w:rsidRPr="00DB6F6E">
        <w:rPr>
          <w:sz w:val="24"/>
          <w:szCs w:val="24"/>
        </w:rPr>
        <w:t>1.</w:t>
      </w:r>
      <w:r w:rsidR="005534F3" w:rsidRPr="00DB6F6E">
        <w:rPr>
          <w:sz w:val="24"/>
          <w:szCs w:val="24"/>
        </w:rPr>
        <w:t>13</w:t>
      </w:r>
      <w:r w:rsidR="00A82DCC" w:rsidRPr="00DB6F6E">
        <w:rPr>
          <w:sz w:val="24"/>
          <w:szCs w:val="24"/>
        </w:rPr>
        <w:t>.</w:t>
      </w:r>
      <w:r w:rsidR="00CF0075" w:rsidRPr="00DB6F6E">
        <w:rPr>
          <w:sz w:val="24"/>
          <w:szCs w:val="24"/>
        </w:rPr>
        <w:t xml:space="preserve"> </w:t>
      </w:r>
      <w:r w:rsidR="00A873D7" w:rsidRPr="00DB6F6E">
        <w:rPr>
          <w:sz w:val="24"/>
          <w:szCs w:val="24"/>
        </w:rPr>
        <w:t>Пункт 20.2</w:t>
      </w:r>
      <w:r w:rsidR="005534F3" w:rsidRPr="00DB6F6E">
        <w:rPr>
          <w:sz w:val="24"/>
          <w:szCs w:val="24"/>
        </w:rPr>
        <w:t xml:space="preserve"> </w:t>
      </w:r>
      <w:r w:rsidR="00A873D7" w:rsidRPr="00DB6F6E">
        <w:rPr>
          <w:sz w:val="24"/>
          <w:szCs w:val="24"/>
        </w:rPr>
        <w:t>исключить.</w:t>
      </w:r>
    </w:p>
    <w:p w:rsidR="00FF581F" w:rsidRPr="00DB6F6E" w:rsidRDefault="00FF581F" w:rsidP="001B41F6">
      <w:pPr>
        <w:jc w:val="both"/>
        <w:rPr>
          <w:sz w:val="24"/>
          <w:szCs w:val="24"/>
        </w:rPr>
      </w:pPr>
      <w:r>
        <w:rPr>
          <w:sz w:val="24"/>
          <w:szCs w:val="24"/>
        </w:rPr>
        <w:t>1.14. Пункты 20.3, 20.4, 20.5 считать соответственно пунктами 20.2, 20.3, 20.4.</w:t>
      </w:r>
    </w:p>
    <w:p w:rsidR="00741AB8" w:rsidRDefault="00741AB8" w:rsidP="001B41F6">
      <w:pPr>
        <w:jc w:val="both"/>
        <w:rPr>
          <w:sz w:val="24"/>
          <w:szCs w:val="24"/>
          <w:lang w:eastAsia="ko-KR"/>
        </w:rPr>
      </w:pPr>
      <w:r w:rsidRPr="00DB6F6E">
        <w:rPr>
          <w:sz w:val="24"/>
          <w:szCs w:val="24"/>
          <w:lang w:eastAsia="ko-KR"/>
        </w:rPr>
        <w:t>1.1</w:t>
      </w:r>
      <w:r w:rsidR="00FF581F">
        <w:rPr>
          <w:sz w:val="24"/>
          <w:szCs w:val="24"/>
          <w:lang w:eastAsia="ko-KR"/>
        </w:rPr>
        <w:t>5</w:t>
      </w:r>
      <w:r w:rsidRPr="00DB6F6E">
        <w:rPr>
          <w:sz w:val="24"/>
          <w:szCs w:val="24"/>
          <w:lang w:eastAsia="ko-KR"/>
        </w:rPr>
        <w:t xml:space="preserve">. Пункт </w:t>
      </w:r>
      <w:r w:rsidR="00076290" w:rsidRPr="00DB6F6E">
        <w:rPr>
          <w:sz w:val="24"/>
          <w:szCs w:val="24"/>
          <w:lang w:eastAsia="ko-KR"/>
        </w:rPr>
        <w:t>20.6</w:t>
      </w:r>
      <w:r w:rsidRPr="00DB6F6E">
        <w:rPr>
          <w:sz w:val="24"/>
          <w:szCs w:val="24"/>
          <w:lang w:eastAsia="ko-KR"/>
        </w:rPr>
        <w:t xml:space="preserve"> </w:t>
      </w:r>
      <w:r w:rsidR="00076290" w:rsidRPr="00DB6F6E">
        <w:rPr>
          <w:sz w:val="24"/>
          <w:szCs w:val="24"/>
          <w:lang w:eastAsia="ko-KR"/>
        </w:rPr>
        <w:t>исключить.</w:t>
      </w:r>
    </w:p>
    <w:p w:rsidR="00FF581F" w:rsidRPr="00DB6F6E" w:rsidRDefault="00FF581F" w:rsidP="001B41F6">
      <w:pPr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1.16. Пункт 20.7 считать пунктом 20.5.</w:t>
      </w:r>
    </w:p>
    <w:p w:rsidR="009F215C" w:rsidRPr="00DB6F6E" w:rsidRDefault="009F215C" w:rsidP="001B41F6">
      <w:pPr>
        <w:jc w:val="both"/>
        <w:rPr>
          <w:sz w:val="24"/>
          <w:szCs w:val="24"/>
          <w:lang w:eastAsia="ko-KR"/>
        </w:rPr>
      </w:pPr>
      <w:r w:rsidRPr="00DB6F6E">
        <w:rPr>
          <w:sz w:val="24"/>
          <w:szCs w:val="24"/>
          <w:lang w:eastAsia="ko-KR"/>
        </w:rPr>
        <w:t>1.1</w:t>
      </w:r>
      <w:r w:rsidR="00FF581F">
        <w:rPr>
          <w:sz w:val="24"/>
          <w:szCs w:val="24"/>
          <w:lang w:eastAsia="ko-KR"/>
        </w:rPr>
        <w:t>7</w:t>
      </w:r>
      <w:r w:rsidRPr="00DB6F6E">
        <w:rPr>
          <w:sz w:val="24"/>
          <w:szCs w:val="24"/>
          <w:lang w:eastAsia="ko-KR"/>
        </w:rPr>
        <w:t>.</w:t>
      </w:r>
      <w:r w:rsidR="00CC1DA9" w:rsidRPr="00DB6F6E">
        <w:rPr>
          <w:sz w:val="24"/>
          <w:szCs w:val="24"/>
          <w:lang w:eastAsia="ko-KR"/>
        </w:rPr>
        <w:t xml:space="preserve"> подпункт г) п</w:t>
      </w:r>
      <w:r w:rsidRPr="00DB6F6E">
        <w:rPr>
          <w:sz w:val="24"/>
          <w:szCs w:val="24"/>
          <w:lang w:eastAsia="ko-KR"/>
        </w:rPr>
        <w:t>ункт</w:t>
      </w:r>
      <w:r w:rsidR="00CC1DA9" w:rsidRPr="00DB6F6E">
        <w:rPr>
          <w:sz w:val="24"/>
          <w:szCs w:val="24"/>
          <w:lang w:eastAsia="ko-KR"/>
        </w:rPr>
        <w:t>а</w:t>
      </w:r>
      <w:r w:rsidRPr="00DB6F6E">
        <w:rPr>
          <w:sz w:val="24"/>
          <w:szCs w:val="24"/>
          <w:lang w:eastAsia="ko-KR"/>
        </w:rPr>
        <w:t xml:space="preserve"> </w:t>
      </w:r>
      <w:r w:rsidR="00CC1DA9" w:rsidRPr="00DB6F6E">
        <w:rPr>
          <w:sz w:val="24"/>
          <w:szCs w:val="24"/>
          <w:lang w:eastAsia="ko-KR"/>
        </w:rPr>
        <w:t>22.10</w:t>
      </w:r>
      <w:r w:rsidRPr="00DB6F6E">
        <w:rPr>
          <w:sz w:val="24"/>
          <w:szCs w:val="24"/>
          <w:lang w:eastAsia="ko-KR"/>
        </w:rPr>
        <w:t xml:space="preserve"> </w:t>
      </w:r>
      <w:r w:rsidR="00CC1DA9" w:rsidRPr="00DB6F6E">
        <w:rPr>
          <w:sz w:val="24"/>
          <w:szCs w:val="24"/>
          <w:lang w:eastAsia="ko-KR"/>
        </w:rPr>
        <w:t>изложить в следующей редакции</w:t>
      </w:r>
      <w:r w:rsidRPr="00DB6F6E">
        <w:rPr>
          <w:sz w:val="24"/>
          <w:szCs w:val="24"/>
          <w:lang w:eastAsia="ko-KR"/>
        </w:rPr>
        <w:t>:</w:t>
      </w:r>
    </w:p>
    <w:p w:rsidR="009F215C" w:rsidRPr="00DB6F6E" w:rsidRDefault="009F215C" w:rsidP="009F21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6F6E">
        <w:rPr>
          <w:rFonts w:ascii="Times New Roman" w:hAnsi="Times New Roman"/>
          <w:sz w:val="24"/>
          <w:szCs w:val="24"/>
          <w:lang w:eastAsia="ko-KR"/>
        </w:rPr>
        <w:t>«</w:t>
      </w:r>
      <w:r w:rsidR="00CC1DA9" w:rsidRPr="00DB6F6E">
        <w:rPr>
          <w:rFonts w:ascii="Times New Roman" w:hAnsi="Times New Roman"/>
          <w:sz w:val="24"/>
          <w:szCs w:val="24"/>
          <w:lang w:eastAsia="en-US"/>
        </w:rPr>
        <w:t>г) направляет заявителю почтовым отправлением по адресу, указанному в заявлении, уведомление о получении заявления и прилагаемых к нему документов (при наличии) в срок, не превышающий 2 рабочих дней с даты получения заявления и прилагаемых к нему документов (при наличии) в электронной форме</w:t>
      </w:r>
      <w:r w:rsidRPr="00DB6F6E">
        <w:rPr>
          <w:rFonts w:ascii="Times New Roman" w:hAnsi="Times New Roman"/>
          <w:sz w:val="24"/>
          <w:szCs w:val="24"/>
          <w:lang w:eastAsia="ko-KR"/>
        </w:rPr>
        <w:t>;».</w:t>
      </w:r>
    </w:p>
    <w:p w:rsidR="009F215C" w:rsidRPr="00DB6F6E" w:rsidRDefault="009F215C" w:rsidP="009F21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6F6E">
        <w:rPr>
          <w:rFonts w:ascii="Times New Roman" w:hAnsi="Times New Roman"/>
          <w:sz w:val="24"/>
          <w:szCs w:val="24"/>
          <w:lang w:eastAsia="ko-KR"/>
        </w:rPr>
        <w:t>1.1</w:t>
      </w:r>
      <w:r w:rsidR="00FF581F">
        <w:rPr>
          <w:rFonts w:ascii="Times New Roman" w:hAnsi="Times New Roman"/>
          <w:sz w:val="24"/>
          <w:szCs w:val="24"/>
          <w:lang w:eastAsia="ko-KR"/>
        </w:rPr>
        <w:t>8</w:t>
      </w:r>
      <w:r w:rsidRPr="00DB6F6E">
        <w:rPr>
          <w:rFonts w:ascii="Times New Roman" w:hAnsi="Times New Roman"/>
          <w:sz w:val="24"/>
          <w:szCs w:val="24"/>
          <w:lang w:eastAsia="ko-KR"/>
        </w:rPr>
        <w:t xml:space="preserve">. Пункт </w:t>
      </w:r>
      <w:r w:rsidR="00CC1DA9" w:rsidRPr="00DB6F6E">
        <w:rPr>
          <w:rFonts w:ascii="Times New Roman" w:hAnsi="Times New Roman"/>
          <w:sz w:val="24"/>
          <w:szCs w:val="24"/>
          <w:lang w:eastAsia="ko-KR"/>
        </w:rPr>
        <w:t>31.2 изложить в следующей редакции</w:t>
      </w:r>
      <w:r w:rsidRPr="00DB6F6E">
        <w:rPr>
          <w:rFonts w:ascii="Times New Roman" w:hAnsi="Times New Roman"/>
          <w:sz w:val="24"/>
          <w:szCs w:val="24"/>
          <w:lang w:eastAsia="ko-KR"/>
        </w:rPr>
        <w:t>:</w:t>
      </w:r>
    </w:p>
    <w:p w:rsidR="006A0A90" w:rsidRPr="00DB6F6E" w:rsidRDefault="009F215C" w:rsidP="00CC1DA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6F6E">
        <w:rPr>
          <w:rFonts w:ascii="Times New Roman" w:hAnsi="Times New Roman"/>
          <w:sz w:val="24"/>
          <w:szCs w:val="24"/>
        </w:rPr>
        <w:t>«</w:t>
      </w:r>
      <w:r w:rsidR="00CC1DA9" w:rsidRPr="00DB6F6E">
        <w:rPr>
          <w:rFonts w:ascii="Times New Roman" w:hAnsi="Times New Roman"/>
          <w:sz w:val="24"/>
          <w:szCs w:val="24"/>
          <w:lang w:eastAsia="ko-KR"/>
        </w:rPr>
        <w:t>31.2.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администрацию Бирюсинского муниципального образования «Бирюсинское городское поселение» с жалобой на решения и действий (бездействия) уполномоченного органа, а также должностных лиц уполномоченного органа (далее – жалоба).».</w:t>
      </w:r>
    </w:p>
    <w:p w:rsidR="00CC1DA9" w:rsidRPr="00DB6F6E" w:rsidRDefault="00CC1DA9" w:rsidP="00CC1DA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6F6E">
        <w:rPr>
          <w:rFonts w:ascii="Times New Roman" w:hAnsi="Times New Roman"/>
          <w:sz w:val="24"/>
          <w:szCs w:val="24"/>
          <w:lang w:eastAsia="ko-KR"/>
        </w:rPr>
        <w:t>1.1</w:t>
      </w:r>
      <w:r w:rsidR="00FF581F">
        <w:rPr>
          <w:rFonts w:ascii="Times New Roman" w:hAnsi="Times New Roman"/>
          <w:sz w:val="24"/>
          <w:szCs w:val="24"/>
          <w:lang w:eastAsia="ko-KR"/>
        </w:rPr>
        <w:t>9</w:t>
      </w:r>
      <w:r w:rsidRPr="00DB6F6E">
        <w:rPr>
          <w:rFonts w:ascii="Times New Roman" w:hAnsi="Times New Roman"/>
          <w:sz w:val="24"/>
          <w:szCs w:val="24"/>
          <w:lang w:eastAsia="ko-KR"/>
        </w:rPr>
        <w:t>. Пункт 31.4 дополнить подпунктом 8) следующего содержания:</w:t>
      </w:r>
    </w:p>
    <w:p w:rsidR="00CC1DA9" w:rsidRPr="00DB6F6E" w:rsidRDefault="00CC1DA9" w:rsidP="00CC1DA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6F6E">
        <w:rPr>
          <w:rFonts w:ascii="Times New Roman" w:hAnsi="Times New Roman"/>
          <w:sz w:val="24"/>
          <w:szCs w:val="24"/>
          <w:lang w:eastAsia="ko-KR"/>
        </w:rPr>
        <w:t xml:space="preserve">« 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B6F6E">
          <w:rPr>
            <w:rFonts w:ascii="Times New Roman" w:hAnsi="Times New Roman"/>
            <w:sz w:val="24"/>
            <w:szCs w:val="24"/>
            <w:lang w:eastAsia="ko-KR"/>
          </w:rPr>
          <w:t>пунктом 4 части 1 статьи 7</w:t>
        </w:r>
      </w:hyperlink>
      <w:r w:rsidRPr="00DB6F6E">
        <w:rPr>
          <w:rFonts w:ascii="Times New Roman" w:hAnsi="Times New Roman"/>
          <w:sz w:val="24"/>
          <w:szCs w:val="24"/>
          <w:lang w:eastAsia="ko-KR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210-ФЗ.».</w:t>
      </w:r>
    </w:p>
    <w:p w:rsidR="00CC1DA9" w:rsidRPr="00DB6F6E" w:rsidRDefault="00CC1DA9" w:rsidP="00CC1DA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6F6E">
        <w:rPr>
          <w:rFonts w:ascii="Times New Roman" w:hAnsi="Times New Roman"/>
          <w:sz w:val="24"/>
          <w:szCs w:val="24"/>
          <w:lang w:eastAsia="ko-KR"/>
        </w:rPr>
        <w:t>1.</w:t>
      </w:r>
      <w:r w:rsidR="00FF581F">
        <w:rPr>
          <w:rFonts w:ascii="Times New Roman" w:hAnsi="Times New Roman"/>
          <w:sz w:val="24"/>
          <w:szCs w:val="24"/>
          <w:lang w:eastAsia="ko-KR"/>
        </w:rPr>
        <w:t>20</w:t>
      </w:r>
      <w:r w:rsidRPr="00DB6F6E">
        <w:rPr>
          <w:rFonts w:ascii="Times New Roman" w:hAnsi="Times New Roman"/>
          <w:sz w:val="24"/>
          <w:szCs w:val="24"/>
          <w:lang w:eastAsia="ko-KR"/>
        </w:rPr>
        <w:t>.  Подпункт 2 пункта 31.8</w:t>
      </w:r>
      <w:r w:rsidR="005D764A">
        <w:rPr>
          <w:rFonts w:ascii="Times New Roman" w:hAnsi="Times New Roman"/>
          <w:sz w:val="24"/>
          <w:szCs w:val="24"/>
          <w:lang w:eastAsia="ko-KR"/>
        </w:rPr>
        <w:t>. изложить в следующей</w:t>
      </w:r>
      <w:r w:rsidRPr="00DB6F6E">
        <w:rPr>
          <w:rFonts w:ascii="Times New Roman" w:hAnsi="Times New Roman"/>
          <w:sz w:val="24"/>
          <w:szCs w:val="24"/>
          <w:lang w:eastAsia="ko-KR"/>
        </w:rPr>
        <w:t xml:space="preserve"> редакции:</w:t>
      </w:r>
    </w:p>
    <w:p w:rsidR="00CC1DA9" w:rsidRPr="00DB6F6E" w:rsidRDefault="00F63C06" w:rsidP="005D764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DB6F6E">
        <w:rPr>
          <w:rFonts w:ascii="Times New Roman" w:hAnsi="Times New Roman"/>
          <w:sz w:val="24"/>
          <w:szCs w:val="24"/>
          <w:lang w:eastAsia="ko-KR"/>
        </w:rPr>
        <w:t>«</w:t>
      </w:r>
      <w:r w:rsidR="00CC1DA9" w:rsidRPr="00DB6F6E">
        <w:rPr>
          <w:rFonts w:ascii="Times New Roman" w:hAnsi="Times New Roman"/>
          <w:sz w:val="24"/>
          <w:szCs w:val="24"/>
          <w:lang w:eastAsia="ko-KR"/>
        </w:rPr>
        <w:t>2)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DB6F6E">
        <w:rPr>
          <w:rFonts w:ascii="Times New Roman" w:hAnsi="Times New Roman"/>
          <w:sz w:val="24"/>
          <w:szCs w:val="24"/>
          <w:lang w:eastAsia="ko-KR"/>
        </w:rPr>
        <w:t>».</w:t>
      </w:r>
    </w:p>
    <w:p w:rsidR="00CC1DA9" w:rsidRPr="00DB6F6E" w:rsidRDefault="00FF581F" w:rsidP="00CC1DA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1.21</w:t>
      </w:r>
      <w:r w:rsidR="00D206EA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="00D67E4D" w:rsidRPr="00DB6F6E">
        <w:rPr>
          <w:rFonts w:ascii="Times New Roman" w:hAnsi="Times New Roman"/>
          <w:sz w:val="24"/>
          <w:szCs w:val="24"/>
          <w:lang w:eastAsia="ko-KR"/>
        </w:rPr>
        <w:t xml:space="preserve">Содержание формы заявления, установленной в Приложении № </w:t>
      </w:r>
      <w:r w:rsidR="00730D72">
        <w:rPr>
          <w:rFonts w:ascii="Times New Roman" w:hAnsi="Times New Roman"/>
          <w:sz w:val="24"/>
          <w:szCs w:val="24"/>
          <w:lang w:eastAsia="ko-KR"/>
        </w:rPr>
        <w:t>1 дополнить данными о заявителе:</w:t>
      </w:r>
      <w:r w:rsidR="00DF53F1" w:rsidRPr="00DB6F6E">
        <w:rPr>
          <w:rFonts w:ascii="Times New Roman" w:hAnsi="Times New Roman"/>
          <w:sz w:val="24"/>
          <w:szCs w:val="24"/>
          <w:lang w:eastAsia="ko-KR"/>
        </w:rPr>
        <w:t xml:space="preserve"> « место жительства заявителя» и </w:t>
      </w:r>
      <w:r w:rsidR="00D67E4D" w:rsidRPr="00DB6F6E">
        <w:rPr>
          <w:rFonts w:ascii="Times New Roman" w:hAnsi="Times New Roman"/>
          <w:sz w:val="24"/>
          <w:szCs w:val="24"/>
          <w:lang w:eastAsia="ko-KR"/>
        </w:rPr>
        <w:t>« документ удостоверяющий личность</w:t>
      </w:r>
      <w:r w:rsidR="00DF53F1" w:rsidRPr="00DB6F6E">
        <w:rPr>
          <w:rFonts w:ascii="Times New Roman" w:hAnsi="Times New Roman"/>
          <w:sz w:val="24"/>
          <w:szCs w:val="24"/>
          <w:lang w:eastAsia="ko-KR"/>
        </w:rPr>
        <w:t xml:space="preserve"> заявителя ( для гражданина).».</w:t>
      </w:r>
    </w:p>
    <w:p w:rsidR="006A0A90" w:rsidRPr="00DB6F6E" w:rsidRDefault="006A0A90" w:rsidP="005B356D">
      <w:pPr>
        <w:pStyle w:val="a7"/>
        <w:numPr>
          <w:ilvl w:val="0"/>
          <w:numId w:val="17"/>
        </w:numPr>
        <w:rPr>
          <w:sz w:val="24"/>
          <w:szCs w:val="24"/>
          <w:u w:val="single"/>
        </w:rPr>
      </w:pPr>
      <w:r w:rsidRPr="00DB6F6E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6A0A90" w:rsidRPr="00DB6F6E" w:rsidRDefault="006A0A90" w:rsidP="0092365D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DB6F6E"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6A0A90" w:rsidRPr="00DB6F6E" w:rsidRDefault="006A0A90" w:rsidP="0092365D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DB6F6E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57241F" w:rsidRDefault="0057241F" w:rsidP="0092365D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</w:p>
    <w:p w:rsidR="0057241F" w:rsidRPr="00A50E61" w:rsidRDefault="0057241F" w:rsidP="00732653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6A0A90" w:rsidRPr="00A50E61" w:rsidRDefault="006A0A90" w:rsidP="00E72557">
      <w:pPr>
        <w:rPr>
          <w:sz w:val="24"/>
          <w:szCs w:val="24"/>
        </w:rPr>
      </w:pPr>
      <w:r w:rsidRPr="00A50E61">
        <w:rPr>
          <w:sz w:val="24"/>
          <w:szCs w:val="24"/>
        </w:rPr>
        <w:t xml:space="preserve"> Глава администрации Бирюсинского </w:t>
      </w:r>
    </w:p>
    <w:p w:rsidR="006A0A90" w:rsidRPr="00A50E61" w:rsidRDefault="006A0A90" w:rsidP="00E72557">
      <w:pPr>
        <w:ind w:left="-142"/>
        <w:rPr>
          <w:sz w:val="24"/>
          <w:szCs w:val="24"/>
        </w:rPr>
      </w:pPr>
      <w:r w:rsidRPr="00A50E61">
        <w:rPr>
          <w:sz w:val="24"/>
          <w:szCs w:val="24"/>
        </w:rPr>
        <w:t xml:space="preserve">   муниципального образования  </w:t>
      </w:r>
    </w:p>
    <w:p w:rsidR="006A0A90" w:rsidRPr="00A50E61" w:rsidRDefault="006A0A90" w:rsidP="00691B2F">
      <w:pPr>
        <w:rPr>
          <w:sz w:val="24"/>
          <w:szCs w:val="24"/>
        </w:rPr>
      </w:pPr>
      <w:r w:rsidRPr="00A50E61">
        <w:rPr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sectPr w:rsidR="006A0A90" w:rsidRPr="00A50E61" w:rsidSect="00E72557">
      <w:headerReference w:type="even" r:id="rId13"/>
      <w:pgSz w:w="11906" w:h="16838"/>
      <w:pgMar w:top="1134" w:right="566" w:bottom="1134" w:left="1134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30" w:rsidRDefault="00415230">
      <w:r>
        <w:separator/>
      </w:r>
    </w:p>
  </w:endnote>
  <w:endnote w:type="continuationSeparator" w:id="0">
    <w:p w:rsidR="00415230" w:rsidRDefault="004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30" w:rsidRDefault="00415230">
      <w:r>
        <w:separator/>
      </w:r>
    </w:p>
  </w:footnote>
  <w:footnote w:type="continuationSeparator" w:id="0">
    <w:p w:rsidR="00415230" w:rsidRDefault="0041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6A0A9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7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8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7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8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0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6"/>
  </w:num>
  <w:num w:numId="7">
    <w:abstractNumId w:val="19"/>
  </w:num>
  <w:num w:numId="8">
    <w:abstractNumId w:val="0"/>
  </w:num>
  <w:num w:numId="9">
    <w:abstractNumId w:val="18"/>
  </w:num>
  <w:num w:numId="10">
    <w:abstractNumId w:val="20"/>
  </w:num>
  <w:num w:numId="11">
    <w:abstractNumId w:val="15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  <w:num w:numId="19">
    <w:abstractNumId w:val="22"/>
  </w:num>
  <w:num w:numId="20">
    <w:abstractNumId w:val="21"/>
  </w:num>
  <w:num w:numId="21">
    <w:abstractNumId w:val="17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207D2"/>
    <w:rsid w:val="00021297"/>
    <w:rsid w:val="00025A79"/>
    <w:rsid w:val="000268E3"/>
    <w:rsid w:val="000358EB"/>
    <w:rsid w:val="00040412"/>
    <w:rsid w:val="00040F6E"/>
    <w:rsid w:val="00041E04"/>
    <w:rsid w:val="00045650"/>
    <w:rsid w:val="00046117"/>
    <w:rsid w:val="00046AEF"/>
    <w:rsid w:val="0004706A"/>
    <w:rsid w:val="00054300"/>
    <w:rsid w:val="0005791C"/>
    <w:rsid w:val="00061658"/>
    <w:rsid w:val="000665EF"/>
    <w:rsid w:val="0007130A"/>
    <w:rsid w:val="00072719"/>
    <w:rsid w:val="00074912"/>
    <w:rsid w:val="00076290"/>
    <w:rsid w:val="0007754B"/>
    <w:rsid w:val="00083DA4"/>
    <w:rsid w:val="000922CB"/>
    <w:rsid w:val="00093A95"/>
    <w:rsid w:val="00093BD7"/>
    <w:rsid w:val="000A14D9"/>
    <w:rsid w:val="000A3F8C"/>
    <w:rsid w:val="000A6644"/>
    <w:rsid w:val="000B64B7"/>
    <w:rsid w:val="000C23B0"/>
    <w:rsid w:val="000C2640"/>
    <w:rsid w:val="000C26C5"/>
    <w:rsid w:val="000C3282"/>
    <w:rsid w:val="000C56C5"/>
    <w:rsid w:val="000C6194"/>
    <w:rsid w:val="000C6F64"/>
    <w:rsid w:val="000D1909"/>
    <w:rsid w:val="000D2B6E"/>
    <w:rsid w:val="000D76C3"/>
    <w:rsid w:val="000E061B"/>
    <w:rsid w:val="000E10FE"/>
    <w:rsid w:val="000E1532"/>
    <w:rsid w:val="000E70A9"/>
    <w:rsid w:val="00101722"/>
    <w:rsid w:val="001117C3"/>
    <w:rsid w:val="001201EC"/>
    <w:rsid w:val="001251B7"/>
    <w:rsid w:val="001259F6"/>
    <w:rsid w:val="00127144"/>
    <w:rsid w:val="00131924"/>
    <w:rsid w:val="00134949"/>
    <w:rsid w:val="00136DFC"/>
    <w:rsid w:val="0015089A"/>
    <w:rsid w:val="00153ED3"/>
    <w:rsid w:val="0015560A"/>
    <w:rsid w:val="00155B0B"/>
    <w:rsid w:val="00157183"/>
    <w:rsid w:val="00160077"/>
    <w:rsid w:val="00160C05"/>
    <w:rsid w:val="00170237"/>
    <w:rsid w:val="00171F4B"/>
    <w:rsid w:val="00173BB6"/>
    <w:rsid w:val="00173CCA"/>
    <w:rsid w:val="00173E37"/>
    <w:rsid w:val="001752D2"/>
    <w:rsid w:val="0017590F"/>
    <w:rsid w:val="00177A83"/>
    <w:rsid w:val="00182F57"/>
    <w:rsid w:val="00191A8A"/>
    <w:rsid w:val="00194C77"/>
    <w:rsid w:val="001A3A53"/>
    <w:rsid w:val="001A6CEC"/>
    <w:rsid w:val="001A71F9"/>
    <w:rsid w:val="001B0AA4"/>
    <w:rsid w:val="001B16CD"/>
    <w:rsid w:val="001B17DE"/>
    <w:rsid w:val="001B2CB7"/>
    <w:rsid w:val="001B41F6"/>
    <w:rsid w:val="001C1F06"/>
    <w:rsid w:val="001C6702"/>
    <w:rsid w:val="001E28CA"/>
    <w:rsid w:val="001E4D90"/>
    <w:rsid w:val="001E4E4B"/>
    <w:rsid w:val="001F192A"/>
    <w:rsid w:val="001F4019"/>
    <w:rsid w:val="00201605"/>
    <w:rsid w:val="00205484"/>
    <w:rsid w:val="002059D1"/>
    <w:rsid w:val="00211279"/>
    <w:rsid w:val="00211D4B"/>
    <w:rsid w:val="00214691"/>
    <w:rsid w:val="00216C44"/>
    <w:rsid w:val="00217157"/>
    <w:rsid w:val="002201C8"/>
    <w:rsid w:val="00221968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A1A"/>
    <w:rsid w:val="002574B4"/>
    <w:rsid w:val="00257AC5"/>
    <w:rsid w:val="0026544A"/>
    <w:rsid w:val="0027481D"/>
    <w:rsid w:val="00274989"/>
    <w:rsid w:val="0028251D"/>
    <w:rsid w:val="00286CE9"/>
    <w:rsid w:val="00287C18"/>
    <w:rsid w:val="0029037D"/>
    <w:rsid w:val="00293178"/>
    <w:rsid w:val="002A246F"/>
    <w:rsid w:val="002A3C92"/>
    <w:rsid w:val="002A48AF"/>
    <w:rsid w:val="002C1612"/>
    <w:rsid w:val="002C1B38"/>
    <w:rsid w:val="002C211F"/>
    <w:rsid w:val="002C4C94"/>
    <w:rsid w:val="002C70CD"/>
    <w:rsid w:val="002D349A"/>
    <w:rsid w:val="002D3D9B"/>
    <w:rsid w:val="002D5F8A"/>
    <w:rsid w:val="002D6AA7"/>
    <w:rsid w:val="002D7250"/>
    <w:rsid w:val="002E348B"/>
    <w:rsid w:val="002E4BFA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7F07"/>
    <w:rsid w:val="003339B5"/>
    <w:rsid w:val="00334006"/>
    <w:rsid w:val="00335351"/>
    <w:rsid w:val="00354A69"/>
    <w:rsid w:val="00356F52"/>
    <w:rsid w:val="00361904"/>
    <w:rsid w:val="0036247E"/>
    <w:rsid w:val="003707D3"/>
    <w:rsid w:val="00371670"/>
    <w:rsid w:val="00373F86"/>
    <w:rsid w:val="00376158"/>
    <w:rsid w:val="00380939"/>
    <w:rsid w:val="00381497"/>
    <w:rsid w:val="0038300C"/>
    <w:rsid w:val="00384407"/>
    <w:rsid w:val="0039430A"/>
    <w:rsid w:val="003949DF"/>
    <w:rsid w:val="00395D2A"/>
    <w:rsid w:val="003967D1"/>
    <w:rsid w:val="003979E2"/>
    <w:rsid w:val="003A0A8F"/>
    <w:rsid w:val="003A5B89"/>
    <w:rsid w:val="003B1E22"/>
    <w:rsid w:val="003B50B3"/>
    <w:rsid w:val="003B7755"/>
    <w:rsid w:val="003C1F54"/>
    <w:rsid w:val="003C3025"/>
    <w:rsid w:val="003C57FA"/>
    <w:rsid w:val="003C636C"/>
    <w:rsid w:val="003D2C33"/>
    <w:rsid w:val="003E312D"/>
    <w:rsid w:val="003E3408"/>
    <w:rsid w:val="003E3D56"/>
    <w:rsid w:val="003E5761"/>
    <w:rsid w:val="003F60F1"/>
    <w:rsid w:val="003F6C82"/>
    <w:rsid w:val="003F7A61"/>
    <w:rsid w:val="00406456"/>
    <w:rsid w:val="00415230"/>
    <w:rsid w:val="00420F4C"/>
    <w:rsid w:val="00422803"/>
    <w:rsid w:val="00422B9C"/>
    <w:rsid w:val="0042340E"/>
    <w:rsid w:val="00427B4E"/>
    <w:rsid w:val="00432D9C"/>
    <w:rsid w:val="004414F6"/>
    <w:rsid w:val="00442AE3"/>
    <w:rsid w:val="004510B8"/>
    <w:rsid w:val="00451C5B"/>
    <w:rsid w:val="0045478D"/>
    <w:rsid w:val="00456095"/>
    <w:rsid w:val="0046087F"/>
    <w:rsid w:val="00461BB3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B27B7"/>
    <w:rsid w:val="004B34B4"/>
    <w:rsid w:val="004B3F02"/>
    <w:rsid w:val="004B6604"/>
    <w:rsid w:val="004C2084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6511"/>
    <w:rsid w:val="0052165A"/>
    <w:rsid w:val="0052300D"/>
    <w:rsid w:val="00523039"/>
    <w:rsid w:val="00523245"/>
    <w:rsid w:val="00523947"/>
    <w:rsid w:val="005305CA"/>
    <w:rsid w:val="005345F0"/>
    <w:rsid w:val="005348A1"/>
    <w:rsid w:val="00534B89"/>
    <w:rsid w:val="00537574"/>
    <w:rsid w:val="00542D5C"/>
    <w:rsid w:val="00551AD5"/>
    <w:rsid w:val="005534F3"/>
    <w:rsid w:val="00555CFC"/>
    <w:rsid w:val="00560BC3"/>
    <w:rsid w:val="0057241F"/>
    <w:rsid w:val="00576469"/>
    <w:rsid w:val="00576A17"/>
    <w:rsid w:val="005824C1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D07C1"/>
    <w:rsid w:val="005D13F1"/>
    <w:rsid w:val="005D316D"/>
    <w:rsid w:val="005D4454"/>
    <w:rsid w:val="005D6762"/>
    <w:rsid w:val="005D764A"/>
    <w:rsid w:val="005E091D"/>
    <w:rsid w:val="005F15F1"/>
    <w:rsid w:val="0060027E"/>
    <w:rsid w:val="0060169D"/>
    <w:rsid w:val="00601ED4"/>
    <w:rsid w:val="00603EF5"/>
    <w:rsid w:val="00607E2B"/>
    <w:rsid w:val="00617151"/>
    <w:rsid w:val="00625C71"/>
    <w:rsid w:val="0062634C"/>
    <w:rsid w:val="0062690E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60D5"/>
    <w:rsid w:val="006739D7"/>
    <w:rsid w:val="006744BB"/>
    <w:rsid w:val="00682911"/>
    <w:rsid w:val="006846DD"/>
    <w:rsid w:val="00687EF0"/>
    <w:rsid w:val="0069065B"/>
    <w:rsid w:val="00691B2F"/>
    <w:rsid w:val="006A0A90"/>
    <w:rsid w:val="006A0C00"/>
    <w:rsid w:val="006A27B1"/>
    <w:rsid w:val="006A41ED"/>
    <w:rsid w:val="006A7DB8"/>
    <w:rsid w:val="006B0571"/>
    <w:rsid w:val="006B140C"/>
    <w:rsid w:val="006B1A03"/>
    <w:rsid w:val="006B71BB"/>
    <w:rsid w:val="006C2DBA"/>
    <w:rsid w:val="006C53E6"/>
    <w:rsid w:val="006C5FBA"/>
    <w:rsid w:val="006C6A0A"/>
    <w:rsid w:val="006C6F3A"/>
    <w:rsid w:val="006D433F"/>
    <w:rsid w:val="006E0571"/>
    <w:rsid w:val="006E3BAC"/>
    <w:rsid w:val="006E407D"/>
    <w:rsid w:val="006E67B5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232C0"/>
    <w:rsid w:val="00725116"/>
    <w:rsid w:val="007253EC"/>
    <w:rsid w:val="00727AE9"/>
    <w:rsid w:val="00727F58"/>
    <w:rsid w:val="00730D72"/>
    <w:rsid w:val="00732653"/>
    <w:rsid w:val="007356AE"/>
    <w:rsid w:val="00741AB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70C5"/>
    <w:rsid w:val="00792142"/>
    <w:rsid w:val="0079268D"/>
    <w:rsid w:val="00796E35"/>
    <w:rsid w:val="007A073A"/>
    <w:rsid w:val="007A47D3"/>
    <w:rsid w:val="007A7A1F"/>
    <w:rsid w:val="007B0FEF"/>
    <w:rsid w:val="007B147B"/>
    <w:rsid w:val="007B5F92"/>
    <w:rsid w:val="007C64BD"/>
    <w:rsid w:val="007D0B3A"/>
    <w:rsid w:val="007D0E4A"/>
    <w:rsid w:val="007E0D33"/>
    <w:rsid w:val="007E10D8"/>
    <w:rsid w:val="007E40AB"/>
    <w:rsid w:val="007E5533"/>
    <w:rsid w:val="007E6CEE"/>
    <w:rsid w:val="007F2646"/>
    <w:rsid w:val="0080257B"/>
    <w:rsid w:val="008029DA"/>
    <w:rsid w:val="00803372"/>
    <w:rsid w:val="00805332"/>
    <w:rsid w:val="00805F96"/>
    <w:rsid w:val="00806F0F"/>
    <w:rsid w:val="00810079"/>
    <w:rsid w:val="008172D3"/>
    <w:rsid w:val="008179B1"/>
    <w:rsid w:val="008204D0"/>
    <w:rsid w:val="00831EFD"/>
    <w:rsid w:val="008320DD"/>
    <w:rsid w:val="00835D6B"/>
    <w:rsid w:val="00837CE9"/>
    <w:rsid w:val="008404B8"/>
    <w:rsid w:val="008443EC"/>
    <w:rsid w:val="0084755E"/>
    <w:rsid w:val="00847C26"/>
    <w:rsid w:val="00853DB4"/>
    <w:rsid w:val="00862171"/>
    <w:rsid w:val="00864392"/>
    <w:rsid w:val="008649FE"/>
    <w:rsid w:val="0086753F"/>
    <w:rsid w:val="00870A35"/>
    <w:rsid w:val="00870FAE"/>
    <w:rsid w:val="00871675"/>
    <w:rsid w:val="00877369"/>
    <w:rsid w:val="00881593"/>
    <w:rsid w:val="00892BF2"/>
    <w:rsid w:val="008968D3"/>
    <w:rsid w:val="008B02CE"/>
    <w:rsid w:val="008B4D77"/>
    <w:rsid w:val="008B6ABF"/>
    <w:rsid w:val="008C0666"/>
    <w:rsid w:val="008C4E6D"/>
    <w:rsid w:val="008C7AA8"/>
    <w:rsid w:val="008D0279"/>
    <w:rsid w:val="008E0D48"/>
    <w:rsid w:val="008E12B6"/>
    <w:rsid w:val="008E4C43"/>
    <w:rsid w:val="008F2DAA"/>
    <w:rsid w:val="008F3469"/>
    <w:rsid w:val="008F371E"/>
    <w:rsid w:val="008F5F47"/>
    <w:rsid w:val="008F7525"/>
    <w:rsid w:val="009008D0"/>
    <w:rsid w:val="009009EB"/>
    <w:rsid w:val="009119DF"/>
    <w:rsid w:val="009125A1"/>
    <w:rsid w:val="009201EC"/>
    <w:rsid w:val="009226EF"/>
    <w:rsid w:val="0092358B"/>
    <w:rsid w:val="0092365D"/>
    <w:rsid w:val="00924279"/>
    <w:rsid w:val="00926613"/>
    <w:rsid w:val="0093006F"/>
    <w:rsid w:val="00935172"/>
    <w:rsid w:val="00935906"/>
    <w:rsid w:val="009373BF"/>
    <w:rsid w:val="00941113"/>
    <w:rsid w:val="00944323"/>
    <w:rsid w:val="00945248"/>
    <w:rsid w:val="0094708C"/>
    <w:rsid w:val="009471BB"/>
    <w:rsid w:val="00950031"/>
    <w:rsid w:val="00952549"/>
    <w:rsid w:val="00954426"/>
    <w:rsid w:val="00960C8D"/>
    <w:rsid w:val="00966980"/>
    <w:rsid w:val="00967964"/>
    <w:rsid w:val="009818C0"/>
    <w:rsid w:val="00981E8E"/>
    <w:rsid w:val="009959DD"/>
    <w:rsid w:val="0099662C"/>
    <w:rsid w:val="009A06C6"/>
    <w:rsid w:val="009B320B"/>
    <w:rsid w:val="009B5490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F215C"/>
    <w:rsid w:val="009F21E4"/>
    <w:rsid w:val="009F23A0"/>
    <w:rsid w:val="00A00D7F"/>
    <w:rsid w:val="00A0101F"/>
    <w:rsid w:val="00A032B2"/>
    <w:rsid w:val="00A04236"/>
    <w:rsid w:val="00A078A4"/>
    <w:rsid w:val="00A11279"/>
    <w:rsid w:val="00A159BE"/>
    <w:rsid w:val="00A17D83"/>
    <w:rsid w:val="00A210E1"/>
    <w:rsid w:val="00A22A43"/>
    <w:rsid w:val="00A25E09"/>
    <w:rsid w:val="00A25FCC"/>
    <w:rsid w:val="00A328B4"/>
    <w:rsid w:val="00A3772B"/>
    <w:rsid w:val="00A46D1C"/>
    <w:rsid w:val="00A50E61"/>
    <w:rsid w:val="00A528B2"/>
    <w:rsid w:val="00A56E06"/>
    <w:rsid w:val="00A57B7B"/>
    <w:rsid w:val="00A651AA"/>
    <w:rsid w:val="00A70FFB"/>
    <w:rsid w:val="00A71CFD"/>
    <w:rsid w:val="00A82DCC"/>
    <w:rsid w:val="00A86E63"/>
    <w:rsid w:val="00A873D7"/>
    <w:rsid w:val="00A92748"/>
    <w:rsid w:val="00A927CC"/>
    <w:rsid w:val="00A9559D"/>
    <w:rsid w:val="00AA3B86"/>
    <w:rsid w:val="00AA4042"/>
    <w:rsid w:val="00AA6C70"/>
    <w:rsid w:val="00AA7C9E"/>
    <w:rsid w:val="00AB0AD3"/>
    <w:rsid w:val="00AB60AA"/>
    <w:rsid w:val="00AD0F9A"/>
    <w:rsid w:val="00AD165F"/>
    <w:rsid w:val="00AD37EF"/>
    <w:rsid w:val="00AD58DA"/>
    <w:rsid w:val="00AD75DC"/>
    <w:rsid w:val="00AE7AAA"/>
    <w:rsid w:val="00AF4397"/>
    <w:rsid w:val="00AF6467"/>
    <w:rsid w:val="00AF7D3D"/>
    <w:rsid w:val="00B06B8D"/>
    <w:rsid w:val="00B100F0"/>
    <w:rsid w:val="00B10B4E"/>
    <w:rsid w:val="00B10DE1"/>
    <w:rsid w:val="00B10FF9"/>
    <w:rsid w:val="00B11F98"/>
    <w:rsid w:val="00B22851"/>
    <w:rsid w:val="00B26EB8"/>
    <w:rsid w:val="00B27397"/>
    <w:rsid w:val="00B27B93"/>
    <w:rsid w:val="00B3215B"/>
    <w:rsid w:val="00B412FF"/>
    <w:rsid w:val="00B43835"/>
    <w:rsid w:val="00B46252"/>
    <w:rsid w:val="00B567C6"/>
    <w:rsid w:val="00B702DB"/>
    <w:rsid w:val="00B75521"/>
    <w:rsid w:val="00B76C4F"/>
    <w:rsid w:val="00B7705D"/>
    <w:rsid w:val="00B86062"/>
    <w:rsid w:val="00B913E8"/>
    <w:rsid w:val="00B92079"/>
    <w:rsid w:val="00B92299"/>
    <w:rsid w:val="00B9357F"/>
    <w:rsid w:val="00B94392"/>
    <w:rsid w:val="00B95AB4"/>
    <w:rsid w:val="00B979F5"/>
    <w:rsid w:val="00BA0F34"/>
    <w:rsid w:val="00BA1684"/>
    <w:rsid w:val="00BA2304"/>
    <w:rsid w:val="00BA4C4B"/>
    <w:rsid w:val="00BB0422"/>
    <w:rsid w:val="00BB0BF3"/>
    <w:rsid w:val="00BB7BA4"/>
    <w:rsid w:val="00BC2490"/>
    <w:rsid w:val="00BC45FF"/>
    <w:rsid w:val="00BC533F"/>
    <w:rsid w:val="00BC5A98"/>
    <w:rsid w:val="00BD156F"/>
    <w:rsid w:val="00BD203A"/>
    <w:rsid w:val="00BD427E"/>
    <w:rsid w:val="00BD7DFC"/>
    <w:rsid w:val="00BE2826"/>
    <w:rsid w:val="00BF13E0"/>
    <w:rsid w:val="00BF6E0A"/>
    <w:rsid w:val="00C00FB3"/>
    <w:rsid w:val="00C07E80"/>
    <w:rsid w:val="00C141C8"/>
    <w:rsid w:val="00C14DF5"/>
    <w:rsid w:val="00C22A05"/>
    <w:rsid w:val="00C2634E"/>
    <w:rsid w:val="00C30100"/>
    <w:rsid w:val="00C3130D"/>
    <w:rsid w:val="00C456A9"/>
    <w:rsid w:val="00C4721F"/>
    <w:rsid w:val="00C53199"/>
    <w:rsid w:val="00C541A7"/>
    <w:rsid w:val="00C546B4"/>
    <w:rsid w:val="00C62910"/>
    <w:rsid w:val="00C6440E"/>
    <w:rsid w:val="00C661F9"/>
    <w:rsid w:val="00C66682"/>
    <w:rsid w:val="00C66FD9"/>
    <w:rsid w:val="00C815DA"/>
    <w:rsid w:val="00C914C4"/>
    <w:rsid w:val="00C91BFA"/>
    <w:rsid w:val="00C92029"/>
    <w:rsid w:val="00C97B87"/>
    <w:rsid w:val="00CA2E49"/>
    <w:rsid w:val="00CA2E69"/>
    <w:rsid w:val="00CB0FC5"/>
    <w:rsid w:val="00CB19DD"/>
    <w:rsid w:val="00CC1DA9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CF7F4F"/>
    <w:rsid w:val="00D01F63"/>
    <w:rsid w:val="00D03521"/>
    <w:rsid w:val="00D06071"/>
    <w:rsid w:val="00D112A5"/>
    <w:rsid w:val="00D1687F"/>
    <w:rsid w:val="00D16941"/>
    <w:rsid w:val="00D20560"/>
    <w:rsid w:val="00D206EA"/>
    <w:rsid w:val="00D262A2"/>
    <w:rsid w:val="00D278AD"/>
    <w:rsid w:val="00D375D7"/>
    <w:rsid w:val="00D40CBA"/>
    <w:rsid w:val="00D41B5A"/>
    <w:rsid w:val="00D42BBA"/>
    <w:rsid w:val="00D4713A"/>
    <w:rsid w:val="00D47597"/>
    <w:rsid w:val="00D51D4A"/>
    <w:rsid w:val="00D53223"/>
    <w:rsid w:val="00D56443"/>
    <w:rsid w:val="00D60295"/>
    <w:rsid w:val="00D62A33"/>
    <w:rsid w:val="00D62C68"/>
    <w:rsid w:val="00D63921"/>
    <w:rsid w:val="00D650D6"/>
    <w:rsid w:val="00D65BF8"/>
    <w:rsid w:val="00D66D55"/>
    <w:rsid w:val="00D67C86"/>
    <w:rsid w:val="00D67E4D"/>
    <w:rsid w:val="00D73896"/>
    <w:rsid w:val="00D74DDA"/>
    <w:rsid w:val="00D8031E"/>
    <w:rsid w:val="00D8613B"/>
    <w:rsid w:val="00D872C2"/>
    <w:rsid w:val="00D902A5"/>
    <w:rsid w:val="00D9447B"/>
    <w:rsid w:val="00D97520"/>
    <w:rsid w:val="00DA0997"/>
    <w:rsid w:val="00DA2BFA"/>
    <w:rsid w:val="00DA52A3"/>
    <w:rsid w:val="00DB0B43"/>
    <w:rsid w:val="00DB21AC"/>
    <w:rsid w:val="00DB4151"/>
    <w:rsid w:val="00DB43E4"/>
    <w:rsid w:val="00DB5A8E"/>
    <w:rsid w:val="00DB6160"/>
    <w:rsid w:val="00DB6F6E"/>
    <w:rsid w:val="00DC2552"/>
    <w:rsid w:val="00DC4C7B"/>
    <w:rsid w:val="00DD0716"/>
    <w:rsid w:val="00DD187A"/>
    <w:rsid w:val="00DD1B78"/>
    <w:rsid w:val="00DE1A19"/>
    <w:rsid w:val="00DE58B4"/>
    <w:rsid w:val="00DF53F1"/>
    <w:rsid w:val="00DF79C8"/>
    <w:rsid w:val="00E0286C"/>
    <w:rsid w:val="00E03F5E"/>
    <w:rsid w:val="00E0594B"/>
    <w:rsid w:val="00E0709E"/>
    <w:rsid w:val="00E11C88"/>
    <w:rsid w:val="00E126EB"/>
    <w:rsid w:val="00E25DCF"/>
    <w:rsid w:val="00E33E4A"/>
    <w:rsid w:val="00E349E0"/>
    <w:rsid w:val="00E35338"/>
    <w:rsid w:val="00E36BA0"/>
    <w:rsid w:val="00E42041"/>
    <w:rsid w:val="00E43F3E"/>
    <w:rsid w:val="00E45595"/>
    <w:rsid w:val="00E47960"/>
    <w:rsid w:val="00E56534"/>
    <w:rsid w:val="00E708E5"/>
    <w:rsid w:val="00E71651"/>
    <w:rsid w:val="00E72557"/>
    <w:rsid w:val="00E73252"/>
    <w:rsid w:val="00E745B6"/>
    <w:rsid w:val="00E7603A"/>
    <w:rsid w:val="00E83A9B"/>
    <w:rsid w:val="00E83B79"/>
    <w:rsid w:val="00E9175C"/>
    <w:rsid w:val="00E93BFC"/>
    <w:rsid w:val="00EA262F"/>
    <w:rsid w:val="00EA265D"/>
    <w:rsid w:val="00EA4310"/>
    <w:rsid w:val="00EA694D"/>
    <w:rsid w:val="00EB2713"/>
    <w:rsid w:val="00EB2E8A"/>
    <w:rsid w:val="00EB7676"/>
    <w:rsid w:val="00EB7AD8"/>
    <w:rsid w:val="00EC2C96"/>
    <w:rsid w:val="00EC7E59"/>
    <w:rsid w:val="00ED2086"/>
    <w:rsid w:val="00ED4EA4"/>
    <w:rsid w:val="00EE15F6"/>
    <w:rsid w:val="00EE1CF9"/>
    <w:rsid w:val="00EE1D46"/>
    <w:rsid w:val="00EE6C05"/>
    <w:rsid w:val="00EF0B15"/>
    <w:rsid w:val="00EF0EBF"/>
    <w:rsid w:val="00EF4A6F"/>
    <w:rsid w:val="00F02105"/>
    <w:rsid w:val="00F0358F"/>
    <w:rsid w:val="00F040DF"/>
    <w:rsid w:val="00F10E5B"/>
    <w:rsid w:val="00F132E9"/>
    <w:rsid w:val="00F1387F"/>
    <w:rsid w:val="00F13AED"/>
    <w:rsid w:val="00F14EE7"/>
    <w:rsid w:val="00F170DF"/>
    <w:rsid w:val="00F25187"/>
    <w:rsid w:val="00F3745E"/>
    <w:rsid w:val="00F40096"/>
    <w:rsid w:val="00F414F6"/>
    <w:rsid w:val="00F41C3F"/>
    <w:rsid w:val="00F4504A"/>
    <w:rsid w:val="00F47C25"/>
    <w:rsid w:val="00F54A96"/>
    <w:rsid w:val="00F563B6"/>
    <w:rsid w:val="00F61BDF"/>
    <w:rsid w:val="00F63C06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A006D"/>
    <w:rsid w:val="00FA0889"/>
    <w:rsid w:val="00FA17D2"/>
    <w:rsid w:val="00FA20D6"/>
    <w:rsid w:val="00FA356B"/>
    <w:rsid w:val="00FA708F"/>
    <w:rsid w:val="00FB0332"/>
    <w:rsid w:val="00FB09DC"/>
    <w:rsid w:val="00FC1523"/>
    <w:rsid w:val="00FC5E61"/>
    <w:rsid w:val="00FC606A"/>
    <w:rsid w:val="00FD13E0"/>
    <w:rsid w:val="00FD17C5"/>
    <w:rsid w:val="00FD7327"/>
    <w:rsid w:val="00FE0EFE"/>
    <w:rsid w:val="00FE2AE0"/>
    <w:rsid w:val="00FF29D2"/>
    <w:rsid w:val="00FF365C"/>
    <w:rsid w:val="00FF540C"/>
    <w:rsid w:val="00FF581F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82E33-3673-4BEC-9DFE-9DE24DC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  <w:style w:type="paragraph" w:customStyle="1" w:styleId="formattext">
    <w:name w:val="formattext"/>
    <w:basedOn w:val="a"/>
    <w:rsid w:val="007E40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813109" TargetMode="External"/><Relationship Id="rId12" Type="http://schemas.openxmlformats.org/officeDocument/2006/relationships/hyperlink" Target="consultantplus://offline/ref=120C15A98A803F3F7B773BB9A3A1677B892F4B623668234975F4A911B95F5CE7A3846275C6vE1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5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508</cp:revision>
  <cp:lastPrinted>2019-02-07T00:58:00Z</cp:lastPrinted>
  <dcterms:created xsi:type="dcterms:W3CDTF">2017-09-06T02:59:00Z</dcterms:created>
  <dcterms:modified xsi:type="dcterms:W3CDTF">2019-02-28T02:55:00Z</dcterms:modified>
</cp:coreProperties>
</file>