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90" w:rsidRPr="004C75C2" w:rsidRDefault="006A0A90" w:rsidP="006458B4">
      <w:pPr>
        <w:pStyle w:val="content"/>
        <w:spacing w:before="0" w:beforeAutospacing="0" w:after="0" w:afterAutospacing="0" w:line="240" w:lineRule="auto"/>
        <w:rPr>
          <w:rFonts w:ascii="Times New Roman" w:hAnsi="Times New Roman"/>
          <w:b/>
          <w:sz w:val="32"/>
          <w:szCs w:val="32"/>
        </w:rPr>
      </w:pPr>
      <w:r w:rsidRPr="004C75C2">
        <w:rPr>
          <w:rFonts w:ascii="Times New Roman" w:hAnsi="Times New Roman"/>
          <w:b/>
          <w:sz w:val="32"/>
          <w:szCs w:val="32"/>
        </w:rPr>
        <w:t xml:space="preserve">        </w:t>
      </w:r>
    </w:p>
    <w:p w:rsidR="006A0A90" w:rsidRPr="004C75C2" w:rsidRDefault="006A0A90" w:rsidP="005305CA">
      <w:pPr>
        <w:pStyle w:val="content"/>
        <w:spacing w:before="0" w:beforeAutospacing="0" w:after="0" w:afterAutospacing="0" w:line="240" w:lineRule="auto"/>
        <w:ind w:left="-142" w:firstLine="284"/>
        <w:jc w:val="center"/>
        <w:rPr>
          <w:rFonts w:ascii="Times New Roman" w:hAnsi="Times New Roman"/>
          <w:b/>
          <w:sz w:val="32"/>
          <w:szCs w:val="32"/>
        </w:rPr>
      </w:pPr>
      <w:r w:rsidRPr="004C75C2">
        <w:rPr>
          <w:rFonts w:ascii="Times New Roman" w:hAnsi="Times New Roman"/>
          <w:b/>
          <w:sz w:val="32"/>
          <w:szCs w:val="32"/>
        </w:rPr>
        <w:t>РОССИЙСКАЯ   ФЕДЕРАЦИЯ</w:t>
      </w:r>
    </w:p>
    <w:p w:rsidR="006A0A90" w:rsidRPr="004C75C2" w:rsidRDefault="006A0A90" w:rsidP="005305CA">
      <w:pPr>
        <w:ind w:left="-142" w:firstLine="284"/>
        <w:jc w:val="center"/>
        <w:rPr>
          <w:b/>
          <w:sz w:val="32"/>
          <w:szCs w:val="32"/>
        </w:rPr>
      </w:pPr>
      <w:r w:rsidRPr="004C75C2">
        <w:rPr>
          <w:b/>
          <w:sz w:val="32"/>
          <w:szCs w:val="32"/>
        </w:rPr>
        <w:t>Иркутская   область</w:t>
      </w:r>
    </w:p>
    <w:p w:rsidR="006A0A90" w:rsidRPr="004C75C2" w:rsidRDefault="006A0A90" w:rsidP="005305CA">
      <w:pPr>
        <w:ind w:left="-142" w:firstLine="284"/>
        <w:jc w:val="center"/>
        <w:rPr>
          <w:b/>
          <w:sz w:val="32"/>
          <w:szCs w:val="32"/>
        </w:rPr>
      </w:pPr>
      <w:r w:rsidRPr="004C75C2">
        <w:rPr>
          <w:b/>
          <w:sz w:val="32"/>
          <w:szCs w:val="32"/>
        </w:rPr>
        <w:t>Муниципальное образование</w:t>
      </w:r>
    </w:p>
    <w:p w:rsidR="006A0A90" w:rsidRPr="004C75C2" w:rsidRDefault="006A0A90" w:rsidP="005305CA">
      <w:pPr>
        <w:ind w:left="-142" w:firstLine="284"/>
        <w:jc w:val="center"/>
        <w:rPr>
          <w:b/>
          <w:sz w:val="32"/>
          <w:szCs w:val="32"/>
        </w:rPr>
      </w:pPr>
      <w:r w:rsidRPr="004C75C2">
        <w:rPr>
          <w:b/>
          <w:sz w:val="32"/>
          <w:szCs w:val="32"/>
        </w:rPr>
        <w:t>«Тайшетский  район»</w:t>
      </w:r>
    </w:p>
    <w:p w:rsidR="006A0A90" w:rsidRPr="004C75C2" w:rsidRDefault="006A0A90" w:rsidP="005305CA">
      <w:pPr>
        <w:ind w:left="-142" w:right="-5" w:firstLine="284"/>
        <w:jc w:val="center"/>
        <w:rPr>
          <w:b/>
          <w:sz w:val="32"/>
          <w:szCs w:val="32"/>
        </w:rPr>
      </w:pPr>
      <w:r w:rsidRPr="004C75C2">
        <w:rPr>
          <w:b/>
          <w:sz w:val="32"/>
          <w:szCs w:val="32"/>
        </w:rPr>
        <w:t>Бирюсинское муниципальное образование</w:t>
      </w:r>
    </w:p>
    <w:p w:rsidR="006A0A90" w:rsidRPr="004C75C2" w:rsidRDefault="006A0A90" w:rsidP="005305CA">
      <w:pPr>
        <w:ind w:left="-142" w:right="-5" w:firstLine="284"/>
        <w:jc w:val="center"/>
        <w:rPr>
          <w:b/>
          <w:sz w:val="32"/>
          <w:szCs w:val="32"/>
        </w:rPr>
      </w:pPr>
      <w:r w:rsidRPr="004C75C2">
        <w:rPr>
          <w:b/>
          <w:sz w:val="32"/>
          <w:szCs w:val="32"/>
        </w:rPr>
        <w:t>«Бирюсинское городское поселение»</w:t>
      </w:r>
    </w:p>
    <w:p w:rsidR="006A0A90" w:rsidRPr="004C75C2" w:rsidRDefault="006A0A90" w:rsidP="005305CA">
      <w:pPr>
        <w:ind w:left="-142" w:right="-5" w:firstLine="284"/>
        <w:jc w:val="center"/>
        <w:rPr>
          <w:b/>
          <w:sz w:val="32"/>
          <w:szCs w:val="32"/>
        </w:rPr>
      </w:pPr>
      <w:r w:rsidRPr="004C75C2">
        <w:rPr>
          <w:b/>
          <w:sz w:val="32"/>
          <w:szCs w:val="32"/>
        </w:rPr>
        <w:t>Администрация Бирюсинского городского поселения</w:t>
      </w:r>
    </w:p>
    <w:p w:rsidR="006A0A90" w:rsidRPr="00E72557" w:rsidRDefault="006A0A90" w:rsidP="00E72557">
      <w:pPr>
        <w:ind w:left="-142" w:firstLine="284"/>
        <w:jc w:val="center"/>
        <w:rPr>
          <w:b/>
          <w:sz w:val="44"/>
          <w:szCs w:val="44"/>
        </w:rPr>
      </w:pPr>
      <w:r w:rsidRPr="004C75C2">
        <w:rPr>
          <w:b/>
          <w:sz w:val="44"/>
          <w:szCs w:val="44"/>
        </w:rPr>
        <w:t>ПОСТАНОВЛЕНИЕ</w:t>
      </w:r>
    </w:p>
    <w:p w:rsidR="006A0A90" w:rsidRPr="005305CA" w:rsidRDefault="006A0A90" w:rsidP="005305CA">
      <w:pPr>
        <w:pStyle w:val="14"/>
        <w:widowControl/>
        <w:ind w:left="-142" w:right="-568" w:firstLine="284"/>
        <w:jc w:val="both"/>
        <w:rPr>
          <w:szCs w:val="24"/>
        </w:rPr>
      </w:pPr>
      <w:r w:rsidRPr="005305CA">
        <w:rPr>
          <w:szCs w:val="24"/>
        </w:rPr>
        <w:t xml:space="preserve"> от  «</w:t>
      </w:r>
      <w:r w:rsidR="001A18A0">
        <w:rPr>
          <w:szCs w:val="24"/>
        </w:rPr>
        <w:t>28</w:t>
      </w:r>
      <w:r w:rsidRPr="005305CA">
        <w:rPr>
          <w:szCs w:val="24"/>
        </w:rPr>
        <w:t>»</w:t>
      </w:r>
      <w:r w:rsidR="001A18A0">
        <w:rPr>
          <w:szCs w:val="24"/>
        </w:rPr>
        <w:t xml:space="preserve"> января</w:t>
      </w:r>
      <w:bookmarkStart w:id="0" w:name="_GoBack"/>
      <w:bookmarkEnd w:id="0"/>
      <w:r w:rsidRPr="005305CA">
        <w:rPr>
          <w:szCs w:val="24"/>
        </w:rPr>
        <w:t xml:space="preserve"> 201</w:t>
      </w:r>
      <w:r w:rsidR="00131924">
        <w:rPr>
          <w:szCs w:val="24"/>
        </w:rPr>
        <w:t>9</w:t>
      </w:r>
      <w:r w:rsidRPr="005305CA">
        <w:rPr>
          <w:szCs w:val="24"/>
        </w:rPr>
        <w:t xml:space="preserve"> г.                                                               №</w:t>
      </w:r>
      <w:r w:rsidR="001A18A0">
        <w:rPr>
          <w:szCs w:val="24"/>
        </w:rPr>
        <w:t>38</w:t>
      </w:r>
      <w:r w:rsidRPr="005305CA">
        <w:rPr>
          <w:szCs w:val="24"/>
        </w:rPr>
        <w:t xml:space="preserve"> </w:t>
      </w:r>
    </w:p>
    <w:p w:rsidR="006A0A90" w:rsidRPr="005305CA" w:rsidRDefault="006A0A90" w:rsidP="005305CA">
      <w:pPr>
        <w:pStyle w:val="14"/>
        <w:widowControl/>
        <w:ind w:left="-142" w:right="-568" w:firstLine="284"/>
        <w:jc w:val="both"/>
        <w:rPr>
          <w:szCs w:val="24"/>
        </w:rPr>
      </w:pPr>
    </w:p>
    <w:tbl>
      <w:tblPr>
        <w:tblW w:w="9752" w:type="dxa"/>
        <w:tblInd w:w="-5" w:type="dxa"/>
        <w:tblLook w:val="00A0" w:firstRow="1" w:lastRow="0" w:firstColumn="1" w:lastColumn="0" w:noHBand="0" w:noVBand="0"/>
      </w:tblPr>
      <w:tblGrid>
        <w:gridCol w:w="6492"/>
        <w:gridCol w:w="3260"/>
      </w:tblGrid>
      <w:tr w:rsidR="006A0A90" w:rsidRPr="005305CA" w:rsidTr="00AD0F9A">
        <w:trPr>
          <w:trHeight w:val="1014"/>
        </w:trPr>
        <w:tc>
          <w:tcPr>
            <w:tcW w:w="6492" w:type="dxa"/>
          </w:tcPr>
          <w:p w:rsidR="006A0A90" w:rsidRPr="00E72557" w:rsidRDefault="006A0A90" w:rsidP="00E72557">
            <w:pPr>
              <w:rPr>
                <w:sz w:val="24"/>
                <w:szCs w:val="24"/>
              </w:rPr>
            </w:pPr>
            <w:r>
              <w:rPr>
                <w:sz w:val="24"/>
                <w:szCs w:val="24"/>
              </w:rPr>
              <w:t xml:space="preserve">     О  внесении изменений в постановление администрации Бирюсинского муниципального образования «Бирюсинское городское </w:t>
            </w:r>
            <w:r w:rsidR="00C3130D">
              <w:rPr>
                <w:sz w:val="24"/>
                <w:szCs w:val="24"/>
              </w:rPr>
              <w:t>поселение» от 10.08.2018г № 362</w:t>
            </w:r>
            <w:r w:rsidRPr="005305CA">
              <w:rPr>
                <w:sz w:val="24"/>
                <w:szCs w:val="24"/>
              </w:rPr>
              <w:t xml:space="preserve"> </w:t>
            </w:r>
          </w:p>
        </w:tc>
        <w:tc>
          <w:tcPr>
            <w:tcW w:w="3260" w:type="dxa"/>
          </w:tcPr>
          <w:p w:rsidR="006A0A90" w:rsidRPr="005305CA" w:rsidRDefault="006A0A90" w:rsidP="000E061B">
            <w:pPr>
              <w:ind w:left="-142" w:right="-5" w:firstLine="284"/>
              <w:jc w:val="center"/>
              <w:rPr>
                <w:b/>
                <w:sz w:val="24"/>
                <w:szCs w:val="24"/>
                <w:lang w:eastAsia="en-US"/>
              </w:rPr>
            </w:pPr>
          </w:p>
        </w:tc>
      </w:tr>
    </w:tbl>
    <w:p w:rsidR="006A0A90" w:rsidRPr="005305CA" w:rsidRDefault="006A0A90" w:rsidP="005305CA">
      <w:pPr>
        <w:ind w:firstLine="567"/>
        <w:jc w:val="both"/>
        <w:rPr>
          <w:sz w:val="24"/>
          <w:szCs w:val="24"/>
        </w:rPr>
      </w:pPr>
      <w:r w:rsidRPr="005305CA">
        <w:rPr>
          <w:sz w:val="24"/>
          <w:szCs w:val="24"/>
        </w:rPr>
        <w:t xml:space="preserve">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21.12.2004 № 172-ФЗ «О переводе земель или земельных участков из одной категории в другую», 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городского поселения  </w:t>
      </w:r>
    </w:p>
    <w:p w:rsidR="006A0A90" w:rsidRPr="005305CA" w:rsidRDefault="006A0A90" w:rsidP="005305CA">
      <w:pPr>
        <w:ind w:left="-142" w:firstLine="284"/>
        <w:rPr>
          <w:sz w:val="24"/>
          <w:szCs w:val="24"/>
        </w:rPr>
      </w:pPr>
    </w:p>
    <w:p w:rsidR="006A0A90" w:rsidRPr="005305CA" w:rsidRDefault="006A0A90" w:rsidP="00E72557">
      <w:pPr>
        <w:pStyle w:val="content"/>
        <w:spacing w:before="0" w:beforeAutospacing="0" w:after="0" w:afterAutospacing="0" w:line="240" w:lineRule="auto"/>
        <w:ind w:left="-142" w:firstLine="284"/>
        <w:rPr>
          <w:rFonts w:ascii="Times New Roman" w:hAnsi="Times New Roman"/>
          <w:b/>
          <w:sz w:val="24"/>
          <w:szCs w:val="24"/>
        </w:rPr>
      </w:pPr>
      <w:r w:rsidRPr="005305CA">
        <w:rPr>
          <w:rFonts w:ascii="Times New Roman" w:hAnsi="Times New Roman"/>
          <w:b/>
          <w:sz w:val="24"/>
          <w:szCs w:val="24"/>
        </w:rPr>
        <w:t>ПОСТАНОВЛЯЕТ:</w:t>
      </w:r>
    </w:p>
    <w:p w:rsidR="006A0A90" w:rsidRDefault="006A0A90" w:rsidP="005305CA">
      <w:pPr>
        <w:rPr>
          <w:sz w:val="24"/>
          <w:szCs w:val="24"/>
        </w:rPr>
      </w:pPr>
      <w:r>
        <w:rPr>
          <w:sz w:val="24"/>
          <w:szCs w:val="24"/>
        </w:rPr>
        <w:t xml:space="preserve">   1. Внести изменения в постановление  администрации Бирюсинского муниципального образования «Бирюсинское городское поселение» от 10.08.2018г № 362  «Об утверждении</w:t>
      </w:r>
      <w:r w:rsidRPr="005305CA">
        <w:rPr>
          <w:sz w:val="24"/>
          <w:szCs w:val="24"/>
        </w:rPr>
        <w:t xml:space="preserve"> административн</w:t>
      </w:r>
      <w:r>
        <w:rPr>
          <w:sz w:val="24"/>
          <w:szCs w:val="24"/>
        </w:rPr>
        <w:t>ого</w:t>
      </w:r>
      <w:r w:rsidRPr="005305CA">
        <w:rPr>
          <w:sz w:val="24"/>
          <w:szCs w:val="24"/>
        </w:rPr>
        <w:t xml:space="preserve"> регламент</w:t>
      </w:r>
      <w:r>
        <w:rPr>
          <w:sz w:val="24"/>
          <w:szCs w:val="24"/>
        </w:rPr>
        <w:t xml:space="preserve">а </w:t>
      </w:r>
      <w:r w:rsidRPr="005305CA">
        <w:rPr>
          <w:sz w:val="24"/>
          <w:szCs w:val="24"/>
        </w:rPr>
        <w:t xml:space="preserve"> по предоставлению муниципальной услуги «Перевод земельных участков, государственная собственность на которые не разграничена, земель или земельных участков в составе таких земель, находящихся в</w:t>
      </w:r>
      <w:r w:rsidRPr="005B356D">
        <w:rPr>
          <w:sz w:val="24"/>
          <w:szCs w:val="24"/>
        </w:rPr>
        <w:t xml:space="preserve"> </w:t>
      </w:r>
      <w:r w:rsidRPr="005305CA">
        <w:rPr>
          <w:sz w:val="24"/>
          <w:szCs w:val="24"/>
        </w:rPr>
        <w:t>собственности Бирюсинского  муниципального образования «Бирюсинское городское поселение», из одной категории в другую (за исключением земель сель</w:t>
      </w:r>
      <w:r>
        <w:rPr>
          <w:sz w:val="24"/>
          <w:szCs w:val="24"/>
        </w:rPr>
        <w:t>скохозяйственного назначения)».</w:t>
      </w:r>
    </w:p>
    <w:p w:rsidR="006A0A90" w:rsidRPr="006B71BB" w:rsidRDefault="006A0A90" w:rsidP="005305CA">
      <w:pPr>
        <w:rPr>
          <w:sz w:val="24"/>
          <w:szCs w:val="24"/>
        </w:rPr>
      </w:pPr>
      <w:r>
        <w:rPr>
          <w:sz w:val="24"/>
          <w:szCs w:val="24"/>
        </w:rPr>
        <w:t xml:space="preserve">  </w:t>
      </w:r>
      <w:r w:rsidRPr="006B71BB">
        <w:rPr>
          <w:sz w:val="24"/>
          <w:szCs w:val="24"/>
        </w:rPr>
        <w:t>1.1. Пункт 19 изложить в следующей редакции:</w:t>
      </w:r>
    </w:p>
    <w:p w:rsidR="006A0A90" w:rsidRPr="006B71BB" w:rsidRDefault="006A0A90" w:rsidP="00780BD8">
      <w:pPr>
        <w:autoSpaceDE w:val="0"/>
        <w:autoSpaceDN w:val="0"/>
        <w:adjustRightInd w:val="0"/>
        <w:jc w:val="both"/>
        <w:rPr>
          <w:sz w:val="24"/>
          <w:szCs w:val="24"/>
        </w:rPr>
      </w:pPr>
      <w:r w:rsidRPr="006B71BB">
        <w:rPr>
          <w:sz w:val="24"/>
          <w:szCs w:val="24"/>
        </w:rPr>
        <w:t xml:space="preserve">     </w:t>
      </w:r>
      <w:r w:rsidR="00131924">
        <w:rPr>
          <w:sz w:val="24"/>
          <w:szCs w:val="24"/>
        </w:rPr>
        <w:t xml:space="preserve">«19. </w:t>
      </w:r>
      <w:r w:rsidRPr="006B71BB">
        <w:rPr>
          <w:sz w:val="24"/>
          <w:szCs w:val="24"/>
        </w:rPr>
        <w:t>Органами местного самоуправления осуществляется перевод земель в отношении земель, государственная собственность на которые не разграничена, земель, находящихся в муниципальной собственности, за исключением земель с</w:t>
      </w:r>
      <w:r w:rsidR="00131924">
        <w:rPr>
          <w:sz w:val="24"/>
          <w:szCs w:val="24"/>
        </w:rPr>
        <w:t>ельскохозяйственного назначения</w:t>
      </w:r>
      <w:r w:rsidR="00E71651">
        <w:rPr>
          <w:sz w:val="24"/>
          <w:szCs w:val="24"/>
        </w:rPr>
        <w:t>.</w:t>
      </w:r>
      <w:r w:rsidR="00131924">
        <w:rPr>
          <w:sz w:val="24"/>
          <w:szCs w:val="24"/>
        </w:rPr>
        <w:t>».</w:t>
      </w:r>
    </w:p>
    <w:p w:rsidR="006A0A90" w:rsidRPr="006B71BB" w:rsidRDefault="006A0A90" w:rsidP="00780BD8">
      <w:pPr>
        <w:autoSpaceDE w:val="0"/>
        <w:autoSpaceDN w:val="0"/>
        <w:adjustRightInd w:val="0"/>
        <w:jc w:val="both"/>
        <w:rPr>
          <w:sz w:val="24"/>
          <w:szCs w:val="24"/>
        </w:rPr>
      </w:pPr>
      <w:r w:rsidRPr="006B71BB">
        <w:rPr>
          <w:sz w:val="24"/>
          <w:szCs w:val="24"/>
        </w:rPr>
        <w:t xml:space="preserve">  1.2. Пункт 13  изложить в следующей редакции:</w:t>
      </w:r>
    </w:p>
    <w:p w:rsidR="006A0A90" w:rsidRPr="006B71BB" w:rsidRDefault="006A0A90" w:rsidP="00935172">
      <w:pPr>
        <w:suppressAutoHyphens/>
        <w:jc w:val="both"/>
        <w:rPr>
          <w:sz w:val="24"/>
          <w:szCs w:val="24"/>
        </w:rPr>
      </w:pPr>
      <w:r w:rsidRPr="006B71BB">
        <w:rPr>
          <w:sz w:val="24"/>
          <w:szCs w:val="24"/>
        </w:rPr>
        <w:t xml:space="preserve">      </w:t>
      </w:r>
      <w:r w:rsidR="00131924">
        <w:rPr>
          <w:sz w:val="24"/>
          <w:szCs w:val="24"/>
        </w:rPr>
        <w:t>«13.</w:t>
      </w:r>
      <w:r w:rsidRPr="006B71BB">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6A0A90" w:rsidRPr="006B71BB" w:rsidRDefault="006A0A90" w:rsidP="00935172">
      <w:pPr>
        <w:suppressAutoHyphens/>
        <w:ind w:firstLine="709"/>
        <w:jc w:val="both"/>
        <w:rPr>
          <w:sz w:val="24"/>
          <w:szCs w:val="24"/>
        </w:rPr>
      </w:pPr>
      <w:r w:rsidRPr="006B71BB">
        <w:rPr>
          <w:sz w:val="24"/>
          <w:szCs w:val="24"/>
        </w:rPr>
        <w:t>Днем регистрации обращения является день его поступления в уполномоченный орган.</w:t>
      </w:r>
    </w:p>
    <w:p w:rsidR="006A0A90" w:rsidRPr="006B71BB" w:rsidRDefault="006A0A90" w:rsidP="00935172">
      <w:pPr>
        <w:suppressAutoHyphens/>
        <w:ind w:firstLine="709"/>
        <w:jc w:val="both"/>
        <w:rPr>
          <w:sz w:val="24"/>
          <w:szCs w:val="24"/>
        </w:rPr>
      </w:pPr>
      <w:r w:rsidRPr="006B71BB">
        <w:rPr>
          <w:sz w:val="24"/>
          <w:szCs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w:t>
      </w:r>
      <w:r w:rsidR="00131924">
        <w:rPr>
          <w:sz w:val="24"/>
          <w:szCs w:val="24"/>
        </w:rPr>
        <w:t>остному лицу в письменной форме</w:t>
      </w:r>
      <w:r w:rsidR="00E36BA0">
        <w:rPr>
          <w:sz w:val="24"/>
          <w:szCs w:val="24"/>
        </w:rPr>
        <w:t>.</w:t>
      </w:r>
      <w:r w:rsidR="00131924">
        <w:rPr>
          <w:sz w:val="24"/>
          <w:szCs w:val="24"/>
        </w:rPr>
        <w:t>».</w:t>
      </w:r>
      <w:r w:rsidRPr="006B71BB">
        <w:rPr>
          <w:sz w:val="24"/>
          <w:szCs w:val="24"/>
        </w:rPr>
        <w:t xml:space="preserve"> </w:t>
      </w:r>
    </w:p>
    <w:p w:rsidR="006A0A90" w:rsidRPr="006B71BB" w:rsidRDefault="006A0A90" w:rsidP="00C3130D">
      <w:pPr>
        <w:autoSpaceDE w:val="0"/>
        <w:autoSpaceDN w:val="0"/>
        <w:adjustRightInd w:val="0"/>
        <w:jc w:val="both"/>
        <w:rPr>
          <w:sz w:val="24"/>
          <w:szCs w:val="24"/>
        </w:rPr>
      </w:pPr>
      <w:r w:rsidRPr="006B71BB">
        <w:rPr>
          <w:sz w:val="24"/>
          <w:szCs w:val="24"/>
        </w:rPr>
        <w:t xml:space="preserve">1.3. Пункт 23 </w:t>
      </w:r>
      <w:r w:rsidR="00C3130D">
        <w:rPr>
          <w:sz w:val="24"/>
          <w:szCs w:val="24"/>
        </w:rPr>
        <w:t>дополнить подпунктом г) в следующей редакции</w:t>
      </w:r>
      <w:r w:rsidRPr="006B71BB">
        <w:rPr>
          <w:sz w:val="24"/>
          <w:szCs w:val="24"/>
        </w:rPr>
        <w:t>:</w:t>
      </w:r>
    </w:p>
    <w:p w:rsidR="00C3130D" w:rsidRDefault="00C3130D" w:rsidP="00C3130D">
      <w:pPr>
        <w:autoSpaceDE w:val="0"/>
        <w:autoSpaceDN w:val="0"/>
        <w:adjustRightInd w:val="0"/>
        <w:jc w:val="both"/>
        <w:rPr>
          <w:color w:val="2D2D2D"/>
          <w:spacing w:val="2"/>
          <w:sz w:val="24"/>
          <w:szCs w:val="24"/>
          <w:shd w:val="clear" w:color="auto" w:fill="FFFFFF"/>
        </w:rPr>
      </w:pPr>
      <w:r>
        <w:rPr>
          <w:sz w:val="24"/>
          <w:szCs w:val="24"/>
        </w:rPr>
        <w:t xml:space="preserve">     «</w:t>
      </w:r>
      <w:r w:rsidR="006A0A90" w:rsidRPr="006B71BB">
        <w:rPr>
          <w:sz w:val="24"/>
          <w:szCs w:val="24"/>
        </w:rPr>
        <w:t xml:space="preserve">г) </w:t>
      </w:r>
      <w:r w:rsidR="006A0A90" w:rsidRPr="006B71BB">
        <w:rPr>
          <w:color w:val="2D2D2D"/>
          <w:spacing w:val="2"/>
          <w:sz w:val="24"/>
          <w:szCs w:val="24"/>
          <w:shd w:val="clear" w:color="auto" w:fill="FFFFFF"/>
        </w:rPr>
        <w:t>министерство природных ресурс</w:t>
      </w:r>
      <w:r w:rsidR="00131924">
        <w:rPr>
          <w:color w:val="2D2D2D"/>
          <w:spacing w:val="2"/>
          <w:sz w:val="24"/>
          <w:szCs w:val="24"/>
          <w:shd w:val="clear" w:color="auto" w:fill="FFFFFF"/>
        </w:rPr>
        <w:t>ов и экологии Иркутской области</w:t>
      </w:r>
      <w:r>
        <w:rPr>
          <w:color w:val="2D2D2D"/>
          <w:spacing w:val="2"/>
          <w:sz w:val="24"/>
          <w:szCs w:val="24"/>
          <w:shd w:val="clear" w:color="auto" w:fill="FFFFFF"/>
        </w:rPr>
        <w:t>.</w:t>
      </w:r>
      <w:r w:rsidR="00131924">
        <w:rPr>
          <w:color w:val="2D2D2D"/>
          <w:spacing w:val="2"/>
          <w:sz w:val="24"/>
          <w:szCs w:val="24"/>
          <w:shd w:val="clear" w:color="auto" w:fill="FFFFFF"/>
        </w:rPr>
        <w:t>».</w:t>
      </w:r>
    </w:p>
    <w:p w:rsidR="006A0A90" w:rsidRDefault="00131924" w:rsidP="00C3130D">
      <w:pPr>
        <w:autoSpaceDE w:val="0"/>
        <w:autoSpaceDN w:val="0"/>
        <w:adjustRightInd w:val="0"/>
        <w:jc w:val="both"/>
        <w:rPr>
          <w:color w:val="2D2D2D"/>
          <w:spacing w:val="2"/>
          <w:sz w:val="24"/>
          <w:szCs w:val="24"/>
          <w:shd w:val="clear" w:color="auto" w:fill="FFFFFF"/>
        </w:rPr>
      </w:pPr>
      <w:r>
        <w:rPr>
          <w:color w:val="2D2D2D"/>
          <w:spacing w:val="2"/>
          <w:sz w:val="24"/>
          <w:szCs w:val="24"/>
          <w:shd w:val="clear" w:color="auto" w:fill="FFFFFF"/>
        </w:rPr>
        <w:lastRenderedPageBreak/>
        <w:t xml:space="preserve"> </w:t>
      </w:r>
      <w:r w:rsidR="009373BF">
        <w:rPr>
          <w:color w:val="2D2D2D"/>
          <w:spacing w:val="2"/>
          <w:sz w:val="24"/>
          <w:szCs w:val="24"/>
          <w:shd w:val="clear" w:color="auto" w:fill="FFFFFF"/>
        </w:rPr>
        <w:t>1.4. Пункты 25</w:t>
      </w:r>
      <w:r w:rsidR="006A0A90" w:rsidRPr="006B71BB">
        <w:rPr>
          <w:color w:val="2D2D2D"/>
          <w:spacing w:val="2"/>
          <w:sz w:val="24"/>
          <w:szCs w:val="24"/>
          <w:shd w:val="clear" w:color="auto" w:fill="FFFFFF"/>
        </w:rPr>
        <w:t>,26,29,30 исключить.</w:t>
      </w:r>
    </w:p>
    <w:p w:rsidR="00C3130D" w:rsidRDefault="004D6B93" w:rsidP="00F0358F">
      <w:pPr>
        <w:autoSpaceDE w:val="0"/>
        <w:autoSpaceDN w:val="0"/>
        <w:adjustRightInd w:val="0"/>
        <w:jc w:val="both"/>
        <w:rPr>
          <w:color w:val="2D2D2D"/>
          <w:spacing w:val="2"/>
          <w:sz w:val="24"/>
          <w:szCs w:val="24"/>
          <w:shd w:val="clear" w:color="auto" w:fill="FFFFFF"/>
        </w:rPr>
      </w:pPr>
      <w:r>
        <w:rPr>
          <w:color w:val="2D2D2D"/>
          <w:spacing w:val="2"/>
          <w:sz w:val="24"/>
          <w:szCs w:val="24"/>
          <w:shd w:val="clear" w:color="auto" w:fill="FFFFFF"/>
        </w:rPr>
        <w:t xml:space="preserve"> </w:t>
      </w:r>
      <w:r w:rsidR="00C3130D">
        <w:rPr>
          <w:color w:val="2D2D2D"/>
          <w:spacing w:val="2"/>
          <w:sz w:val="24"/>
          <w:szCs w:val="24"/>
          <w:shd w:val="clear" w:color="auto" w:fill="FFFFFF"/>
        </w:rPr>
        <w:t>1.5.Пункт «27» считать пунктом «25».</w:t>
      </w:r>
    </w:p>
    <w:p w:rsidR="00C3130D" w:rsidRDefault="004D6B93" w:rsidP="00F0358F">
      <w:pPr>
        <w:autoSpaceDE w:val="0"/>
        <w:autoSpaceDN w:val="0"/>
        <w:adjustRightInd w:val="0"/>
        <w:jc w:val="both"/>
        <w:rPr>
          <w:color w:val="2D2D2D"/>
          <w:spacing w:val="2"/>
          <w:sz w:val="24"/>
          <w:szCs w:val="24"/>
          <w:shd w:val="clear" w:color="auto" w:fill="FFFFFF"/>
        </w:rPr>
      </w:pPr>
      <w:r>
        <w:rPr>
          <w:color w:val="2D2D2D"/>
          <w:spacing w:val="2"/>
          <w:sz w:val="24"/>
          <w:szCs w:val="24"/>
          <w:shd w:val="clear" w:color="auto" w:fill="FFFFFF"/>
        </w:rPr>
        <w:t xml:space="preserve"> </w:t>
      </w:r>
      <w:r w:rsidR="00C3130D">
        <w:rPr>
          <w:color w:val="2D2D2D"/>
          <w:spacing w:val="2"/>
          <w:sz w:val="24"/>
          <w:szCs w:val="24"/>
          <w:shd w:val="clear" w:color="auto" w:fill="FFFFFF"/>
        </w:rPr>
        <w:t>1.6. Пункт «28» считать пунктом «26»</w:t>
      </w:r>
      <w:r w:rsidR="00B46252">
        <w:rPr>
          <w:color w:val="2D2D2D"/>
          <w:spacing w:val="2"/>
          <w:sz w:val="24"/>
          <w:szCs w:val="24"/>
          <w:shd w:val="clear" w:color="auto" w:fill="FFFFFF"/>
        </w:rPr>
        <w:t>.</w:t>
      </w:r>
    </w:p>
    <w:p w:rsidR="006A0A90" w:rsidRPr="006B71BB" w:rsidRDefault="004D6B93" w:rsidP="00F0358F">
      <w:pPr>
        <w:autoSpaceDE w:val="0"/>
        <w:autoSpaceDN w:val="0"/>
        <w:adjustRightInd w:val="0"/>
        <w:jc w:val="both"/>
        <w:rPr>
          <w:color w:val="2D2D2D"/>
          <w:spacing w:val="2"/>
          <w:sz w:val="24"/>
          <w:szCs w:val="24"/>
          <w:shd w:val="clear" w:color="auto" w:fill="FFFFFF"/>
        </w:rPr>
      </w:pPr>
      <w:r>
        <w:rPr>
          <w:color w:val="2D2D2D"/>
          <w:spacing w:val="2"/>
          <w:sz w:val="24"/>
          <w:szCs w:val="24"/>
          <w:shd w:val="clear" w:color="auto" w:fill="FFFFFF"/>
        </w:rPr>
        <w:t xml:space="preserve"> </w:t>
      </w:r>
      <w:r w:rsidR="00C3130D">
        <w:rPr>
          <w:color w:val="2D2D2D"/>
          <w:spacing w:val="2"/>
          <w:sz w:val="24"/>
          <w:szCs w:val="24"/>
          <w:shd w:val="clear" w:color="auto" w:fill="FFFFFF"/>
        </w:rPr>
        <w:t>1.7</w:t>
      </w:r>
      <w:r w:rsidR="006A0A90" w:rsidRPr="006B71BB">
        <w:rPr>
          <w:color w:val="2D2D2D"/>
          <w:spacing w:val="2"/>
          <w:sz w:val="24"/>
          <w:szCs w:val="24"/>
          <w:shd w:val="clear" w:color="auto" w:fill="FFFFFF"/>
        </w:rPr>
        <w:t xml:space="preserve">. Пункты с </w:t>
      </w:r>
      <w:r w:rsidR="00C3130D">
        <w:rPr>
          <w:color w:val="2D2D2D"/>
          <w:spacing w:val="2"/>
          <w:sz w:val="24"/>
          <w:szCs w:val="24"/>
          <w:shd w:val="clear" w:color="auto" w:fill="FFFFFF"/>
        </w:rPr>
        <w:t>«</w:t>
      </w:r>
      <w:r w:rsidR="006A0A90" w:rsidRPr="006B71BB">
        <w:rPr>
          <w:color w:val="2D2D2D"/>
          <w:spacing w:val="2"/>
          <w:sz w:val="24"/>
          <w:szCs w:val="24"/>
          <w:shd w:val="clear" w:color="auto" w:fill="FFFFFF"/>
        </w:rPr>
        <w:t>31 по 140</w:t>
      </w:r>
      <w:r w:rsidR="00C3130D">
        <w:rPr>
          <w:color w:val="2D2D2D"/>
          <w:spacing w:val="2"/>
          <w:sz w:val="24"/>
          <w:szCs w:val="24"/>
          <w:shd w:val="clear" w:color="auto" w:fill="FFFFFF"/>
        </w:rPr>
        <w:t>»</w:t>
      </w:r>
      <w:r w:rsidR="006A0A90" w:rsidRPr="006B71BB">
        <w:rPr>
          <w:color w:val="2D2D2D"/>
          <w:spacing w:val="2"/>
          <w:sz w:val="24"/>
          <w:szCs w:val="24"/>
          <w:shd w:val="clear" w:color="auto" w:fill="FFFFFF"/>
        </w:rPr>
        <w:t xml:space="preserve"> считать пунктами с </w:t>
      </w:r>
      <w:r w:rsidR="00C3130D">
        <w:rPr>
          <w:color w:val="2D2D2D"/>
          <w:spacing w:val="2"/>
          <w:sz w:val="24"/>
          <w:szCs w:val="24"/>
          <w:shd w:val="clear" w:color="auto" w:fill="FFFFFF"/>
        </w:rPr>
        <w:t>«</w:t>
      </w:r>
      <w:r w:rsidR="006A0A90" w:rsidRPr="006B71BB">
        <w:rPr>
          <w:color w:val="2D2D2D"/>
          <w:spacing w:val="2"/>
          <w:sz w:val="24"/>
          <w:szCs w:val="24"/>
          <w:shd w:val="clear" w:color="auto" w:fill="FFFFFF"/>
        </w:rPr>
        <w:t>27 по 136</w:t>
      </w:r>
      <w:r w:rsidR="00C3130D">
        <w:rPr>
          <w:color w:val="2D2D2D"/>
          <w:spacing w:val="2"/>
          <w:sz w:val="24"/>
          <w:szCs w:val="24"/>
          <w:shd w:val="clear" w:color="auto" w:fill="FFFFFF"/>
        </w:rPr>
        <w:t>»</w:t>
      </w:r>
      <w:r w:rsidR="006A0A90" w:rsidRPr="006B71BB">
        <w:rPr>
          <w:color w:val="2D2D2D"/>
          <w:spacing w:val="2"/>
          <w:sz w:val="24"/>
          <w:szCs w:val="24"/>
          <w:shd w:val="clear" w:color="auto" w:fill="FFFFFF"/>
        </w:rPr>
        <w:t>.</w:t>
      </w:r>
    </w:p>
    <w:p w:rsidR="006A0A90" w:rsidRPr="006B71BB" w:rsidRDefault="004D6B93" w:rsidP="00F0358F">
      <w:pPr>
        <w:autoSpaceDE w:val="0"/>
        <w:autoSpaceDN w:val="0"/>
        <w:adjustRightInd w:val="0"/>
        <w:jc w:val="both"/>
        <w:rPr>
          <w:color w:val="2D2D2D"/>
          <w:spacing w:val="2"/>
          <w:sz w:val="24"/>
          <w:szCs w:val="24"/>
          <w:shd w:val="clear" w:color="auto" w:fill="FFFFFF"/>
        </w:rPr>
      </w:pPr>
      <w:r>
        <w:rPr>
          <w:color w:val="2D2D2D"/>
          <w:spacing w:val="2"/>
          <w:sz w:val="24"/>
          <w:szCs w:val="24"/>
          <w:shd w:val="clear" w:color="auto" w:fill="FFFFFF"/>
        </w:rPr>
        <w:t xml:space="preserve"> </w:t>
      </w:r>
      <w:r w:rsidR="00D74DDA">
        <w:rPr>
          <w:color w:val="2D2D2D"/>
          <w:spacing w:val="2"/>
          <w:sz w:val="24"/>
          <w:szCs w:val="24"/>
          <w:shd w:val="clear" w:color="auto" w:fill="FFFFFF"/>
        </w:rPr>
        <w:t>1.8.</w:t>
      </w:r>
      <w:r w:rsidR="006A0A90" w:rsidRPr="006B71BB">
        <w:rPr>
          <w:color w:val="2D2D2D"/>
          <w:spacing w:val="2"/>
          <w:sz w:val="24"/>
          <w:szCs w:val="24"/>
          <w:shd w:val="clear" w:color="auto" w:fill="FFFFFF"/>
        </w:rPr>
        <w:t xml:space="preserve"> Подпункт</w:t>
      </w:r>
      <w:r w:rsidR="00C3130D">
        <w:rPr>
          <w:color w:val="2D2D2D"/>
          <w:spacing w:val="2"/>
          <w:sz w:val="24"/>
          <w:szCs w:val="24"/>
          <w:shd w:val="clear" w:color="auto" w:fill="FFFFFF"/>
        </w:rPr>
        <w:t>ы  «ж» ,</w:t>
      </w:r>
      <w:r w:rsidR="006A0A90" w:rsidRPr="006B71BB">
        <w:rPr>
          <w:color w:val="2D2D2D"/>
          <w:spacing w:val="2"/>
          <w:sz w:val="24"/>
          <w:szCs w:val="24"/>
          <w:shd w:val="clear" w:color="auto" w:fill="FFFFFF"/>
        </w:rPr>
        <w:t xml:space="preserve"> «и» пункта 33 исключить.</w:t>
      </w:r>
    </w:p>
    <w:p w:rsidR="006A0A90" w:rsidRPr="006B71BB" w:rsidRDefault="004D6B93" w:rsidP="005305CA">
      <w:pPr>
        <w:rPr>
          <w:color w:val="2D2D2D"/>
          <w:spacing w:val="2"/>
          <w:sz w:val="24"/>
          <w:szCs w:val="24"/>
          <w:shd w:val="clear" w:color="auto" w:fill="FFFFFF"/>
        </w:rPr>
      </w:pPr>
      <w:r>
        <w:rPr>
          <w:color w:val="2D2D2D"/>
          <w:spacing w:val="2"/>
          <w:sz w:val="24"/>
          <w:szCs w:val="24"/>
          <w:shd w:val="clear" w:color="auto" w:fill="FFFFFF"/>
        </w:rPr>
        <w:t xml:space="preserve"> </w:t>
      </w:r>
      <w:r w:rsidR="00D74DDA">
        <w:rPr>
          <w:color w:val="2D2D2D"/>
          <w:spacing w:val="2"/>
          <w:sz w:val="24"/>
          <w:szCs w:val="24"/>
          <w:shd w:val="clear" w:color="auto" w:fill="FFFFFF"/>
        </w:rPr>
        <w:t>1.9. П</w:t>
      </w:r>
      <w:r w:rsidR="006A0A90" w:rsidRPr="006B71BB">
        <w:rPr>
          <w:color w:val="2D2D2D"/>
          <w:spacing w:val="2"/>
          <w:sz w:val="24"/>
          <w:szCs w:val="24"/>
          <w:shd w:val="clear" w:color="auto" w:fill="FFFFFF"/>
        </w:rPr>
        <w:t>одпункт «б» пункта 34 изложить в следующей редакции:</w:t>
      </w:r>
    </w:p>
    <w:p w:rsidR="006A0A90" w:rsidRPr="006B71BB" w:rsidRDefault="006A0A90" w:rsidP="005305CA">
      <w:pPr>
        <w:rPr>
          <w:sz w:val="24"/>
          <w:szCs w:val="24"/>
        </w:rPr>
      </w:pPr>
      <w:r w:rsidRPr="006B71BB">
        <w:rPr>
          <w:sz w:val="24"/>
          <w:szCs w:val="24"/>
        </w:rPr>
        <w:t xml:space="preserve">    </w:t>
      </w:r>
      <w:r w:rsidR="00131924">
        <w:rPr>
          <w:sz w:val="24"/>
          <w:szCs w:val="24"/>
        </w:rPr>
        <w:t>«б)</w:t>
      </w:r>
      <w:r w:rsidRPr="006B71BB">
        <w:rPr>
          <w:sz w:val="24"/>
          <w:szCs w:val="24"/>
        </w:rPr>
        <w:t xml:space="preserve">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w:t>
      </w:r>
      <w:r w:rsidR="00131924">
        <w:rPr>
          <w:sz w:val="24"/>
          <w:szCs w:val="24"/>
        </w:rPr>
        <w:t>арственном реестре недвижимости</w:t>
      </w:r>
      <w:r w:rsidR="00D74DDA">
        <w:rPr>
          <w:sz w:val="24"/>
          <w:szCs w:val="24"/>
        </w:rPr>
        <w:t>;</w:t>
      </w:r>
      <w:r w:rsidR="00131924">
        <w:rPr>
          <w:sz w:val="24"/>
          <w:szCs w:val="24"/>
        </w:rPr>
        <w:t>».</w:t>
      </w:r>
    </w:p>
    <w:p w:rsidR="006A0A90" w:rsidRPr="006B71BB" w:rsidRDefault="006A0A90" w:rsidP="005305CA">
      <w:pPr>
        <w:rPr>
          <w:sz w:val="24"/>
          <w:szCs w:val="24"/>
        </w:rPr>
      </w:pPr>
      <w:r w:rsidRPr="006B71BB">
        <w:rPr>
          <w:sz w:val="24"/>
          <w:szCs w:val="24"/>
        </w:rPr>
        <w:t>1.</w:t>
      </w:r>
      <w:r w:rsidR="00D74DDA">
        <w:rPr>
          <w:sz w:val="24"/>
          <w:szCs w:val="24"/>
        </w:rPr>
        <w:t>10. Пункт</w:t>
      </w:r>
      <w:r w:rsidRPr="006B71BB">
        <w:rPr>
          <w:sz w:val="24"/>
          <w:szCs w:val="24"/>
        </w:rPr>
        <w:t xml:space="preserve"> 37 изложить в следующей редакции:</w:t>
      </w:r>
    </w:p>
    <w:p w:rsidR="006A0A90" w:rsidRPr="006B71BB" w:rsidRDefault="00131924" w:rsidP="0071319B">
      <w:pPr>
        <w:widowControl w:val="0"/>
        <w:autoSpaceDE w:val="0"/>
        <w:autoSpaceDN w:val="0"/>
        <w:adjustRightInd w:val="0"/>
        <w:ind w:firstLine="709"/>
        <w:jc w:val="both"/>
        <w:rPr>
          <w:sz w:val="24"/>
          <w:szCs w:val="24"/>
        </w:rPr>
      </w:pPr>
      <w:r>
        <w:rPr>
          <w:sz w:val="24"/>
          <w:szCs w:val="24"/>
        </w:rPr>
        <w:t>«</w:t>
      </w:r>
      <w:r w:rsidR="00D74DDA">
        <w:rPr>
          <w:sz w:val="24"/>
          <w:szCs w:val="24"/>
        </w:rPr>
        <w:t>37.</w:t>
      </w:r>
      <w:r w:rsidR="006A0A90" w:rsidRPr="006B71BB">
        <w:rPr>
          <w:sz w:val="24"/>
          <w:szCs w:val="24"/>
        </w:rPr>
        <w:t>Способы получения заявителем документов, необходимых для предоставления муниципальной услуги, которые заявитель вправе представить:</w:t>
      </w:r>
    </w:p>
    <w:p w:rsidR="006A0A90" w:rsidRPr="006B71BB" w:rsidRDefault="006A0A90" w:rsidP="0071319B">
      <w:pPr>
        <w:widowControl w:val="0"/>
        <w:autoSpaceDE w:val="0"/>
        <w:autoSpaceDN w:val="0"/>
        <w:adjustRightInd w:val="0"/>
        <w:ind w:firstLine="709"/>
        <w:jc w:val="both"/>
        <w:rPr>
          <w:sz w:val="24"/>
          <w:szCs w:val="24"/>
        </w:rPr>
      </w:pPr>
      <w:r w:rsidRPr="006B71BB">
        <w:rPr>
          <w:sz w:val="24"/>
          <w:szCs w:val="24"/>
        </w:rPr>
        <w:t>а) путем личного обращения;</w:t>
      </w:r>
    </w:p>
    <w:p w:rsidR="006A0A90" w:rsidRPr="006B71BB" w:rsidRDefault="006A0A90" w:rsidP="0071319B">
      <w:pPr>
        <w:widowControl w:val="0"/>
        <w:autoSpaceDE w:val="0"/>
        <w:autoSpaceDN w:val="0"/>
        <w:adjustRightInd w:val="0"/>
        <w:ind w:firstLine="709"/>
        <w:jc w:val="both"/>
        <w:rPr>
          <w:sz w:val="24"/>
          <w:szCs w:val="24"/>
        </w:rPr>
      </w:pPr>
      <w:r w:rsidRPr="006B71BB">
        <w:rPr>
          <w:sz w:val="24"/>
          <w:szCs w:val="24"/>
        </w:rPr>
        <w:t>б) через организации почтовой связи;</w:t>
      </w:r>
    </w:p>
    <w:p w:rsidR="006A0A90" w:rsidRDefault="006A0A90" w:rsidP="0071319B">
      <w:pPr>
        <w:rPr>
          <w:sz w:val="24"/>
          <w:szCs w:val="24"/>
        </w:rPr>
      </w:pPr>
      <w:r w:rsidRPr="006B71BB">
        <w:rPr>
          <w:sz w:val="24"/>
          <w:szCs w:val="24"/>
        </w:rPr>
        <w:t xml:space="preserve">            в) в форме электронных документов с использованием информационно-телекоммуникационной сети «Интернет», в том числе через официальный сайт уполномоченного органа – http:// biryusinskmo.ru, официальный сайт МФЦ -  www.mfc38.ru., через региональную государственную информационную систему «Региональный портал государственных и муниципальных услуг Иркутской области»  - </w:t>
      </w:r>
      <w:hyperlink r:id="rId7" w:history="1">
        <w:r w:rsidR="00643527" w:rsidRPr="00C51EA1">
          <w:rPr>
            <w:rStyle w:val="a8"/>
            <w:sz w:val="24"/>
            <w:szCs w:val="24"/>
          </w:rPr>
          <w:t>http://38.gosuslugi.ru.»</w:t>
        </w:r>
      </w:hyperlink>
      <w:r w:rsidR="00131924">
        <w:rPr>
          <w:sz w:val="24"/>
          <w:szCs w:val="24"/>
        </w:rPr>
        <w:t>.</w:t>
      </w:r>
    </w:p>
    <w:p w:rsidR="00643527" w:rsidRPr="00643527" w:rsidRDefault="00643527" w:rsidP="00643527">
      <w:pPr>
        <w:rPr>
          <w:sz w:val="24"/>
          <w:szCs w:val="24"/>
        </w:rPr>
      </w:pPr>
      <w:r w:rsidRPr="00643527">
        <w:rPr>
          <w:sz w:val="24"/>
          <w:szCs w:val="24"/>
        </w:rPr>
        <w:t>1.</w:t>
      </w:r>
      <w:r>
        <w:rPr>
          <w:sz w:val="24"/>
          <w:szCs w:val="24"/>
        </w:rPr>
        <w:t>11.</w:t>
      </w:r>
      <w:r w:rsidRPr="00643527">
        <w:rPr>
          <w:sz w:val="24"/>
          <w:szCs w:val="24"/>
        </w:rPr>
        <w:t xml:space="preserve">  Подпункт «б»  пункта 39 изложить в следующей редакции:</w:t>
      </w:r>
    </w:p>
    <w:p w:rsidR="00643527" w:rsidRPr="00643527" w:rsidRDefault="00643527" w:rsidP="00643527">
      <w:pPr>
        <w:rPr>
          <w:sz w:val="24"/>
          <w:szCs w:val="24"/>
        </w:rPr>
      </w:pPr>
      <w:r w:rsidRPr="00643527">
        <w:rPr>
          <w:sz w:val="24"/>
          <w:szCs w:val="24"/>
        </w:rPr>
        <w:t xml:space="preserve">     «б)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органам местного самоуправления муниципальных образований Иркутской области организаций, участвующих в предоставлении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r>
        <w:rPr>
          <w:sz w:val="24"/>
          <w:szCs w:val="24"/>
        </w:rPr>
        <w:t>.</w:t>
      </w:r>
      <w:r w:rsidRPr="00643527">
        <w:rPr>
          <w:sz w:val="24"/>
          <w:szCs w:val="24"/>
        </w:rPr>
        <w:t>».</w:t>
      </w:r>
    </w:p>
    <w:p w:rsidR="00643527" w:rsidRPr="00643527" w:rsidRDefault="00643527" w:rsidP="00643527">
      <w:pPr>
        <w:rPr>
          <w:sz w:val="24"/>
          <w:szCs w:val="24"/>
        </w:rPr>
      </w:pPr>
      <w:r w:rsidRPr="00643527">
        <w:rPr>
          <w:sz w:val="24"/>
          <w:szCs w:val="24"/>
        </w:rPr>
        <w:t>1.1</w:t>
      </w:r>
      <w:r>
        <w:rPr>
          <w:sz w:val="24"/>
          <w:szCs w:val="24"/>
        </w:rPr>
        <w:t>2</w:t>
      </w:r>
      <w:r w:rsidRPr="00643527">
        <w:rPr>
          <w:sz w:val="24"/>
          <w:szCs w:val="24"/>
        </w:rPr>
        <w:t xml:space="preserve">. Пункт </w:t>
      </w:r>
      <w:r>
        <w:rPr>
          <w:sz w:val="24"/>
          <w:szCs w:val="24"/>
        </w:rPr>
        <w:t>40</w:t>
      </w:r>
      <w:r w:rsidRPr="00643527">
        <w:rPr>
          <w:sz w:val="24"/>
          <w:szCs w:val="24"/>
        </w:rPr>
        <w:t xml:space="preserve"> изложить в следующей редакции:</w:t>
      </w:r>
    </w:p>
    <w:p w:rsidR="00643527" w:rsidRPr="00643527" w:rsidRDefault="00D20560" w:rsidP="00643527">
      <w:pPr>
        <w:rPr>
          <w:sz w:val="24"/>
          <w:szCs w:val="24"/>
        </w:rPr>
      </w:pPr>
      <w:r>
        <w:rPr>
          <w:sz w:val="24"/>
          <w:szCs w:val="24"/>
        </w:rPr>
        <w:t xml:space="preserve">        </w:t>
      </w:r>
      <w:r w:rsidR="00643527" w:rsidRPr="00643527">
        <w:rPr>
          <w:sz w:val="24"/>
          <w:szCs w:val="24"/>
        </w:rPr>
        <w:t>«</w:t>
      </w:r>
      <w:r w:rsidR="00643527">
        <w:rPr>
          <w:sz w:val="24"/>
          <w:szCs w:val="24"/>
        </w:rPr>
        <w:t>40</w:t>
      </w:r>
      <w:r w:rsidR="00643527" w:rsidRPr="00643527">
        <w:rPr>
          <w:sz w:val="24"/>
          <w:szCs w:val="24"/>
        </w:rPr>
        <w:t>.Способы получения заявителем документов, необходимых для предоставления муниципальной услуги, которые заявитель вправе представить:</w:t>
      </w:r>
    </w:p>
    <w:p w:rsidR="00643527" w:rsidRPr="00643527" w:rsidRDefault="00D20560" w:rsidP="00643527">
      <w:pPr>
        <w:rPr>
          <w:sz w:val="24"/>
          <w:szCs w:val="24"/>
        </w:rPr>
      </w:pPr>
      <w:r>
        <w:rPr>
          <w:sz w:val="24"/>
          <w:szCs w:val="24"/>
        </w:rPr>
        <w:t xml:space="preserve">            </w:t>
      </w:r>
      <w:r w:rsidR="00643527" w:rsidRPr="00643527">
        <w:rPr>
          <w:sz w:val="24"/>
          <w:szCs w:val="24"/>
        </w:rPr>
        <w:t>а) путем личного обращения;</w:t>
      </w:r>
    </w:p>
    <w:p w:rsidR="00643527" w:rsidRPr="00643527" w:rsidRDefault="00D20560" w:rsidP="00643527">
      <w:pPr>
        <w:rPr>
          <w:sz w:val="24"/>
          <w:szCs w:val="24"/>
        </w:rPr>
      </w:pPr>
      <w:r>
        <w:rPr>
          <w:sz w:val="24"/>
          <w:szCs w:val="24"/>
        </w:rPr>
        <w:t xml:space="preserve">            </w:t>
      </w:r>
      <w:r w:rsidR="00643527" w:rsidRPr="00643527">
        <w:rPr>
          <w:sz w:val="24"/>
          <w:szCs w:val="24"/>
        </w:rPr>
        <w:t>б) через организации почтовой связи;</w:t>
      </w:r>
    </w:p>
    <w:p w:rsidR="00643527" w:rsidRPr="006B71BB" w:rsidRDefault="00643527" w:rsidP="00643527">
      <w:pPr>
        <w:rPr>
          <w:sz w:val="24"/>
          <w:szCs w:val="24"/>
        </w:rPr>
      </w:pPr>
      <w:r w:rsidRPr="00643527">
        <w:rPr>
          <w:sz w:val="24"/>
          <w:szCs w:val="24"/>
        </w:rPr>
        <w:t xml:space="preserve">            в) в форме электронных документов с использованием информационно-телекоммуникационной сети «Интернет», в том числе через официальный сайт уполномоченного органа – http:// biryusinskmo.ru, официальный сайт МФЦ -  www.mfc38.ru., через региональную государственную информационную систему «Региональный портал государственных и муниципальных услуг Иркутской области»  - http://38.gosuslugi.ru.».</w:t>
      </w:r>
    </w:p>
    <w:p w:rsidR="006A0A90" w:rsidRPr="006B71BB" w:rsidRDefault="006A0A90" w:rsidP="0071319B">
      <w:pPr>
        <w:rPr>
          <w:sz w:val="24"/>
          <w:szCs w:val="24"/>
        </w:rPr>
      </w:pPr>
      <w:r w:rsidRPr="006B71BB">
        <w:rPr>
          <w:sz w:val="24"/>
          <w:szCs w:val="24"/>
        </w:rPr>
        <w:t>1.1</w:t>
      </w:r>
      <w:r w:rsidR="00643527">
        <w:rPr>
          <w:sz w:val="24"/>
          <w:szCs w:val="24"/>
        </w:rPr>
        <w:t>3.</w:t>
      </w:r>
      <w:r w:rsidRPr="006B71BB">
        <w:rPr>
          <w:sz w:val="24"/>
          <w:szCs w:val="24"/>
        </w:rPr>
        <w:t xml:space="preserve"> </w:t>
      </w:r>
      <w:r w:rsidR="00643527">
        <w:rPr>
          <w:sz w:val="24"/>
          <w:szCs w:val="24"/>
        </w:rPr>
        <w:t>Г</w:t>
      </w:r>
      <w:r w:rsidRPr="006B71BB">
        <w:rPr>
          <w:sz w:val="24"/>
          <w:szCs w:val="24"/>
        </w:rPr>
        <w:t>лав</w:t>
      </w:r>
      <w:r w:rsidR="00643527">
        <w:rPr>
          <w:sz w:val="24"/>
          <w:szCs w:val="24"/>
        </w:rPr>
        <w:t>у</w:t>
      </w:r>
      <w:r w:rsidRPr="006B71BB">
        <w:rPr>
          <w:sz w:val="24"/>
          <w:szCs w:val="24"/>
        </w:rPr>
        <w:t xml:space="preserve"> 11 читать в следующей редакции:</w:t>
      </w:r>
    </w:p>
    <w:p w:rsidR="006A0A90" w:rsidRPr="006B71BB" w:rsidRDefault="006A0A90" w:rsidP="004A2538">
      <w:pPr>
        <w:rPr>
          <w:sz w:val="24"/>
          <w:szCs w:val="24"/>
        </w:rPr>
      </w:pPr>
      <w:r w:rsidRPr="006B71BB">
        <w:rPr>
          <w:sz w:val="24"/>
          <w:szCs w:val="24"/>
        </w:rPr>
        <w:t xml:space="preserve">  </w:t>
      </w:r>
      <w:r w:rsidR="00131924">
        <w:rPr>
          <w:sz w:val="24"/>
          <w:szCs w:val="24"/>
        </w:rPr>
        <w:t xml:space="preserve">«Глава 11. </w:t>
      </w:r>
      <w:r w:rsidRPr="006B71BB">
        <w:rPr>
          <w:sz w:val="24"/>
          <w:szCs w:val="24"/>
        </w:rPr>
        <w:t xml:space="preserve"> Перечень оснований для отказа в рассмотрении документов, для пред</w:t>
      </w:r>
      <w:r w:rsidR="00131924">
        <w:rPr>
          <w:sz w:val="24"/>
          <w:szCs w:val="24"/>
        </w:rPr>
        <w:t>оставления муниципальной услуги</w:t>
      </w:r>
      <w:r w:rsidR="00643527">
        <w:rPr>
          <w:sz w:val="24"/>
          <w:szCs w:val="24"/>
        </w:rPr>
        <w:t>.</w:t>
      </w:r>
      <w:r w:rsidR="00131924">
        <w:rPr>
          <w:sz w:val="24"/>
          <w:szCs w:val="24"/>
        </w:rPr>
        <w:t>».</w:t>
      </w:r>
    </w:p>
    <w:p w:rsidR="006A0A90" w:rsidRPr="006B71BB" w:rsidRDefault="006A0A90" w:rsidP="004A2538">
      <w:pPr>
        <w:rPr>
          <w:sz w:val="24"/>
          <w:szCs w:val="24"/>
        </w:rPr>
      </w:pPr>
      <w:r w:rsidRPr="006B71BB">
        <w:rPr>
          <w:sz w:val="24"/>
          <w:szCs w:val="24"/>
        </w:rPr>
        <w:t>1.1</w:t>
      </w:r>
      <w:r w:rsidR="00643527">
        <w:rPr>
          <w:sz w:val="24"/>
          <w:szCs w:val="24"/>
        </w:rPr>
        <w:t>4</w:t>
      </w:r>
      <w:r w:rsidRPr="006B71BB">
        <w:rPr>
          <w:sz w:val="24"/>
          <w:szCs w:val="24"/>
        </w:rPr>
        <w:t>. Пункт 42 изложить в следующей редакции:</w:t>
      </w:r>
    </w:p>
    <w:p w:rsidR="006A0A90" w:rsidRPr="006B71BB" w:rsidRDefault="006A0A90" w:rsidP="00F61BDF">
      <w:pPr>
        <w:jc w:val="both"/>
        <w:rPr>
          <w:sz w:val="24"/>
          <w:szCs w:val="24"/>
        </w:rPr>
      </w:pPr>
      <w:r w:rsidRPr="006B71BB">
        <w:rPr>
          <w:sz w:val="24"/>
          <w:szCs w:val="24"/>
        </w:rPr>
        <w:t xml:space="preserve">     </w:t>
      </w:r>
      <w:r w:rsidR="00131924">
        <w:rPr>
          <w:sz w:val="24"/>
          <w:szCs w:val="24"/>
        </w:rPr>
        <w:t>«42.</w:t>
      </w:r>
      <w:r w:rsidRPr="006B71BB">
        <w:rPr>
          <w:sz w:val="24"/>
          <w:szCs w:val="24"/>
        </w:rPr>
        <w:t xml:space="preserve">  В случае отказа в рассмотрении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30 календарных дней со дня поступления ходатайства и документов направляет почтовым отправлением заявителю уведомление об отказе с приложением документов и с указанием причин отказа на ад</w:t>
      </w:r>
      <w:r w:rsidR="00131924">
        <w:rPr>
          <w:sz w:val="24"/>
          <w:szCs w:val="24"/>
        </w:rPr>
        <w:t>рес, указанный им в ходатайстве</w:t>
      </w:r>
      <w:r w:rsidR="00643527">
        <w:rPr>
          <w:sz w:val="24"/>
          <w:szCs w:val="24"/>
        </w:rPr>
        <w:t>.</w:t>
      </w:r>
      <w:r w:rsidR="00131924">
        <w:rPr>
          <w:sz w:val="24"/>
          <w:szCs w:val="24"/>
        </w:rPr>
        <w:t>».</w:t>
      </w:r>
    </w:p>
    <w:p w:rsidR="006A0A90" w:rsidRPr="006B71BB" w:rsidRDefault="006A0A90" w:rsidP="00F61BDF">
      <w:pPr>
        <w:jc w:val="both"/>
        <w:rPr>
          <w:sz w:val="24"/>
          <w:szCs w:val="24"/>
        </w:rPr>
      </w:pPr>
      <w:r w:rsidRPr="006B71BB">
        <w:rPr>
          <w:sz w:val="24"/>
          <w:szCs w:val="24"/>
        </w:rPr>
        <w:t>1.1</w:t>
      </w:r>
      <w:r w:rsidR="00643527">
        <w:rPr>
          <w:sz w:val="24"/>
          <w:szCs w:val="24"/>
        </w:rPr>
        <w:t xml:space="preserve">5. Подпункты «а» , </w:t>
      </w:r>
      <w:r w:rsidRPr="006B71BB">
        <w:rPr>
          <w:sz w:val="24"/>
          <w:szCs w:val="24"/>
        </w:rPr>
        <w:t>«б» пункта 45 исключить.</w:t>
      </w:r>
    </w:p>
    <w:p w:rsidR="006A0A90" w:rsidRPr="006B71BB" w:rsidRDefault="006A0A90" w:rsidP="00F61BDF">
      <w:pPr>
        <w:jc w:val="both"/>
        <w:rPr>
          <w:sz w:val="24"/>
          <w:szCs w:val="24"/>
        </w:rPr>
      </w:pPr>
      <w:r w:rsidRPr="006B71BB">
        <w:rPr>
          <w:sz w:val="24"/>
          <w:szCs w:val="24"/>
        </w:rPr>
        <w:t>1.1</w:t>
      </w:r>
      <w:r w:rsidR="00643527">
        <w:rPr>
          <w:sz w:val="24"/>
          <w:szCs w:val="24"/>
        </w:rPr>
        <w:t>6.</w:t>
      </w:r>
      <w:r w:rsidRPr="006B71BB">
        <w:rPr>
          <w:sz w:val="24"/>
          <w:szCs w:val="24"/>
        </w:rPr>
        <w:t xml:space="preserve"> Пункт 58 читать в следующей редакции:</w:t>
      </w:r>
    </w:p>
    <w:p w:rsidR="006A0A90" w:rsidRDefault="006A0A90" w:rsidP="00F61BDF">
      <w:pPr>
        <w:jc w:val="both"/>
        <w:rPr>
          <w:sz w:val="24"/>
          <w:szCs w:val="24"/>
        </w:rPr>
      </w:pPr>
      <w:r w:rsidRPr="006B71BB">
        <w:rPr>
          <w:sz w:val="24"/>
          <w:szCs w:val="24"/>
        </w:rPr>
        <w:lastRenderedPageBreak/>
        <w:t xml:space="preserve">     </w:t>
      </w:r>
      <w:r w:rsidR="00131924">
        <w:rPr>
          <w:sz w:val="24"/>
          <w:szCs w:val="24"/>
        </w:rPr>
        <w:t>«58.</w:t>
      </w:r>
      <w:r w:rsidRPr="006B71BB">
        <w:rPr>
          <w:sz w:val="24"/>
          <w:szCs w:val="24"/>
        </w:rPr>
        <w:t xml:space="preserve">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w:t>
      </w:r>
      <w:r w:rsidR="00131924">
        <w:rPr>
          <w:sz w:val="24"/>
          <w:szCs w:val="24"/>
        </w:rPr>
        <w:t>в к месту предоставления услуги</w:t>
      </w:r>
      <w:r w:rsidR="00643527">
        <w:rPr>
          <w:sz w:val="24"/>
          <w:szCs w:val="24"/>
        </w:rPr>
        <w:t>.</w:t>
      </w:r>
      <w:r w:rsidR="00131924">
        <w:rPr>
          <w:sz w:val="24"/>
          <w:szCs w:val="24"/>
        </w:rPr>
        <w:t>».</w:t>
      </w:r>
    </w:p>
    <w:p w:rsidR="00643527" w:rsidRPr="00643527" w:rsidRDefault="00643527" w:rsidP="00643527">
      <w:pPr>
        <w:jc w:val="both"/>
        <w:rPr>
          <w:sz w:val="24"/>
          <w:szCs w:val="24"/>
        </w:rPr>
      </w:pPr>
      <w:r w:rsidRPr="00643527">
        <w:rPr>
          <w:sz w:val="24"/>
          <w:szCs w:val="24"/>
        </w:rPr>
        <w:t>1.1</w:t>
      </w:r>
      <w:r>
        <w:rPr>
          <w:sz w:val="24"/>
          <w:szCs w:val="24"/>
        </w:rPr>
        <w:t>7.</w:t>
      </w:r>
      <w:r w:rsidRPr="00643527">
        <w:rPr>
          <w:sz w:val="24"/>
          <w:szCs w:val="24"/>
        </w:rPr>
        <w:t xml:space="preserve"> </w:t>
      </w:r>
      <w:r>
        <w:rPr>
          <w:sz w:val="24"/>
          <w:szCs w:val="24"/>
        </w:rPr>
        <w:t>Г</w:t>
      </w:r>
      <w:r w:rsidRPr="00643527">
        <w:rPr>
          <w:sz w:val="24"/>
          <w:szCs w:val="24"/>
        </w:rPr>
        <w:t>лав</w:t>
      </w:r>
      <w:r>
        <w:rPr>
          <w:sz w:val="24"/>
          <w:szCs w:val="24"/>
        </w:rPr>
        <w:t>у</w:t>
      </w:r>
      <w:r w:rsidRPr="00643527">
        <w:rPr>
          <w:sz w:val="24"/>
          <w:szCs w:val="24"/>
        </w:rPr>
        <w:t xml:space="preserve"> 20  читать в следующей редакции:</w:t>
      </w:r>
    </w:p>
    <w:p w:rsidR="00643527" w:rsidRPr="006B71BB" w:rsidRDefault="00643527" w:rsidP="00F61BDF">
      <w:pPr>
        <w:jc w:val="both"/>
        <w:rPr>
          <w:sz w:val="24"/>
          <w:szCs w:val="24"/>
        </w:rPr>
      </w:pPr>
      <w:r w:rsidRPr="00643527">
        <w:rPr>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 w:val="24"/>
          <w:szCs w:val="24"/>
        </w:rPr>
        <w:t>.</w:t>
      </w:r>
      <w:r w:rsidRPr="00643527">
        <w:rPr>
          <w:sz w:val="24"/>
          <w:szCs w:val="24"/>
        </w:rPr>
        <w:t>».</w:t>
      </w:r>
    </w:p>
    <w:p w:rsidR="006A0A90" w:rsidRPr="006B71BB" w:rsidRDefault="006A0A90" w:rsidP="00F61BDF">
      <w:pPr>
        <w:jc w:val="both"/>
        <w:rPr>
          <w:sz w:val="24"/>
          <w:szCs w:val="24"/>
        </w:rPr>
      </w:pPr>
      <w:r w:rsidRPr="006B71BB">
        <w:rPr>
          <w:sz w:val="24"/>
          <w:szCs w:val="24"/>
        </w:rPr>
        <w:t>1.1</w:t>
      </w:r>
      <w:r w:rsidR="00A82DCC">
        <w:rPr>
          <w:sz w:val="24"/>
          <w:szCs w:val="24"/>
        </w:rPr>
        <w:t>8.</w:t>
      </w:r>
      <w:r w:rsidRPr="006B71BB">
        <w:rPr>
          <w:sz w:val="24"/>
          <w:szCs w:val="24"/>
        </w:rPr>
        <w:t xml:space="preserve"> Пункт 71 изложить в следующей редакции:</w:t>
      </w:r>
    </w:p>
    <w:p w:rsidR="006A0A90" w:rsidRPr="006B71BB" w:rsidRDefault="006A0A90" w:rsidP="008029DA">
      <w:pPr>
        <w:widowControl w:val="0"/>
        <w:autoSpaceDE w:val="0"/>
        <w:autoSpaceDN w:val="0"/>
        <w:adjustRightInd w:val="0"/>
        <w:jc w:val="both"/>
        <w:rPr>
          <w:sz w:val="24"/>
          <w:szCs w:val="24"/>
        </w:rPr>
      </w:pPr>
      <w:r w:rsidRPr="006B71BB">
        <w:rPr>
          <w:sz w:val="24"/>
          <w:szCs w:val="24"/>
        </w:rPr>
        <w:t xml:space="preserve">      </w:t>
      </w:r>
      <w:r w:rsidR="00131924">
        <w:rPr>
          <w:sz w:val="24"/>
          <w:szCs w:val="24"/>
        </w:rPr>
        <w:t>«71.</w:t>
      </w:r>
      <w:r w:rsidRPr="006B71BB">
        <w:rPr>
          <w:sz w:val="24"/>
          <w:szCs w:val="24"/>
        </w:rPr>
        <w:t xml:space="preserve">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 </w:t>
      </w:r>
    </w:p>
    <w:p w:rsidR="006A0A90" w:rsidRPr="006B71BB" w:rsidRDefault="006A0A90" w:rsidP="008029DA">
      <w:pPr>
        <w:widowControl w:val="0"/>
        <w:autoSpaceDE w:val="0"/>
        <w:autoSpaceDN w:val="0"/>
        <w:adjustRightInd w:val="0"/>
        <w:ind w:firstLine="709"/>
        <w:jc w:val="both"/>
        <w:rPr>
          <w:sz w:val="24"/>
          <w:szCs w:val="24"/>
        </w:rPr>
      </w:pPr>
      <w:r w:rsidRPr="006B71BB">
        <w:rPr>
          <w:sz w:val="24"/>
          <w:szCs w:val="24"/>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rsidR="006A0A90" w:rsidRPr="006B71BB" w:rsidRDefault="006A0A90" w:rsidP="008029DA">
      <w:pPr>
        <w:widowControl w:val="0"/>
        <w:autoSpaceDE w:val="0"/>
        <w:autoSpaceDN w:val="0"/>
        <w:adjustRightInd w:val="0"/>
        <w:ind w:firstLine="709"/>
        <w:jc w:val="both"/>
        <w:rPr>
          <w:sz w:val="24"/>
          <w:szCs w:val="24"/>
        </w:rPr>
      </w:pPr>
      <w:r w:rsidRPr="006B71BB">
        <w:rPr>
          <w:sz w:val="24"/>
          <w:szCs w:val="24"/>
        </w:rP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Pr="006B71BB">
          <w:rPr>
            <w:sz w:val="24"/>
            <w:szCs w:val="24"/>
          </w:rPr>
          <w:t>приложению</w:t>
        </w:r>
      </w:hyperlink>
      <w:r w:rsidRPr="006B71BB">
        <w:rPr>
          <w:sz w:val="24"/>
          <w:szCs w:val="24"/>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w:anchor="sub_10021" w:history="1">
        <w:r w:rsidRPr="006B71BB">
          <w:rPr>
            <w:sz w:val="24"/>
            <w:szCs w:val="24"/>
          </w:rPr>
          <w:t>пунктом 2.1</w:t>
        </w:r>
      </w:hyperlink>
      <w:r w:rsidRPr="006B71BB">
        <w:rPr>
          <w:sz w:val="24"/>
          <w:szCs w:val="24"/>
        </w:rPr>
        <w:t xml:space="preserve"> </w:t>
      </w:r>
      <w:bookmarkStart w:id="1" w:name="sub_1000"/>
      <w:r w:rsidRPr="006B71BB">
        <w:rPr>
          <w:sz w:val="24"/>
          <w:szCs w:val="24"/>
        </w:rPr>
        <w:t>Правил</w:t>
      </w:r>
      <w:bookmarkEnd w:id="1"/>
      <w:r w:rsidRPr="006B71BB">
        <w:rPr>
          <w:sz w:val="24"/>
          <w:szCs w:val="24"/>
        </w:rPr>
        <w:t>.</w:t>
      </w:r>
    </w:p>
    <w:p w:rsidR="006A0A90" w:rsidRPr="006B71BB" w:rsidRDefault="006A0A90" w:rsidP="008029DA">
      <w:pPr>
        <w:widowControl w:val="0"/>
        <w:autoSpaceDE w:val="0"/>
        <w:autoSpaceDN w:val="0"/>
        <w:adjustRightInd w:val="0"/>
        <w:ind w:firstLine="709"/>
        <w:jc w:val="both"/>
        <w:rPr>
          <w:sz w:val="24"/>
          <w:szCs w:val="24"/>
        </w:rPr>
      </w:pPr>
      <w:r w:rsidRPr="006B71BB">
        <w:rPr>
          <w:sz w:val="24"/>
          <w:szCs w:val="24"/>
        </w:rPr>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A0A90" w:rsidRPr="006B71BB" w:rsidRDefault="006A0A90" w:rsidP="008029DA">
      <w:pPr>
        <w:widowControl w:val="0"/>
        <w:autoSpaceDE w:val="0"/>
        <w:autoSpaceDN w:val="0"/>
        <w:adjustRightInd w:val="0"/>
        <w:ind w:firstLine="709"/>
        <w:jc w:val="both"/>
        <w:rPr>
          <w:sz w:val="24"/>
          <w:szCs w:val="24"/>
        </w:rPr>
      </w:pPr>
      <w:bookmarkStart w:id="2" w:name="sub_1003"/>
      <w:r w:rsidRPr="006B71BB">
        <w:rPr>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A0A90" w:rsidRPr="006B71BB" w:rsidRDefault="006A0A90" w:rsidP="008029DA">
      <w:pPr>
        <w:widowControl w:val="0"/>
        <w:autoSpaceDE w:val="0"/>
        <w:autoSpaceDN w:val="0"/>
        <w:adjustRightInd w:val="0"/>
        <w:ind w:firstLine="709"/>
        <w:jc w:val="both"/>
        <w:rPr>
          <w:sz w:val="24"/>
          <w:szCs w:val="24"/>
        </w:rPr>
      </w:pPr>
      <w:bookmarkStart w:id="3" w:name="sub_1004"/>
      <w:bookmarkEnd w:id="2"/>
      <w:r w:rsidRPr="006B71BB">
        <w:rPr>
          <w:sz w:val="24"/>
          <w:szCs w:val="24"/>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End w:id="3"/>
    <w:p w:rsidR="006A0A90" w:rsidRPr="006B71BB" w:rsidRDefault="006A0A90" w:rsidP="008029DA">
      <w:pPr>
        <w:widowControl w:val="0"/>
        <w:autoSpaceDE w:val="0"/>
        <w:autoSpaceDN w:val="0"/>
        <w:adjustRightInd w:val="0"/>
        <w:ind w:firstLine="709"/>
        <w:jc w:val="both"/>
        <w:rPr>
          <w:sz w:val="24"/>
          <w:szCs w:val="24"/>
        </w:rPr>
      </w:pPr>
      <w:r w:rsidRPr="006B71BB">
        <w:rPr>
          <w:sz w:val="24"/>
          <w:szCs w:val="24"/>
        </w:rPr>
        <w:t xml:space="preserve"> В течение 2 рабочих дней с даты направления заявления в электронной форме заявитель предоставляет в уполномоченный орган документы, указанные в пункте 34 настоящего административного регламента. Заявитель также вправе представить по собственной инициативе </w:t>
      </w:r>
      <w:r w:rsidRPr="006B71BB">
        <w:rPr>
          <w:sz w:val="24"/>
          <w:szCs w:val="24"/>
        </w:rPr>
        <w:lastRenderedPageBreak/>
        <w:t>документы, указанные в пункте 38 административного регламента.</w:t>
      </w:r>
    </w:p>
    <w:p w:rsidR="006A0A90" w:rsidRPr="006B71BB" w:rsidRDefault="006A0A90" w:rsidP="008029DA">
      <w:pPr>
        <w:jc w:val="both"/>
        <w:rPr>
          <w:sz w:val="24"/>
          <w:szCs w:val="24"/>
        </w:rPr>
      </w:pPr>
      <w:r w:rsidRPr="006B71BB">
        <w:rPr>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r w:rsidR="00A82DCC">
        <w:rPr>
          <w:sz w:val="24"/>
          <w:szCs w:val="24"/>
        </w:rPr>
        <w:t>.</w:t>
      </w:r>
      <w:r w:rsidR="00131924">
        <w:rPr>
          <w:sz w:val="24"/>
          <w:szCs w:val="24"/>
        </w:rPr>
        <w:t>»</w:t>
      </w:r>
      <w:r w:rsidRPr="006B71BB">
        <w:rPr>
          <w:sz w:val="24"/>
          <w:szCs w:val="24"/>
        </w:rPr>
        <w:t>.</w:t>
      </w:r>
    </w:p>
    <w:p w:rsidR="006A0A90" w:rsidRPr="006B71BB" w:rsidRDefault="006A0A90" w:rsidP="008029DA">
      <w:pPr>
        <w:jc w:val="both"/>
        <w:rPr>
          <w:sz w:val="24"/>
          <w:szCs w:val="24"/>
        </w:rPr>
      </w:pPr>
      <w:r w:rsidRPr="006B71BB">
        <w:rPr>
          <w:sz w:val="24"/>
          <w:szCs w:val="24"/>
        </w:rPr>
        <w:t>1.1</w:t>
      </w:r>
      <w:r w:rsidR="00A82DCC">
        <w:rPr>
          <w:sz w:val="24"/>
          <w:szCs w:val="24"/>
        </w:rPr>
        <w:t>9.</w:t>
      </w:r>
      <w:r w:rsidRPr="006B71BB">
        <w:rPr>
          <w:sz w:val="24"/>
          <w:szCs w:val="24"/>
        </w:rPr>
        <w:t xml:space="preserve"> Подпункт «в» пункт</w:t>
      </w:r>
      <w:r w:rsidR="00A82DCC">
        <w:rPr>
          <w:sz w:val="24"/>
          <w:szCs w:val="24"/>
        </w:rPr>
        <w:t>а</w:t>
      </w:r>
      <w:r w:rsidRPr="006B71BB">
        <w:rPr>
          <w:sz w:val="24"/>
          <w:szCs w:val="24"/>
        </w:rPr>
        <w:t xml:space="preserve"> 74 изложить в следующей редакции:</w:t>
      </w:r>
    </w:p>
    <w:p w:rsidR="006A0A90" w:rsidRPr="006B71BB" w:rsidRDefault="006A0A90" w:rsidP="008029DA">
      <w:pPr>
        <w:jc w:val="both"/>
        <w:rPr>
          <w:sz w:val="24"/>
          <w:szCs w:val="24"/>
        </w:rPr>
      </w:pPr>
      <w:r w:rsidRPr="006B71BB">
        <w:rPr>
          <w:sz w:val="24"/>
          <w:szCs w:val="24"/>
        </w:rPr>
        <w:t xml:space="preserve">   </w:t>
      </w:r>
      <w:r w:rsidR="00CF0075">
        <w:rPr>
          <w:sz w:val="24"/>
          <w:szCs w:val="24"/>
        </w:rPr>
        <w:t xml:space="preserve">«в) </w:t>
      </w:r>
      <w:r w:rsidRPr="006B71BB">
        <w:rPr>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w:t>
      </w:r>
      <w:r w:rsidR="00CF0075">
        <w:rPr>
          <w:sz w:val="24"/>
          <w:szCs w:val="24"/>
        </w:rPr>
        <w:t>рнет» – http:// biryusinskmo.ru</w:t>
      </w:r>
      <w:r w:rsidR="00A82DCC">
        <w:rPr>
          <w:sz w:val="24"/>
          <w:szCs w:val="24"/>
        </w:rPr>
        <w:t>.</w:t>
      </w:r>
      <w:r w:rsidR="00CF0075">
        <w:rPr>
          <w:sz w:val="24"/>
          <w:szCs w:val="24"/>
        </w:rPr>
        <w:t>».</w:t>
      </w:r>
    </w:p>
    <w:p w:rsidR="006A0A90" w:rsidRPr="006B71BB" w:rsidRDefault="006A0A90" w:rsidP="008029DA">
      <w:pPr>
        <w:jc w:val="both"/>
        <w:rPr>
          <w:sz w:val="24"/>
          <w:szCs w:val="24"/>
        </w:rPr>
      </w:pPr>
      <w:r w:rsidRPr="006B71BB">
        <w:rPr>
          <w:sz w:val="24"/>
          <w:szCs w:val="24"/>
        </w:rPr>
        <w:t>1.</w:t>
      </w:r>
      <w:r w:rsidR="00A82DCC">
        <w:rPr>
          <w:sz w:val="24"/>
          <w:szCs w:val="24"/>
        </w:rPr>
        <w:t>20.</w:t>
      </w:r>
      <w:r w:rsidRPr="006B71BB">
        <w:rPr>
          <w:sz w:val="24"/>
          <w:szCs w:val="24"/>
        </w:rPr>
        <w:t xml:space="preserve"> </w:t>
      </w:r>
      <w:r w:rsidR="00CF0075">
        <w:rPr>
          <w:sz w:val="24"/>
          <w:szCs w:val="24"/>
        </w:rPr>
        <w:t xml:space="preserve"> </w:t>
      </w:r>
      <w:r w:rsidR="00A56E06">
        <w:rPr>
          <w:sz w:val="24"/>
          <w:szCs w:val="24"/>
        </w:rPr>
        <w:t xml:space="preserve"> </w:t>
      </w:r>
      <w:r w:rsidR="00CF0075">
        <w:rPr>
          <w:sz w:val="24"/>
          <w:szCs w:val="24"/>
        </w:rPr>
        <w:t>П</w:t>
      </w:r>
      <w:r w:rsidRPr="006B71BB">
        <w:rPr>
          <w:sz w:val="24"/>
          <w:szCs w:val="24"/>
        </w:rPr>
        <w:t>ункт</w:t>
      </w:r>
      <w:r w:rsidR="00590C78">
        <w:rPr>
          <w:sz w:val="24"/>
          <w:szCs w:val="24"/>
        </w:rPr>
        <w:t xml:space="preserve"> </w:t>
      </w:r>
      <w:r w:rsidRPr="006B71BB">
        <w:rPr>
          <w:sz w:val="24"/>
          <w:szCs w:val="24"/>
        </w:rPr>
        <w:t xml:space="preserve"> 86  </w:t>
      </w:r>
      <w:r w:rsidR="00CF0075">
        <w:rPr>
          <w:sz w:val="24"/>
          <w:szCs w:val="24"/>
        </w:rPr>
        <w:t>дополнить</w:t>
      </w:r>
      <w:r w:rsidRPr="006B71BB">
        <w:rPr>
          <w:sz w:val="24"/>
          <w:szCs w:val="24"/>
        </w:rPr>
        <w:t xml:space="preserve"> подпункт</w:t>
      </w:r>
      <w:r w:rsidR="00CF0075">
        <w:rPr>
          <w:sz w:val="24"/>
          <w:szCs w:val="24"/>
        </w:rPr>
        <w:t xml:space="preserve">ом </w:t>
      </w:r>
      <w:r w:rsidRPr="006B71BB">
        <w:rPr>
          <w:sz w:val="24"/>
          <w:szCs w:val="24"/>
        </w:rPr>
        <w:t xml:space="preserve"> «г» следующего содержания: </w:t>
      </w:r>
    </w:p>
    <w:p w:rsidR="006A0A90" w:rsidRPr="006B71BB" w:rsidRDefault="006A0A90" w:rsidP="004A2538">
      <w:pPr>
        <w:rPr>
          <w:sz w:val="24"/>
          <w:szCs w:val="24"/>
        </w:rPr>
      </w:pPr>
      <w:r w:rsidRPr="006B71BB">
        <w:rPr>
          <w:sz w:val="24"/>
          <w:szCs w:val="24"/>
        </w:rPr>
        <w:t xml:space="preserve">    </w:t>
      </w:r>
      <w:r w:rsidR="00A56E06">
        <w:rPr>
          <w:sz w:val="24"/>
          <w:szCs w:val="24"/>
        </w:rPr>
        <w:t>«г)</w:t>
      </w:r>
      <w:r w:rsidRPr="006B71BB">
        <w:rPr>
          <w:sz w:val="24"/>
          <w:szCs w:val="24"/>
        </w:rPr>
        <w:t xml:space="preserve"> </w:t>
      </w:r>
      <w:r w:rsidRPr="006B71BB">
        <w:rPr>
          <w:color w:val="2D2D2D"/>
          <w:spacing w:val="2"/>
          <w:sz w:val="24"/>
          <w:szCs w:val="24"/>
          <w:shd w:val="clear" w:color="auto" w:fill="FFFFFF"/>
        </w:rPr>
        <w:t>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регионального уровня в случаях, предусмотренных </w:t>
      </w:r>
      <w:hyperlink r:id="rId8" w:history="1">
        <w:r w:rsidRPr="006B71BB">
          <w:rPr>
            <w:rStyle w:val="a8"/>
            <w:color w:val="00466E"/>
            <w:spacing w:val="2"/>
            <w:sz w:val="24"/>
            <w:szCs w:val="24"/>
            <w:shd w:val="clear" w:color="auto" w:fill="FFFFFF"/>
          </w:rPr>
          <w:t>Федеральным законом от 23 ноября 1995 года N 174-ФЗ "Об экологической экспертизе"</w:t>
        </w:r>
      </w:hyperlink>
      <w:r w:rsidR="00A82DCC">
        <w:rPr>
          <w:rStyle w:val="a8"/>
          <w:color w:val="00466E"/>
          <w:spacing w:val="2"/>
          <w:sz w:val="24"/>
          <w:szCs w:val="24"/>
          <w:shd w:val="clear" w:color="auto" w:fill="FFFFFF"/>
        </w:rPr>
        <w:t>.».</w:t>
      </w:r>
    </w:p>
    <w:p w:rsidR="006A0A90" w:rsidRPr="006B71BB" w:rsidRDefault="006A0A90" w:rsidP="005E091D">
      <w:pPr>
        <w:tabs>
          <w:tab w:val="left" w:pos="885"/>
        </w:tabs>
        <w:rPr>
          <w:sz w:val="24"/>
          <w:szCs w:val="24"/>
        </w:rPr>
      </w:pPr>
      <w:r w:rsidRPr="006B71BB">
        <w:rPr>
          <w:sz w:val="24"/>
          <w:szCs w:val="24"/>
        </w:rPr>
        <w:t>1.</w:t>
      </w:r>
      <w:r w:rsidR="00A82DCC">
        <w:rPr>
          <w:sz w:val="24"/>
          <w:szCs w:val="24"/>
        </w:rPr>
        <w:t>21.</w:t>
      </w:r>
      <w:r w:rsidRPr="006B71BB">
        <w:rPr>
          <w:sz w:val="24"/>
          <w:szCs w:val="24"/>
        </w:rPr>
        <w:t xml:space="preserve"> Пункт 91 читать в следующей редакции: </w:t>
      </w:r>
    </w:p>
    <w:p w:rsidR="006A0A90" w:rsidRPr="006B71BB" w:rsidRDefault="006A0A90" w:rsidP="005E091D">
      <w:pPr>
        <w:tabs>
          <w:tab w:val="left" w:pos="885"/>
        </w:tabs>
        <w:rPr>
          <w:sz w:val="24"/>
          <w:szCs w:val="24"/>
        </w:rPr>
      </w:pPr>
      <w:r w:rsidRPr="006B71BB">
        <w:rPr>
          <w:sz w:val="24"/>
          <w:szCs w:val="24"/>
        </w:rPr>
        <w:t xml:space="preserve"> </w:t>
      </w:r>
      <w:r w:rsidR="00A56E06">
        <w:rPr>
          <w:sz w:val="24"/>
          <w:szCs w:val="24"/>
        </w:rPr>
        <w:t xml:space="preserve">«91. </w:t>
      </w:r>
      <w:r w:rsidRPr="006B71BB">
        <w:rPr>
          <w:sz w:val="24"/>
          <w:szCs w:val="24"/>
        </w:rPr>
        <w:t>Должностное лицо уполномоченного органа, ответственное за предоставление муниципальной услуги, с момента получения ответов на межведомственные запросы приобщает данные ответы на межведомственные запросы к соответствующ</w:t>
      </w:r>
      <w:r w:rsidR="00A56E06">
        <w:rPr>
          <w:sz w:val="24"/>
          <w:szCs w:val="24"/>
        </w:rPr>
        <w:t>ему запросу в день их получения</w:t>
      </w:r>
      <w:r w:rsidR="00A82DCC">
        <w:rPr>
          <w:sz w:val="24"/>
          <w:szCs w:val="24"/>
        </w:rPr>
        <w:t>.</w:t>
      </w:r>
      <w:r w:rsidR="00A56E06">
        <w:rPr>
          <w:sz w:val="24"/>
          <w:szCs w:val="24"/>
        </w:rPr>
        <w:t>».</w:t>
      </w:r>
    </w:p>
    <w:p w:rsidR="006A0A90" w:rsidRPr="006B71BB" w:rsidRDefault="006A0A90" w:rsidP="005E091D">
      <w:pPr>
        <w:tabs>
          <w:tab w:val="left" w:pos="885"/>
        </w:tabs>
        <w:rPr>
          <w:sz w:val="24"/>
          <w:szCs w:val="24"/>
        </w:rPr>
      </w:pPr>
      <w:r w:rsidRPr="006B71BB">
        <w:rPr>
          <w:sz w:val="24"/>
          <w:szCs w:val="24"/>
        </w:rPr>
        <w:t>1</w:t>
      </w:r>
      <w:r w:rsidR="002A3C92">
        <w:rPr>
          <w:sz w:val="24"/>
          <w:szCs w:val="24"/>
        </w:rPr>
        <w:t>.</w:t>
      </w:r>
      <w:r w:rsidR="00DB0B43">
        <w:rPr>
          <w:sz w:val="24"/>
          <w:szCs w:val="24"/>
        </w:rPr>
        <w:t>22.</w:t>
      </w:r>
      <w:r w:rsidR="002A3C92">
        <w:rPr>
          <w:sz w:val="24"/>
          <w:szCs w:val="24"/>
        </w:rPr>
        <w:t xml:space="preserve"> Пункт</w:t>
      </w:r>
      <w:r w:rsidRPr="006B71BB">
        <w:rPr>
          <w:sz w:val="24"/>
          <w:szCs w:val="24"/>
        </w:rPr>
        <w:t xml:space="preserve"> 98 читать в следующей редакции:</w:t>
      </w:r>
    </w:p>
    <w:p w:rsidR="001201EC" w:rsidRDefault="00A56E06" w:rsidP="006B71BB">
      <w:pPr>
        <w:autoSpaceDE w:val="0"/>
        <w:autoSpaceDN w:val="0"/>
        <w:adjustRightInd w:val="0"/>
        <w:jc w:val="both"/>
        <w:rPr>
          <w:sz w:val="24"/>
          <w:szCs w:val="24"/>
          <w:lang w:eastAsia="en-US"/>
        </w:rPr>
      </w:pPr>
      <w:r>
        <w:rPr>
          <w:sz w:val="24"/>
          <w:szCs w:val="24"/>
          <w:lang w:eastAsia="en-US"/>
        </w:rPr>
        <w:t xml:space="preserve">  «98.</w:t>
      </w:r>
      <w:r w:rsidR="006A0A90" w:rsidRPr="006B71BB">
        <w:rPr>
          <w:sz w:val="24"/>
          <w:szCs w:val="24"/>
          <w:lang w:eastAsia="en-US"/>
        </w:rPr>
        <w:t>Должностное лицо уполномоченного органа, ответственное за предоставление муниципальной услуги, проводит правовую экспертизу документов и ходатайства на соответствие требованиям, установленными законодательством</w:t>
      </w:r>
      <w:r w:rsidR="00A11279">
        <w:rPr>
          <w:sz w:val="24"/>
          <w:szCs w:val="24"/>
          <w:lang w:eastAsia="en-US"/>
        </w:rPr>
        <w:t xml:space="preserve"> в день их поступления в уполномоченный орган.».</w:t>
      </w:r>
    </w:p>
    <w:p w:rsidR="002A3C92" w:rsidRPr="006B71BB" w:rsidRDefault="002A3C92" w:rsidP="006B71BB">
      <w:pPr>
        <w:autoSpaceDE w:val="0"/>
        <w:autoSpaceDN w:val="0"/>
        <w:adjustRightInd w:val="0"/>
        <w:jc w:val="both"/>
        <w:rPr>
          <w:sz w:val="24"/>
          <w:szCs w:val="24"/>
          <w:lang w:eastAsia="en-US"/>
        </w:rPr>
      </w:pPr>
      <w:r w:rsidRPr="002A3C92">
        <w:rPr>
          <w:sz w:val="24"/>
          <w:szCs w:val="24"/>
          <w:lang w:eastAsia="en-US"/>
        </w:rPr>
        <w:t>1.</w:t>
      </w:r>
      <w:r>
        <w:rPr>
          <w:sz w:val="24"/>
          <w:szCs w:val="24"/>
          <w:lang w:eastAsia="en-US"/>
        </w:rPr>
        <w:t>2</w:t>
      </w:r>
      <w:r w:rsidR="00A11279">
        <w:rPr>
          <w:sz w:val="24"/>
          <w:szCs w:val="24"/>
          <w:lang w:eastAsia="en-US"/>
        </w:rPr>
        <w:t>3</w:t>
      </w:r>
      <w:r w:rsidR="001201EC">
        <w:rPr>
          <w:sz w:val="24"/>
          <w:szCs w:val="24"/>
          <w:lang w:eastAsia="en-US"/>
        </w:rPr>
        <w:t>.</w:t>
      </w:r>
      <w:r>
        <w:rPr>
          <w:sz w:val="24"/>
          <w:szCs w:val="24"/>
          <w:lang w:eastAsia="en-US"/>
        </w:rPr>
        <w:t xml:space="preserve"> </w:t>
      </w:r>
      <w:r w:rsidR="00F41C3F">
        <w:rPr>
          <w:sz w:val="24"/>
          <w:szCs w:val="24"/>
          <w:lang w:eastAsia="en-US"/>
        </w:rPr>
        <w:t>Пункт</w:t>
      </w:r>
      <w:r>
        <w:rPr>
          <w:sz w:val="24"/>
          <w:szCs w:val="24"/>
          <w:lang w:eastAsia="en-US"/>
        </w:rPr>
        <w:t xml:space="preserve"> </w:t>
      </w:r>
      <w:r w:rsidRPr="002A3C92">
        <w:rPr>
          <w:sz w:val="24"/>
          <w:szCs w:val="24"/>
          <w:lang w:eastAsia="en-US"/>
        </w:rPr>
        <w:t xml:space="preserve"> 99 читать в следующей редакции:</w:t>
      </w:r>
    </w:p>
    <w:p w:rsidR="006A0A90" w:rsidRPr="006B71BB" w:rsidRDefault="006B71BB" w:rsidP="006B71BB">
      <w:pPr>
        <w:autoSpaceDE w:val="0"/>
        <w:autoSpaceDN w:val="0"/>
        <w:adjustRightInd w:val="0"/>
        <w:jc w:val="both"/>
        <w:rPr>
          <w:sz w:val="24"/>
          <w:szCs w:val="24"/>
          <w:lang w:eastAsia="en-US"/>
        </w:rPr>
      </w:pPr>
      <w:r>
        <w:rPr>
          <w:sz w:val="24"/>
          <w:szCs w:val="24"/>
          <w:lang w:eastAsia="en-US"/>
        </w:rPr>
        <w:t xml:space="preserve">     </w:t>
      </w:r>
      <w:r w:rsidR="00A56E06">
        <w:rPr>
          <w:sz w:val="24"/>
          <w:szCs w:val="24"/>
          <w:lang w:eastAsia="en-US"/>
        </w:rPr>
        <w:t>«</w:t>
      </w:r>
      <w:r w:rsidR="002A3C92">
        <w:rPr>
          <w:sz w:val="24"/>
          <w:szCs w:val="24"/>
          <w:lang w:eastAsia="en-US"/>
        </w:rPr>
        <w:t>99</w:t>
      </w:r>
      <w:r w:rsidR="00A56E06">
        <w:rPr>
          <w:sz w:val="24"/>
          <w:szCs w:val="24"/>
          <w:lang w:eastAsia="en-US"/>
        </w:rPr>
        <w:t xml:space="preserve">. </w:t>
      </w:r>
      <w:r w:rsidR="006A0A90" w:rsidRPr="006B71BB">
        <w:rPr>
          <w:sz w:val="24"/>
          <w:szCs w:val="24"/>
          <w:lang w:eastAsia="en-US"/>
        </w:rPr>
        <w:t>В соответствии с проведенной экспертизой и оценкой документов, а также в зависимости от принятого решения, должностное лицо уполномоченного органа, ответственное за предоставление муниципальной услуги, в течение 30 календарных дней с момента поступления в уполномоченный орган ходатайства и документов подготавливает следующие документы:</w:t>
      </w:r>
    </w:p>
    <w:p w:rsidR="006A0A90" w:rsidRPr="006B71BB" w:rsidRDefault="006A0A90" w:rsidP="007A073A">
      <w:pPr>
        <w:autoSpaceDE w:val="0"/>
        <w:autoSpaceDN w:val="0"/>
        <w:adjustRightInd w:val="0"/>
        <w:ind w:firstLine="709"/>
        <w:jc w:val="both"/>
        <w:rPr>
          <w:sz w:val="24"/>
          <w:szCs w:val="24"/>
          <w:lang w:eastAsia="en-US"/>
        </w:rPr>
      </w:pPr>
      <w:r w:rsidRPr="006B71BB">
        <w:rPr>
          <w:sz w:val="24"/>
          <w:szCs w:val="24"/>
          <w:lang w:eastAsia="en-US"/>
        </w:rPr>
        <w:t>а) акт об отказе в переводе земель или земельных участков из одной категории в другую;</w:t>
      </w:r>
    </w:p>
    <w:p w:rsidR="006A0A90" w:rsidRPr="006B71BB" w:rsidRDefault="006A0A90" w:rsidP="00CE7833">
      <w:pPr>
        <w:autoSpaceDE w:val="0"/>
        <w:autoSpaceDN w:val="0"/>
        <w:adjustRightInd w:val="0"/>
        <w:ind w:firstLine="709"/>
        <w:jc w:val="both"/>
        <w:rPr>
          <w:sz w:val="24"/>
          <w:szCs w:val="24"/>
          <w:lang w:eastAsia="en-US"/>
        </w:rPr>
      </w:pPr>
      <w:r w:rsidRPr="006B71BB">
        <w:rPr>
          <w:sz w:val="24"/>
          <w:szCs w:val="24"/>
          <w:lang w:eastAsia="en-US"/>
        </w:rPr>
        <w:t xml:space="preserve">б) акт о переводе земель или земельных участков в составе таких земель из одной категории в </w:t>
      </w:r>
      <w:r w:rsidR="00A56E06">
        <w:rPr>
          <w:sz w:val="24"/>
          <w:szCs w:val="24"/>
          <w:lang w:eastAsia="en-US"/>
        </w:rPr>
        <w:t>другую (далее – акт о переводе)</w:t>
      </w:r>
      <w:r w:rsidR="001201EC">
        <w:rPr>
          <w:sz w:val="24"/>
          <w:szCs w:val="24"/>
          <w:lang w:eastAsia="en-US"/>
        </w:rPr>
        <w:t>.</w:t>
      </w:r>
      <w:r w:rsidR="00A56E06">
        <w:rPr>
          <w:sz w:val="24"/>
          <w:szCs w:val="24"/>
          <w:lang w:eastAsia="en-US"/>
        </w:rPr>
        <w:t>».</w:t>
      </w:r>
      <w:r w:rsidRPr="006B71BB">
        <w:rPr>
          <w:sz w:val="24"/>
          <w:szCs w:val="24"/>
        </w:rPr>
        <w:tab/>
      </w:r>
    </w:p>
    <w:p w:rsidR="006A0A90" w:rsidRPr="006B71BB" w:rsidRDefault="006A0A90" w:rsidP="005B356D">
      <w:pPr>
        <w:pStyle w:val="a7"/>
        <w:numPr>
          <w:ilvl w:val="0"/>
          <w:numId w:val="17"/>
        </w:numPr>
        <w:rPr>
          <w:sz w:val="24"/>
          <w:szCs w:val="24"/>
          <w:u w:val="single"/>
        </w:rPr>
      </w:pPr>
      <w:r w:rsidRPr="006B71BB">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6A0A90" w:rsidRPr="006B71BB" w:rsidRDefault="006A0A90" w:rsidP="0092365D">
      <w:pPr>
        <w:pStyle w:val="a7"/>
        <w:tabs>
          <w:tab w:val="left" w:pos="993"/>
        </w:tabs>
        <w:ind w:left="60"/>
        <w:jc w:val="both"/>
        <w:rPr>
          <w:sz w:val="24"/>
          <w:szCs w:val="24"/>
        </w:rPr>
      </w:pPr>
      <w:r w:rsidRPr="006B71BB">
        <w:rPr>
          <w:sz w:val="24"/>
          <w:szCs w:val="24"/>
        </w:rPr>
        <w:t xml:space="preserve">3. Настоящее постановление вступает в силу после дня официального опубликования. </w:t>
      </w:r>
    </w:p>
    <w:p w:rsidR="006A0A90" w:rsidRPr="006B71BB" w:rsidRDefault="006A0A90" w:rsidP="0092365D">
      <w:pPr>
        <w:pStyle w:val="a7"/>
        <w:widowControl w:val="0"/>
        <w:autoSpaceDE w:val="0"/>
        <w:autoSpaceDN w:val="0"/>
        <w:adjustRightInd w:val="0"/>
        <w:spacing w:before="100" w:beforeAutospacing="1" w:after="100" w:afterAutospacing="1"/>
        <w:ind w:left="60"/>
        <w:jc w:val="both"/>
        <w:rPr>
          <w:sz w:val="24"/>
          <w:szCs w:val="24"/>
        </w:rPr>
      </w:pPr>
      <w:r w:rsidRPr="006B71BB">
        <w:rPr>
          <w:sz w:val="24"/>
          <w:szCs w:val="24"/>
        </w:rP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6A0A90" w:rsidRPr="006B71BB" w:rsidRDefault="006A0A90" w:rsidP="00E72557">
      <w:pPr>
        <w:rPr>
          <w:sz w:val="24"/>
          <w:szCs w:val="24"/>
        </w:rPr>
      </w:pPr>
      <w:r w:rsidRPr="006B71BB">
        <w:rPr>
          <w:sz w:val="24"/>
          <w:szCs w:val="24"/>
        </w:rPr>
        <w:t xml:space="preserve"> Глава администрации Бирюсинского </w:t>
      </w:r>
    </w:p>
    <w:p w:rsidR="006A0A90" w:rsidRPr="006B71BB" w:rsidRDefault="006A0A90" w:rsidP="00E72557">
      <w:pPr>
        <w:ind w:left="-142"/>
        <w:rPr>
          <w:sz w:val="24"/>
          <w:szCs w:val="24"/>
        </w:rPr>
      </w:pPr>
      <w:r w:rsidRPr="006B71BB">
        <w:rPr>
          <w:sz w:val="24"/>
          <w:szCs w:val="24"/>
        </w:rPr>
        <w:t xml:space="preserve">   муниципального образования  </w:t>
      </w:r>
    </w:p>
    <w:p w:rsidR="006A0A90" w:rsidRPr="005305CA" w:rsidRDefault="006A0A90" w:rsidP="00040F6E">
      <w:pPr>
        <w:ind w:left="-142" w:firstLine="284"/>
        <w:rPr>
          <w:sz w:val="24"/>
          <w:szCs w:val="24"/>
        </w:rPr>
      </w:pPr>
      <w:r w:rsidRPr="006B71BB">
        <w:rPr>
          <w:sz w:val="24"/>
          <w:szCs w:val="24"/>
        </w:rPr>
        <w:t xml:space="preserve">   «Бирюсинское городское поселение»                                                   А.В. Ковпинец</w:t>
      </w:r>
    </w:p>
    <w:p w:rsidR="006A0A90" w:rsidRDefault="006A0A90" w:rsidP="00040F6E">
      <w:pPr>
        <w:widowControl w:val="0"/>
        <w:tabs>
          <w:tab w:val="left" w:pos="284"/>
        </w:tabs>
        <w:rPr>
          <w:sz w:val="8"/>
          <w:szCs w:val="8"/>
        </w:rPr>
      </w:pPr>
    </w:p>
    <w:p w:rsidR="006A0A90" w:rsidRDefault="006A0A90" w:rsidP="003D2C33">
      <w:pPr>
        <w:widowControl w:val="0"/>
        <w:tabs>
          <w:tab w:val="left" w:pos="284"/>
        </w:tabs>
        <w:ind w:firstLine="567"/>
        <w:jc w:val="right"/>
        <w:rPr>
          <w:sz w:val="8"/>
          <w:szCs w:val="8"/>
        </w:rPr>
      </w:pPr>
    </w:p>
    <w:p w:rsidR="006A0A90" w:rsidRDefault="006A0A90" w:rsidP="003D2C33">
      <w:pPr>
        <w:widowControl w:val="0"/>
        <w:tabs>
          <w:tab w:val="left" w:pos="284"/>
        </w:tabs>
        <w:ind w:firstLine="567"/>
        <w:jc w:val="right"/>
        <w:rPr>
          <w:sz w:val="8"/>
          <w:szCs w:val="8"/>
        </w:rPr>
      </w:pPr>
    </w:p>
    <w:p w:rsidR="006A0A90" w:rsidRDefault="006A0A90" w:rsidP="003D2C33">
      <w:pPr>
        <w:widowControl w:val="0"/>
        <w:tabs>
          <w:tab w:val="left" w:pos="284"/>
        </w:tabs>
        <w:ind w:firstLine="567"/>
        <w:jc w:val="right"/>
        <w:rPr>
          <w:sz w:val="8"/>
          <w:szCs w:val="8"/>
        </w:rPr>
      </w:pPr>
    </w:p>
    <w:p w:rsidR="006A0A90" w:rsidRDefault="006A0A90" w:rsidP="003D2C33">
      <w:pPr>
        <w:widowControl w:val="0"/>
        <w:tabs>
          <w:tab w:val="left" w:pos="284"/>
        </w:tabs>
        <w:ind w:firstLine="567"/>
        <w:jc w:val="right"/>
        <w:rPr>
          <w:sz w:val="8"/>
          <w:szCs w:val="8"/>
        </w:rPr>
      </w:pPr>
    </w:p>
    <w:p w:rsidR="006A0A90" w:rsidRDefault="006A0A90" w:rsidP="003D2C33">
      <w:pPr>
        <w:widowControl w:val="0"/>
        <w:tabs>
          <w:tab w:val="left" w:pos="284"/>
        </w:tabs>
        <w:ind w:firstLine="567"/>
        <w:jc w:val="right"/>
        <w:rPr>
          <w:sz w:val="8"/>
          <w:szCs w:val="8"/>
        </w:rPr>
      </w:pPr>
    </w:p>
    <w:p w:rsidR="006A0A90" w:rsidRDefault="006A0A90" w:rsidP="003D2C33">
      <w:pPr>
        <w:pStyle w:val="ConsPlusNormal"/>
        <w:widowControl/>
        <w:ind w:firstLine="540"/>
        <w:jc w:val="both"/>
        <w:rPr>
          <w:rFonts w:ascii="Times New Roman" w:hAnsi="Times New Roman"/>
          <w:sz w:val="24"/>
          <w:szCs w:val="24"/>
        </w:rPr>
      </w:pPr>
    </w:p>
    <w:p w:rsidR="006A0A90" w:rsidRPr="003D2C33" w:rsidRDefault="006A0A90" w:rsidP="003D2C33">
      <w:pPr>
        <w:pStyle w:val="ConsPlusNormal"/>
        <w:widowControl/>
        <w:ind w:firstLine="540"/>
        <w:jc w:val="both"/>
        <w:rPr>
          <w:rFonts w:ascii="Times New Roman" w:hAnsi="Times New Roman"/>
          <w:sz w:val="24"/>
          <w:szCs w:val="24"/>
        </w:rPr>
      </w:pPr>
    </w:p>
    <w:sectPr w:rsidR="006A0A90" w:rsidRPr="003D2C33" w:rsidSect="00E72557">
      <w:headerReference w:type="even" r:id="rId9"/>
      <w:pgSz w:w="11906" w:h="16838"/>
      <w:pgMar w:top="1134" w:right="566" w:bottom="1134" w:left="1134" w:header="426"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0B" w:rsidRDefault="0019570B">
      <w:r>
        <w:separator/>
      </w:r>
    </w:p>
  </w:endnote>
  <w:endnote w:type="continuationSeparator" w:id="0">
    <w:p w:rsidR="0019570B" w:rsidRDefault="0019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0B" w:rsidRDefault="0019570B">
      <w:r>
        <w:separator/>
      </w:r>
    </w:p>
  </w:footnote>
  <w:footnote w:type="continuationSeparator" w:id="0">
    <w:p w:rsidR="0019570B" w:rsidRDefault="00195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90" w:rsidRDefault="006A0A90" w:rsidP="000543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0A90" w:rsidRDefault="006A0A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DD724D"/>
    <w:multiLevelType w:val="hybridMultilevel"/>
    <w:tmpl w:val="FCE0AFC4"/>
    <w:lvl w:ilvl="0" w:tplc="796C849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0DA41063"/>
    <w:multiLevelType w:val="hybridMultilevel"/>
    <w:tmpl w:val="AAB2FCEC"/>
    <w:lvl w:ilvl="0" w:tplc="6B8406B4">
      <w:start w:val="2"/>
      <w:numFmt w:val="decimal"/>
      <w:lvlText w:val="%1."/>
      <w:lvlJc w:val="left"/>
      <w:pPr>
        <w:tabs>
          <w:tab w:val="num" w:pos="420"/>
        </w:tabs>
        <w:ind w:left="420" w:hanging="360"/>
      </w:pPr>
      <w:rPr>
        <w:rFonts w:cs="Times New Roman" w:hint="default"/>
        <w:u w:val="none"/>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6">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7">
    <w:nsid w:val="30DC3679"/>
    <w:multiLevelType w:val="multilevel"/>
    <w:tmpl w:val="FCE0AFC4"/>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8">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9">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4">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6">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5"/>
  </w:num>
  <w:num w:numId="3">
    <w:abstractNumId w:val="3"/>
  </w:num>
  <w:num w:numId="4">
    <w:abstractNumId w:val="8"/>
  </w:num>
  <w:num w:numId="5">
    <w:abstractNumId w:val="9"/>
  </w:num>
  <w:num w:numId="6">
    <w:abstractNumId w:val="13"/>
  </w:num>
  <w:num w:numId="7">
    <w:abstractNumId w:val="15"/>
  </w:num>
  <w:num w:numId="8">
    <w:abstractNumId w:val="0"/>
  </w:num>
  <w:num w:numId="9">
    <w:abstractNumId w:val="14"/>
  </w:num>
  <w:num w:numId="10">
    <w:abstractNumId w:val="16"/>
  </w:num>
  <w:num w:numId="11">
    <w:abstractNumId w:val="12"/>
  </w:num>
  <w:num w:numId="12">
    <w:abstractNumId w:val="10"/>
  </w:num>
  <w:num w:numId="13">
    <w:abstractNumId w:val="11"/>
  </w:num>
  <w:num w:numId="14">
    <w:abstractNumId w:val="4"/>
  </w:num>
  <w:num w:numId="15">
    <w:abstractNumId w:val="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12"/>
    <w:rsid w:val="00001E79"/>
    <w:rsid w:val="00021297"/>
    <w:rsid w:val="00025A79"/>
    <w:rsid w:val="000268E3"/>
    <w:rsid w:val="00040412"/>
    <w:rsid w:val="00040F6E"/>
    <w:rsid w:val="00045650"/>
    <w:rsid w:val="00046117"/>
    <w:rsid w:val="00046AEF"/>
    <w:rsid w:val="0004706A"/>
    <w:rsid w:val="00054300"/>
    <w:rsid w:val="0005791C"/>
    <w:rsid w:val="00061658"/>
    <w:rsid w:val="000665EF"/>
    <w:rsid w:val="0007130A"/>
    <w:rsid w:val="00072719"/>
    <w:rsid w:val="00074912"/>
    <w:rsid w:val="0007754B"/>
    <w:rsid w:val="000922CB"/>
    <w:rsid w:val="00093A95"/>
    <w:rsid w:val="00093BD7"/>
    <w:rsid w:val="000A14D9"/>
    <w:rsid w:val="000A3F8C"/>
    <w:rsid w:val="000A6644"/>
    <w:rsid w:val="000B64B7"/>
    <w:rsid w:val="000C23B0"/>
    <w:rsid w:val="000C2640"/>
    <w:rsid w:val="000C26C5"/>
    <w:rsid w:val="000C3282"/>
    <w:rsid w:val="000C56C5"/>
    <w:rsid w:val="000C6194"/>
    <w:rsid w:val="000C6F64"/>
    <w:rsid w:val="000D1909"/>
    <w:rsid w:val="000D2B6E"/>
    <w:rsid w:val="000D76C3"/>
    <w:rsid w:val="000E061B"/>
    <w:rsid w:val="000E1532"/>
    <w:rsid w:val="000E70A9"/>
    <w:rsid w:val="00101722"/>
    <w:rsid w:val="001117C3"/>
    <w:rsid w:val="001201EC"/>
    <w:rsid w:val="00127144"/>
    <w:rsid w:val="00131924"/>
    <w:rsid w:val="00134949"/>
    <w:rsid w:val="00136DFC"/>
    <w:rsid w:val="0015089A"/>
    <w:rsid w:val="00153ED3"/>
    <w:rsid w:val="0015560A"/>
    <w:rsid w:val="00155B0B"/>
    <w:rsid w:val="00157183"/>
    <w:rsid w:val="00160C05"/>
    <w:rsid w:val="00170237"/>
    <w:rsid w:val="00171F4B"/>
    <w:rsid w:val="00173BB6"/>
    <w:rsid w:val="00173CCA"/>
    <w:rsid w:val="00173E37"/>
    <w:rsid w:val="001752D2"/>
    <w:rsid w:val="0017590F"/>
    <w:rsid w:val="00177A83"/>
    <w:rsid w:val="00182F57"/>
    <w:rsid w:val="00191A8A"/>
    <w:rsid w:val="00194C77"/>
    <w:rsid w:val="0019570B"/>
    <w:rsid w:val="001A18A0"/>
    <w:rsid w:val="001A3A53"/>
    <w:rsid w:val="001A6CEC"/>
    <w:rsid w:val="001B0AA4"/>
    <w:rsid w:val="001B17DE"/>
    <w:rsid w:val="001B2CB7"/>
    <w:rsid w:val="001C1F06"/>
    <w:rsid w:val="001C6702"/>
    <w:rsid w:val="001E28CA"/>
    <w:rsid w:val="001E4D90"/>
    <w:rsid w:val="001E4E4B"/>
    <w:rsid w:val="001F192A"/>
    <w:rsid w:val="001F4019"/>
    <w:rsid w:val="00201605"/>
    <w:rsid w:val="002059D1"/>
    <w:rsid w:val="00211D4B"/>
    <w:rsid w:val="00214691"/>
    <w:rsid w:val="00216C44"/>
    <w:rsid w:val="00217157"/>
    <w:rsid w:val="002201C8"/>
    <w:rsid w:val="00221968"/>
    <w:rsid w:val="00231E7D"/>
    <w:rsid w:val="00234CC2"/>
    <w:rsid w:val="00235D78"/>
    <w:rsid w:val="00236FE8"/>
    <w:rsid w:val="00240D81"/>
    <w:rsid w:val="002443C1"/>
    <w:rsid w:val="00245484"/>
    <w:rsid w:val="00250A1A"/>
    <w:rsid w:val="002574B4"/>
    <w:rsid w:val="00257AC5"/>
    <w:rsid w:val="0027481D"/>
    <w:rsid w:val="00274989"/>
    <w:rsid w:val="0028251D"/>
    <w:rsid w:val="00286CE9"/>
    <w:rsid w:val="00287C18"/>
    <w:rsid w:val="0029037D"/>
    <w:rsid w:val="00293178"/>
    <w:rsid w:val="002A246F"/>
    <w:rsid w:val="002A3C92"/>
    <w:rsid w:val="002A48AF"/>
    <w:rsid w:val="002C1612"/>
    <w:rsid w:val="002C1B38"/>
    <w:rsid w:val="002C211F"/>
    <w:rsid w:val="002C4C94"/>
    <w:rsid w:val="002C70CD"/>
    <w:rsid w:val="002D349A"/>
    <w:rsid w:val="002D3D9B"/>
    <w:rsid w:val="002D5F8A"/>
    <w:rsid w:val="002D6AA7"/>
    <w:rsid w:val="002D7250"/>
    <w:rsid w:val="002E4BFA"/>
    <w:rsid w:val="002F59C7"/>
    <w:rsid w:val="003002F7"/>
    <w:rsid w:val="003013EA"/>
    <w:rsid w:val="00302794"/>
    <w:rsid w:val="00307C88"/>
    <w:rsid w:val="00314E14"/>
    <w:rsid w:val="003155AB"/>
    <w:rsid w:val="00315713"/>
    <w:rsid w:val="003173C1"/>
    <w:rsid w:val="00327F07"/>
    <w:rsid w:val="003339B5"/>
    <w:rsid w:val="00334006"/>
    <w:rsid w:val="00335351"/>
    <w:rsid w:val="00354A69"/>
    <w:rsid w:val="00356F52"/>
    <w:rsid w:val="00361904"/>
    <w:rsid w:val="0036247E"/>
    <w:rsid w:val="003707D3"/>
    <w:rsid w:val="00371670"/>
    <w:rsid w:val="00373F86"/>
    <w:rsid w:val="00376158"/>
    <w:rsid w:val="00380939"/>
    <w:rsid w:val="00381497"/>
    <w:rsid w:val="00384407"/>
    <w:rsid w:val="0039430A"/>
    <w:rsid w:val="003949DF"/>
    <w:rsid w:val="00395D2A"/>
    <w:rsid w:val="003967D1"/>
    <w:rsid w:val="003979E2"/>
    <w:rsid w:val="003A0A8F"/>
    <w:rsid w:val="003A5B89"/>
    <w:rsid w:val="003B1E22"/>
    <w:rsid w:val="003B50B3"/>
    <w:rsid w:val="003B7755"/>
    <w:rsid w:val="003C1F54"/>
    <w:rsid w:val="003C3025"/>
    <w:rsid w:val="003C57FA"/>
    <w:rsid w:val="003C636C"/>
    <w:rsid w:val="003D2C33"/>
    <w:rsid w:val="003E312D"/>
    <w:rsid w:val="003E3408"/>
    <w:rsid w:val="003E3D56"/>
    <w:rsid w:val="003E5761"/>
    <w:rsid w:val="003F60F1"/>
    <w:rsid w:val="003F6C82"/>
    <w:rsid w:val="003F7A61"/>
    <w:rsid w:val="00406456"/>
    <w:rsid w:val="00420F4C"/>
    <w:rsid w:val="00422803"/>
    <w:rsid w:val="00422B9C"/>
    <w:rsid w:val="00427B4E"/>
    <w:rsid w:val="00432D9C"/>
    <w:rsid w:val="004414F6"/>
    <w:rsid w:val="00442AE3"/>
    <w:rsid w:val="004510B8"/>
    <w:rsid w:val="00451C5B"/>
    <w:rsid w:val="0045478D"/>
    <w:rsid w:val="00456095"/>
    <w:rsid w:val="00461BB3"/>
    <w:rsid w:val="00471491"/>
    <w:rsid w:val="00474EAC"/>
    <w:rsid w:val="00475B3E"/>
    <w:rsid w:val="00476175"/>
    <w:rsid w:val="004800A4"/>
    <w:rsid w:val="00483FF8"/>
    <w:rsid w:val="00493250"/>
    <w:rsid w:val="0049599B"/>
    <w:rsid w:val="00497600"/>
    <w:rsid w:val="00497F15"/>
    <w:rsid w:val="004A07B2"/>
    <w:rsid w:val="004A12BD"/>
    <w:rsid w:val="004A2538"/>
    <w:rsid w:val="004A2DFE"/>
    <w:rsid w:val="004A34BF"/>
    <w:rsid w:val="004A41F0"/>
    <w:rsid w:val="004A63F2"/>
    <w:rsid w:val="004B27B7"/>
    <w:rsid w:val="004B34B4"/>
    <w:rsid w:val="004B3F02"/>
    <w:rsid w:val="004B6604"/>
    <w:rsid w:val="004C2084"/>
    <w:rsid w:val="004C75C2"/>
    <w:rsid w:val="004D47CD"/>
    <w:rsid w:val="004D4B2D"/>
    <w:rsid w:val="004D6B93"/>
    <w:rsid w:val="004E423D"/>
    <w:rsid w:val="004E7D24"/>
    <w:rsid w:val="004F0736"/>
    <w:rsid w:val="004F22F4"/>
    <w:rsid w:val="005019A4"/>
    <w:rsid w:val="00502A1D"/>
    <w:rsid w:val="00502D18"/>
    <w:rsid w:val="005059D8"/>
    <w:rsid w:val="00511996"/>
    <w:rsid w:val="0052300D"/>
    <w:rsid w:val="00523039"/>
    <w:rsid w:val="00523245"/>
    <w:rsid w:val="00523947"/>
    <w:rsid w:val="005305CA"/>
    <w:rsid w:val="005348A1"/>
    <w:rsid w:val="00534B89"/>
    <w:rsid w:val="00537574"/>
    <w:rsid w:val="00542D5C"/>
    <w:rsid w:val="00551AD5"/>
    <w:rsid w:val="00555CFC"/>
    <w:rsid w:val="00560BC3"/>
    <w:rsid w:val="00576469"/>
    <w:rsid w:val="00576A17"/>
    <w:rsid w:val="005826BA"/>
    <w:rsid w:val="0058483F"/>
    <w:rsid w:val="00586A0E"/>
    <w:rsid w:val="00590C78"/>
    <w:rsid w:val="00591052"/>
    <w:rsid w:val="00596C10"/>
    <w:rsid w:val="005976B1"/>
    <w:rsid w:val="005A0A13"/>
    <w:rsid w:val="005A4801"/>
    <w:rsid w:val="005B02C1"/>
    <w:rsid w:val="005B146C"/>
    <w:rsid w:val="005B1694"/>
    <w:rsid w:val="005B356D"/>
    <w:rsid w:val="005B49C5"/>
    <w:rsid w:val="005B508B"/>
    <w:rsid w:val="005B5717"/>
    <w:rsid w:val="005B6205"/>
    <w:rsid w:val="005C2481"/>
    <w:rsid w:val="005D07C1"/>
    <w:rsid w:val="005D13F1"/>
    <w:rsid w:val="005E091D"/>
    <w:rsid w:val="005F15F1"/>
    <w:rsid w:val="0060027E"/>
    <w:rsid w:val="0060169D"/>
    <w:rsid w:val="00601ED4"/>
    <w:rsid w:val="00603EF5"/>
    <w:rsid w:val="00607E2B"/>
    <w:rsid w:val="00617151"/>
    <w:rsid w:val="00625C71"/>
    <w:rsid w:val="0062634C"/>
    <w:rsid w:val="00627F93"/>
    <w:rsid w:val="00630035"/>
    <w:rsid w:val="006348CF"/>
    <w:rsid w:val="006351AB"/>
    <w:rsid w:val="0063708F"/>
    <w:rsid w:val="00641031"/>
    <w:rsid w:val="0064180A"/>
    <w:rsid w:val="0064266E"/>
    <w:rsid w:val="00643527"/>
    <w:rsid w:val="00643973"/>
    <w:rsid w:val="00644CE7"/>
    <w:rsid w:val="006458B4"/>
    <w:rsid w:val="006570CB"/>
    <w:rsid w:val="00662628"/>
    <w:rsid w:val="00662D38"/>
    <w:rsid w:val="006660D5"/>
    <w:rsid w:val="006739D7"/>
    <w:rsid w:val="006744BB"/>
    <w:rsid w:val="00682911"/>
    <w:rsid w:val="006846DD"/>
    <w:rsid w:val="00687EF0"/>
    <w:rsid w:val="0069065B"/>
    <w:rsid w:val="006A0A90"/>
    <w:rsid w:val="006A0C00"/>
    <w:rsid w:val="006A27B1"/>
    <w:rsid w:val="006A41ED"/>
    <w:rsid w:val="006A7DB8"/>
    <w:rsid w:val="006B0571"/>
    <w:rsid w:val="006B140C"/>
    <w:rsid w:val="006B1A03"/>
    <w:rsid w:val="006B71BB"/>
    <w:rsid w:val="006C2DBA"/>
    <w:rsid w:val="006C53E6"/>
    <w:rsid w:val="006C6A0A"/>
    <w:rsid w:val="006D433F"/>
    <w:rsid w:val="006E0571"/>
    <w:rsid w:val="006E3BAC"/>
    <w:rsid w:val="006E407D"/>
    <w:rsid w:val="006E67B5"/>
    <w:rsid w:val="006F1C82"/>
    <w:rsid w:val="006F22D3"/>
    <w:rsid w:val="006F2D7A"/>
    <w:rsid w:val="006F427D"/>
    <w:rsid w:val="006F6825"/>
    <w:rsid w:val="007004D2"/>
    <w:rsid w:val="0070120E"/>
    <w:rsid w:val="00701886"/>
    <w:rsid w:val="0071064F"/>
    <w:rsid w:val="00712BBF"/>
    <w:rsid w:val="0071319B"/>
    <w:rsid w:val="007232C0"/>
    <w:rsid w:val="00725116"/>
    <w:rsid w:val="007253EC"/>
    <w:rsid w:val="00727AE9"/>
    <w:rsid w:val="00727F58"/>
    <w:rsid w:val="00746F26"/>
    <w:rsid w:val="007521BD"/>
    <w:rsid w:val="00753B50"/>
    <w:rsid w:val="00754AC1"/>
    <w:rsid w:val="00754E67"/>
    <w:rsid w:val="00764BC7"/>
    <w:rsid w:val="007659F6"/>
    <w:rsid w:val="00767139"/>
    <w:rsid w:val="00772127"/>
    <w:rsid w:val="00777A77"/>
    <w:rsid w:val="00780BD8"/>
    <w:rsid w:val="007870C5"/>
    <w:rsid w:val="00792142"/>
    <w:rsid w:val="0079268D"/>
    <w:rsid w:val="00796E35"/>
    <w:rsid w:val="007A073A"/>
    <w:rsid w:val="007A47D3"/>
    <w:rsid w:val="007A7A1F"/>
    <w:rsid w:val="007B0FEF"/>
    <w:rsid w:val="007B5F92"/>
    <w:rsid w:val="007D0B3A"/>
    <w:rsid w:val="007D0E4A"/>
    <w:rsid w:val="007E0D33"/>
    <w:rsid w:val="007E10D8"/>
    <w:rsid w:val="007E5533"/>
    <w:rsid w:val="007E6CEE"/>
    <w:rsid w:val="0080257B"/>
    <w:rsid w:val="008029DA"/>
    <w:rsid w:val="00803372"/>
    <w:rsid w:val="00805F96"/>
    <w:rsid w:val="00810079"/>
    <w:rsid w:val="008172D3"/>
    <w:rsid w:val="008179B1"/>
    <w:rsid w:val="008204D0"/>
    <w:rsid w:val="00831EFD"/>
    <w:rsid w:val="008320DD"/>
    <w:rsid w:val="00835D6B"/>
    <w:rsid w:val="00837CE9"/>
    <w:rsid w:val="008404B8"/>
    <w:rsid w:val="008443EC"/>
    <w:rsid w:val="0084755E"/>
    <w:rsid w:val="00853DB4"/>
    <w:rsid w:val="00862171"/>
    <w:rsid w:val="00864392"/>
    <w:rsid w:val="008649FE"/>
    <w:rsid w:val="0086753F"/>
    <w:rsid w:val="00870A35"/>
    <w:rsid w:val="00871675"/>
    <w:rsid w:val="00877369"/>
    <w:rsid w:val="00881593"/>
    <w:rsid w:val="00892BF2"/>
    <w:rsid w:val="008B02CE"/>
    <w:rsid w:val="008B4D77"/>
    <w:rsid w:val="008B6ABF"/>
    <w:rsid w:val="008C0666"/>
    <w:rsid w:val="008C4E6D"/>
    <w:rsid w:val="008C7AA8"/>
    <w:rsid w:val="008D0279"/>
    <w:rsid w:val="008E0D48"/>
    <w:rsid w:val="008E12B6"/>
    <w:rsid w:val="008F2DAA"/>
    <w:rsid w:val="008F3469"/>
    <w:rsid w:val="008F371E"/>
    <w:rsid w:val="008F5F47"/>
    <w:rsid w:val="008F7525"/>
    <w:rsid w:val="009008D0"/>
    <w:rsid w:val="009125A1"/>
    <w:rsid w:val="009201EC"/>
    <w:rsid w:val="009226EF"/>
    <w:rsid w:val="0092365D"/>
    <w:rsid w:val="00924279"/>
    <w:rsid w:val="00926613"/>
    <w:rsid w:val="00935172"/>
    <w:rsid w:val="00935906"/>
    <w:rsid w:val="009373BF"/>
    <w:rsid w:val="00941113"/>
    <w:rsid w:val="00944323"/>
    <w:rsid w:val="00945248"/>
    <w:rsid w:val="0094708C"/>
    <w:rsid w:val="009471BB"/>
    <w:rsid w:val="00950031"/>
    <w:rsid w:val="00952549"/>
    <w:rsid w:val="00954426"/>
    <w:rsid w:val="00960C8D"/>
    <w:rsid w:val="00966980"/>
    <w:rsid w:val="00967964"/>
    <w:rsid w:val="009818C0"/>
    <w:rsid w:val="009959DD"/>
    <w:rsid w:val="009A06C6"/>
    <w:rsid w:val="009B320B"/>
    <w:rsid w:val="009B6494"/>
    <w:rsid w:val="009C3AE0"/>
    <w:rsid w:val="009C44EF"/>
    <w:rsid w:val="009C4FB6"/>
    <w:rsid w:val="009C6287"/>
    <w:rsid w:val="009D3A66"/>
    <w:rsid w:val="009D3E86"/>
    <w:rsid w:val="009D6C0E"/>
    <w:rsid w:val="009D75E8"/>
    <w:rsid w:val="009F21E4"/>
    <w:rsid w:val="009F23A0"/>
    <w:rsid w:val="00A00D7F"/>
    <w:rsid w:val="00A0101F"/>
    <w:rsid w:val="00A032B2"/>
    <w:rsid w:val="00A04236"/>
    <w:rsid w:val="00A11279"/>
    <w:rsid w:val="00A159BE"/>
    <w:rsid w:val="00A17D83"/>
    <w:rsid w:val="00A210E1"/>
    <w:rsid w:val="00A22A43"/>
    <w:rsid w:val="00A25E09"/>
    <w:rsid w:val="00A328B4"/>
    <w:rsid w:val="00A3772B"/>
    <w:rsid w:val="00A46D1C"/>
    <w:rsid w:val="00A528B2"/>
    <w:rsid w:val="00A56E06"/>
    <w:rsid w:val="00A57B7B"/>
    <w:rsid w:val="00A651AA"/>
    <w:rsid w:val="00A70FFB"/>
    <w:rsid w:val="00A71CFD"/>
    <w:rsid w:val="00A82DCC"/>
    <w:rsid w:val="00A85A50"/>
    <w:rsid w:val="00A86E63"/>
    <w:rsid w:val="00A92748"/>
    <w:rsid w:val="00A9559D"/>
    <w:rsid w:val="00AA3B86"/>
    <w:rsid w:val="00AA4042"/>
    <w:rsid w:val="00AB0AD3"/>
    <w:rsid w:val="00AB60AA"/>
    <w:rsid w:val="00AD0F9A"/>
    <w:rsid w:val="00AD37EF"/>
    <w:rsid w:val="00AD58DA"/>
    <w:rsid w:val="00AD75DC"/>
    <w:rsid w:val="00AE7AAA"/>
    <w:rsid w:val="00AF4397"/>
    <w:rsid w:val="00AF6467"/>
    <w:rsid w:val="00B06B8D"/>
    <w:rsid w:val="00B100F0"/>
    <w:rsid w:val="00B10B4E"/>
    <w:rsid w:val="00B10DE1"/>
    <w:rsid w:val="00B10FF9"/>
    <w:rsid w:val="00B11F98"/>
    <w:rsid w:val="00B22851"/>
    <w:rsid w:val="00B26EB8"/>
    <w:rsid w:val="00B27B93"/>
    <w:rsid w:val="00B3215B"/>
    <w:rsid w:val="00B412FF"/>
    <w:rsid w:val="00B43835"/>
    <w:rsid w:val="00B46252"/>
    <w:rsid w:val="00B567C6"/>
    <w:rsid w:val="00B641ED"/>
    <w:rsid w:val="00B702DB"/>
    <w:rsid w:val="00B75521"/>
    <w:rsid w:val="00B76C4F"/>
    <w:rsid w:val="00B7705D"/>
    <w:rsid w:val="00B86062"/>
    <w:rsid w:val="00B913E8"/>
    <w:rsid w:val="00B92079"/>
    <w:rsid w:val="00B92299"/>
    <w:rsid w:val="00B9357F"/>
    <w:rsid w:val="00B94392"/>
    <w:rsid w:val="00B95AB4"/>
    <w:rsid w:val="00BA0F34"/>
    <w:rsid w:val="00BA1684"/>
    <w:rsid w:val="00BA2304"/>
    <w:rsid w:val="00BA4C4B"/>
    <w:rsid w:val="00BB0422"/>
    <w:rsid w:val="00BB0BF3"/>
    <w:rsid w:val="00BB7BA4"/>
    <w:rsid w:val="00BC2490"/>
    <w:rsid w:val="00BC45FF"/>
    <w:rsid w:val="00BC533F"/>
    <w:rsid w:val="00BC5A98"/>
    <w:rsid w:val="00BD156F"/>
    <w:rsid w:val="00BD203A"/>
    <w:rsid w:val="00BD427E"/>
    <w:rsid w:val="00BD7DFC"/>
    <w:rsid w:val="00BE2826"/>
    <w:rsid w:val="00BF13E0"/>
    <w:rsid w:val="00C00FB3"/>
    <w:rsid w:val="00C07E80"/>
    <w:rsid w:val="00C141C8"/>
    <w:rsid w:val="00C14DF5"/>
    <w:rsid w:val="00C3130D"/>
    <w:rsid w:val="00C456A9"/>
    <w:rsid w:val="00C4721F"/>
    <w:rsid w:val="00C53199"/>
    <w:rsid w:val="00C541A7"/>
    <w:rsid w:val="00C546B4"/>
    <w:rsid w:val="00C6440E"/>
    <w:rsid w:val="00C661F9"/>
    <w:rsid w:val="00C66FD9"/>
    <w:rsid w:val="00C815DA"/>
    <w:rsid w:val="00C914C4"/>
    <w:rsid w:val="00C91BFA"/>
    <w:rsid w:val="00C92029"/>
    <w:rsid w:val="00C97B87"/>
    <w:rsid w:val="00CA2E49"/>
    <w:rsid w:val="00CA2E69"/>
    <w:rsid w:val="00CB0FC5"/>
    <w:rsid w:val="00CB19DD"/>
    <w:rsid w:val="00CC44A2"/>
    <w:rsid w:val="00CC4781"/>
    <w:rsid w:val="00CD4BC4"/>
    <w:rsid w:val="00CD543D"/>
    <w:rsid w:val="00CE3EFB"/>
    <w:rsid w:val="00CE7833"/>
    <w:rsid w:val="00CF0075"/>
    <w:rsid w:val="00CF0616"/>
    <w:rsid w:val="00CF0DC2"/>
    <w:rsid w:val="00CF7233"/>
    <w:rsid w:val="00CF7E31"/>
    <w:rsid w:val="00D01F63"/>
    <w:rsid w:val="00D03521"/>
    <w:rsid w:val="00D06071"/>
    <w:rsid w:val="00D112A5"/>
    <w:rsid w:val="00D1687F"/>
    <w:rsid w:val="00D20560"/>
    <w:rsid w:val="00D278AD"/>
    <w:rsid w:val="00D375D7"/>
    <w:rsid w:val="00D40CBA"/>
    <w:rsid w:val="00D42BBA"/>
    <w:rsid w:val="00D47597"/>
    <w:rsid w:val="00D51D4A"/>
    <w:rsid w:val="00D53223"/>
    <w:rsid w:val="00D56443"/>
    <w:rsid w:val="00D60295"/>
    <w:rsid w:val="00D63921"/>
    <w:rsid w:val="00D650D6"/>
    <w:rsid w:val="00D65BF8"/>
    <w:rsid w:val="00D67C86"/>
    <w:rsid w:val="00D73896"/>
    <w:rsid w:val="00D74DDA"/>
    <w:rsid w:val="00D8031E"/>
    <w:rsid w:val="00D8613B"/>
    <w:rsid w:val="00D872C2"/>
    <w:rsid w:val="00D902A5"/>
    <w:rsid w:val="00D9447B"/>
    <w:rsid w:val="00D97520"/>
    <w:rsid w:val="00DA0997"/>
    <w:rsid w:val="00DA2BFA"/>
    <w:rsid w:val="00DA52A3"/>
    <w:rsid w:val="00DB0B43"/>
    <w:rsid w:val="00DB4151"/>
    <w:rsid w:val="00DB43E4"/>
    <w:rsid w:val="00DB6160"/>
    <w:rsid w:val="00DC2552"/>
    <w:rsid w:val="00DC4C7B"/>
    <w:rsid w:val="00DD0716"/>
    <w:rsid w:val="00DD187A"/>
    <w:rsid w:val="00DD1B78"/>
    <w:rsid w:val="00DE1A19"/>
    <w:rsid w:val="00DF79C8"/>
    <w:rsid w:val="00E0286C"/>
    <w:rsid w:val="00E03F5E"/>
    <w:rsid w:val="00E0594B"/>
    <w:rsid w:val="00E0709E"/>
    <w:rsid w:val="00E11C88"/>
    <w:rsid w:val="00E126EB"/>
    <w:rsid w:val="00E25DCF"/>
    <w:rsid w:val="00E33E4A"/>
    <w:rsid w:val="00E349E0"/>
    <w:rsid w:val="00E36BA0"/>
    <w:rsid w:val="00E42041"/>
    <w:rsid w:val="00E43F3E"/>
    <w:rsid w:val="00E45595"/>
    <w:rsid w:val="00E47960"/>
    <w:rsid w:val="00E56534"/>
    <w:rsid w:val="00E708E5"/>
    <w:rsid w:val="00E71651"/>
    <w:rsid w:val="00E72557"/>
    <w:rsid w:val="00E73252"/>
    <w:rsid w:val="00E745B6"/>
    <w:rsid w:val="00E7603A"/>
    <w:rsid w:val="00E83A9B"/>
    <w:rsid w:val="00E9175C"/>
    <w:rsid w:val="00E93BFC"/>
    <w:rsid w:val="00EA262F"/>
    <w:rsid w:val="00EA265D"/>
    <w:rsid w:val="00EA4310"/>
    <w:rsid w:val="00EB2713"/>
    <w:rsid w:val="00EB2E8A"/>
    <w:rsid w:val="00EB7676"/>
    <w:rsid w:val="00EB7AD8"/>
    <w:rsid w:val="00EC2C96"/>
    <w:rsid w:val="00EC7E59"/>
    <w:rsid w:val="00EE15F6"/>
    <w:rsid w:val="00EE1D46"/>
    <w:rsid w:val="00EE6C05"/>
    <w:rsid w:val="00EF0B15"/>
    <w:rsid w:val="00EF0EBF"/>
    <w:rsid w:val="00EF4A6F"/>
    <w:rsid w:val="00F02105"/>
    <w:rsid w:val="00F0358F"/>
    <w:rsid w:val="00F040DF"/>
    <w:rsid w:val="00F10E5B"/>
    <w:rsid w:val="00F1387F"/>
    <w:rsid w:val="00F13AED"/>
    <w:rsid w:val="00F14EE7"/>
    <w:rsid w:val="00F170DF"/>
    <w:rsid w:val="00F25187"/>
    <w:rsid w:val="00F3745E"/>
    <w:rsid w:val="00F40096"/>
    <w:rsid w:val="00F41C3F"/>
    <w:rsid w:val="00F4504A"/>
    <w:rsid w:val="00F54A96"/>
    <w:rsid w:val="00F563B6"/>
    <w:rsid w:val="00F61BDF"/>
    <w:rsid w:val="00F63E18"/>
    <w:rsid w:val="00F701EC"/>
    <w:rsid w:val="00F71A8E"/>
    <w:rsid w:val="00F71ABC"/>
    <w:rsid w:val="00F71E65"/>
    <w:rsid w:val="00F72437"/>
    <w:rsid w:val="00F740F4"/>
    <w:rsid w:val="00F77946"/>
    <w:rsid w:val="00F81A72"/>
    <w:rsid w:val="00F837F6"/>
    <w:rsid w:val="00F855AF"/>
    <w:rsid w:val="00F91798"/>
    <w:rsid w:val="00FA006D"/>
    <w:rsid w:val="00FA0889"/>
    <w:rsid w:val="00FA17D2"/>
    <w:rsid w:val="00FA20D6"/>
    <w:rsid w:val="00FA356B"/>
    <w:rsid w:val="00FB0332"/>
    <w:rsid w:val="00FB09DC"/>
    <w:rsid w:val="00FC1523"/>
    <w:rsid w:val="00FC5E61"/>
    <w:rsid w:val="00FD13E0"/>
    <w:rsid w:val="00FD17C5"/>
    <w:rsid w:val="00FD7327"/>
    <w:rsid w:val="00FE0EFE"/>
    <w:rsid w:val="00FE2AE0"/>
    <w:rsid w:val="00FF29D2"/>
    <w:rsid w:val="00FF365C"/>
    <w:rsid w:val="00FF540C"/>
    <w:rsid w:val="00FF589B"/>
    <w:rsid w:val="00FF5D71"/>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582E33-3673-4BEC-9DFE-9DE24DC3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DA0997"/>
    <w:pPr>
      <w:keepNext/>
      <w:keepLines/>
      <w:spacing w:before="40"/>
      <w:ind w:firstLine="720"/>
      <w:jc w:val="both"/>
      <w:outlineLvl w:val="3"/>
    </w:pPr>
    <w:rPr>
      <w:rFonts w:ascii="Calibri Light" w:eastAsia="Calibri" w:hAnsi="Calibri Light"/>
      <w:i/>
      <w:color w:val="2E74B5"/>
      <w:sz w:val="28"/>
    </w:rPr>
  </w:style>
  <w:style w:type="paragraph" w:styleId="5">
    <w:name w:val="heading 5"/>
    <w:basedOn w:val="a"/>
    <w:next w:val="a"/>
    <w:link w:val="50"/>
    <w:uiPriority w:val="99"/>
    <w:qFormat/>
    <w:locked/>
    <w:rsid w:val="00DA0997"/>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cs="Times New Roman"/>
      <w:sz w:val="20"/>
      <w:lang w:eastAsia="ru-RU"/>
    </w:rPr>
  </w:style>
  <w:style w:type="character" w:customStyle="1" w:styleId="30">
    <w:name w:val="Заголовок 3 Знак"/>
    <w:link w:val="3"/>
    <w:uiPriority w:val="99"/>
    <w:locked/>
    <w:rsid w:val="00074912"/>
    <w:rPr>
      <w:rFonts w:ascii="Arial" w:hAnsi="Arial" w:cs="Times New Roman"/>
      <w:b/>
      <w:sz w:val="20"/>
      <w:lang w:eastAsia="ru-RU"/>
    </w:rPr>
  </w:style>
  <w:style w:type="character" w:customStyle="1" w:styleId="Heading4Char">
    <w:name w:val="Heading 4 Char"/>
    <w:uiPriority w:val="99"/>
    <w:semiHidden/>
    <w:locked/>
    <w:rsid w:val="00FA17D2"/>
    <w:rPr>
      <w:rFonts w:ascii="Calibri" w:hAnsi="Calibri" w:cs="Times New Roman"/>
      <w:b/>
      <w:sz w:val="28"/>
    </w:rPr>
  </w:style>
  <w:style w:type="character" w:customStyle="1" w:styleId="Heading5Char">
    <w:name w:val="Heading 5 Char"/>
    <w:uiPriority w:val="99"/>
    <w:semiHidden/>
    <w:locked/>
    <w:rsid w:val="00FA17D2"/>
    <w:rPr>
      <w:rFonts w:ascii="Calibri" w:hAnsi="Calibri" w:cs="Times New Roman"/>
      <w:b/>
      <w:i/>
      <w:sz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cs="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99"/>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rPr>
  </w:style>
  <w:style w:type="character" w:customStyle="1" w:styleId="aa">
    <w:name w:val="Текст выноски Знак"/>
    <w:link w:val="a9"/>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cs="Times New Roman"/>
      <w:sz w:val="20"/>
    </w:rPr>
  </w:style>
  <w:style w:type="character" w:customStyle="1" w:styleId="9">
    <w:name w:val="Знак Знак9"/>
    <w:uiPriority w:val="99"/>
    <w:rsid w:val="00DA0997"/>
    <w:rPr>
      <w:rFonts w:ascii="Times New Roman" w:hAnsi="Times New Roman"/>
      <w:b/>
      <w:kern w:val="36"/>
      <w:sz w:val="48"/>
      <w:shd w:val="clear" w:color="auto" w:fill="E0EBFB"/>
      <w:lang w:eastAsia="ru-RU"/>
    </w:rPr>
  </w:style>
  <w:style w:type="table" w:styleId="ad">
    <w:name w:val="Table Grid"/>
    <w:basedOn w:val="a1"/>
    <w:uiPriority w:val="99"/>
    <w:locked/>
    <w:rsid w:val="00DA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0997"/>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DA0997"/>
    <w:pPr>
      <w:widowControl w:val="0"/>
      <w:autoSpaceDE w:val="0"/>
      <w:autoSpaceDN w:val="0"/>
      <w:adjustRightInd w:val="0"/>
    </w:pPr>
    <w:rPr>
      <w:rFonts w:ascii="Courier New" w:hAnsi="Courier New" w:cs="Courier New"/>
    </w:rPr>
  </w:style>
  <w:style w:type="paragraph" w:styleId="ae">
    <w:name w:val="Normal (Web)"/>
    <w:basedOn w:val="a"/>
    <w:uiPriority w:val="99"/>
    <w:semiHidden/>
    <w:rsid w:val="00DA0997"/>
    <w:pPr>
      <w:spacing w:before="100" w:beforeAutospacing="1" w:after="100" w:afterAutospacing="1"/>
    </w:pPr>
    <w:rPr>
      <w:rFonts w:eastAsia="Calibri"/>
      <w:sz w:val="24"/>
      <w:szCs w:val="24"/>
    </w:rPr>
  </w:style>
  <w:style w:type="paragraph" w:customStyle="1" w:styleId="ConsPlusNormal">
    <w:name w:val="ConsPlusNormal"/>
    <w:link w:val="ConsPlusNormal0"/>
    <w:uiPriority w:val="99"/>
    <w:rsid w:val="00DA0997"/>
    <w:pPr>
      <w:widowControl w:val="0"/>
      <w:autoSpaceDE w:val="0"/>
      <w:autoSpaceDN w:val="0"/>
      <w:adjustRightInd w:val="0"/>
      <w:ind w:firstLine="720"/>
    </w:pPr>
    <w:rPr>
      <w:rFonts w:ascii="Arial" w:hAnsi="Arial"/>
      <w:sz w:val="22"/>
      <w:szCs w:val="22"/>
    </w:rPr>
  </w:style>
  <w:style w:type="paragraph" w:customStyle="1" w:styleId="11">
    <w:name w:val="Абзац списка1"/>
    <w:basedOn w:val="a"/>
    <w:uiPriority w:val="99"/>
    <w:rsid w:val="00DA0997"/>
    <w:pPr>
      <w:ind w:left="720" w:firstLine="720"/>
      <w:contextualSpacing/>
      <w:jc w:val="both"/>
    </w:pPr>
    <w:rPr>
      <w:rFonts w:ascii="Tms Rmn" w:eastAsia="Calibri" w:hAnsi="Tms Rmn"/>
      <w:sz w:val="28"/>
    </w:rPr>
  </w:style>
  <w:style w:type="character" w:customStyle="1" w:styleId="6">
    <w:name w:val="Знак Знак6"/>
    <w:uiPriority w:val="99"/>
    <w:rsid w:val="00DA0997"/>
    <w:rPr>
      <w:rFonts w:ascii="Tms Rmn" w:hAnsi="Tms Rmn"/>
      <w:sz w:val="20"/>
      <w:lang w:eastAsia="ru-RU"/>
    </w:rPr>
  </w:style>
  <w:style w:type="character" w:customStyle="1" w:styleId="51">
    <w:name w:val="Знак Знак5"/>
    <w:uiPriority w:val="99"/>
    <w:rsid w:val="00DA0997"/>
    <w:rPr>
      <w:rFonts w:ascii="Tms Rmn" w:hAnsi="Tms Rmn"/>
      <w:sz w:val="20"/>
      <w:lang w:eastAsia="ru-RU"/>
    </w:rPr>
  </w:style>
  <w:style w:type="paragraph" w:styleId="HTML">
    <w:name w:val="HTML Preformatted"/>
    <w:basedOn w:val="a"/>
    <w:link w:val="HTML0"/>
    <w:uiPriority w:val="99"/>
    <w:semiHidden/>
    <w:rsid w:val="00DA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locked/>
    <w:rsid w:val="00FA17D2"/>
    <w:rPr>
      <w:rFonts w:ascii="Courier New" w:hAnsi="Courier New" w:cs="Times New Roman"/>
      <w:sz w:val="20"/>
    </w:rPr>
  </w:style>
  <w:style w:type="character" w:customStyle="1" w:styleId="HTML0">
    <w:name w:val="Стандартный HTML Знак"/>
    <w:link w:val="HTML"/>
    <w:uiPriority w:val="99"/>
    <w:semiHidden/>
    <w:locked/>
    <w:rsid w:val="00DA0997"/>
    <w:rPr>
      <w:rFonts w:ascii="Courier New" w:hAnsi="Courier New"/>
      <w:lang w:eastAsia="ko-KR"/>
    </w:rPr>
  </w:style>
  <w:style w:type="character" w:customStyle="1" w:styleId="blk">
    <w:name w:val="blk"/>
    <w:uiPriority w:val="99"/>
    <w:rsid w:val="00DA0997"/>
  </w:style>
  <w:style w:type="character" w:customStyle="1" w:styleId="12">
    <w:name w:val="Замещающий текст1"/>
    <w:uiPriority w:val="99"/>
    <w:semiHidden/>
    <w:rsid w:val="00DA0997"/>
    <w:rPr>
      <w:color w:val="808080"/>
    </w:rPr>
  </w:style>
  <w:style w:type="character" w:customStyle="1" w:styleId="31">
    <w:name w:val="Знак Знак3"/>
    <w:uiPriority w:val="99"/>
    <w:semiHidden/>
    <w:rsid w:val="00DA0997"/>
    <w:rPr>
      <w:rFonts w:ascii="Tahoma" w:hAnsi="Tahoma"/>
      <w:sz w:val="16"/>
      <w:lang w:eastAsia="ru-RU"/>
    </w:rPr>
  </w:style>
  <w:style w:type="character" w:customStyle="1" w:styleId="r">
    <w:name w:val="r"/>
    <w:uiPriority w:val="99"/>
    <w:rsid w:val="00DA0997"/>
  </w:style>
  <w:style w:type="character" w:customStyle="1" w:styleId="40">
    <w:name w:val="Заголовок 4 Знак"/>
    <w:link w:val="4"/>
    <w:uiPriority w:val="99"/>
    <w:semiHidden/>
    <w:locked/>
    <w:rsid w:val="00DA0997"/>
    <w:rPr>
      <w:rFonts w:ascii="Calibri Light" w:hAnsi="Calibri Light"/>
      <w:i/>
      <w:color w:val="2E74B5"/>
      <w:sz w:val="28"/>
      <w:lang w:eastAsia="ru-RU"/>
    </w:rPr>
  </w:style>
  <w:style w:type="character" w:customStyle="1" w:styleId="50">
    <w:name w:val="Заголовок 5 Знак"/>
    <w:link w:val="5"/>
    <w:uiPriority w:val="99"/>
    <w:semiHidden/>
    <w:locked/>
    <w:rsid w:val="00DA0997"/>
    <w:rPr>
      <w:rFonts w:ascii="Calibri Light" w:hAnsi="Calibri Light"/>
      <w:color w:val="2E74B5"/>
      <w:sz w:val="28"/>
      <w:lang w:eastAsia="ru-RU"/>
    </w:rPr>
  </w:style>
  <w:style w:type="paragraph" w:customStyle="1" w:styleId="ConsNormal">
    <w:name w:val="ConsNormal"/>
    <w:uiPriority w:val="99"/>
    <w:rsid w:val="00DA0997"/>
    <w:pPr>
      <w:widowControl w:val="0"/>
      <w:suppressAutoHyphens/>
      <w:autoSpaceDE w:val="0"/>
      <w:ind w:firstLine="720"/>
    </w:pPr>
    <w:rPr>
      <w:rFonts w:ascii="Arial" w:hAnsi="Arial" w:cs="Arial"/>
      <w:lang w:eastAsia="ar-SA"/>
    </w:rPr>
  </w:style>
  <w:style w:type="character" w:styleId="af">
    <w:name w:val="Strong"/>
    <w:uiPriority w:val="99"/>
    <w:qFormat/>
    <w:locked/>
    <w:rsid w:val="00DA0997"/>
    <w:rPr>
      <w:rFonts w:cs="Times New Roman"/>
      <w:b/>
    </w:rPr>
  </w:style>
  <w:style w:type="character" w:styleId="af0">
    <w:name w:val="annotation reference"/>
    <w:uiPriority w:val="99"/>
    <w:semiHidden/>
    <w:rsid w:val="00DA0997"/>
    <w:rPr>
      <w:rFonts w:cs="Times New Roman"/>
      <w:sz w:val="16"/>
    </w:rPr>
  </w:style>
  <w:style w:type="paragraph" w:styleId="af1">
    <w:name w:val="annotation text"/>
    <w:basedOn w:val="a"/>
    <w:link w:val="af2"/>
    <w:uiPriority w:val="99"/>
    <w:semiHidden/>
    <w:rsid w:val="00DA0997"/>
    <w:pPr>
      <w:ind w:firstLine="720"/>
      <w:jc w:val="both"/>
    </w:pPr>
    <w:rPr>
      <w:rFonts w:ascii="Tms Rmn" w:eastAsia="Calibri" w:hAnsi="Tms Rmn"/>
    </w:rPr>
  </w:style>
  <w:style w:type="character" w:customStyle="1" w:styleId="CommentTextChar">
    <w:name w:val="Comment Text Char"/>
    <w:uiPriority w:val="99"/>
    <w:semiHidden/>
    <w:locked/>
    <w:rsid w:val="00FA17D2"/>
    <w:rPr>
      <w:rFonts w:ascii="Times New Roman" w:hAnsi="Times New Roman" w:cs="Times New Roman"/>
      <w:sz w:val="20"/>
    </w:rPr>
  </w:style>
  <w:style w:type="character" w:customStyle="1" w:styleId="af2">
    <w:name w:val="Текст примечания Знак"/>
    <w:link w:val="af1"/>
    <w:uiPriority w:val="99"/>
    <w:semiHidden/>
    <w:locked/>
    <w:rsid w:val="00DA0997"/>
    <w:rPr>
      <w:rFonts w:ascii="Tms Rmn" w:hAnsi="Tms Rmn"/>
      <w:lang w:eastAsia="ru-RU"/>
    </w:rPr>
  </w:style>
  <w:style w:type="paragraph" w:styleId="af3">
    <w:name w:val="annotation subject"/>
    <w:basedOn w:val="af1"/>
    <w:next w:val="af1"/>
    <w:link w:val="af4"/>
    <w:uiPriority w:val="99"/>
    <w:semiHidden/>
    <w:rsid w:val="00DA0997"/>
    <w:rPr>
      <w:b/>
    </w:rPr>
  </w:style>
  <w:style w:type="character" w:customStyle="1" w:styleId="CommentSubjectChar">
    <w:name w:val="Comment Subject Char"/>
    <w:uiPriority w:val="99"/>
    <w:semiHidden/>
    <w:locked/>
    <w:rsid w:val="00FA17D2"/>
    <w:rPr>
      <w:rFonts w:ascii="Times New Roman" w:hAnsi="Times New Roman" w:cs="Times New Roman"/>
      <w:b/>
      <w:sz w:val="20"/>
      <w:lang w:eastAsia="ru-RU"/>
    </w:rPr>
  </w:style>
  <w:style w:type="character" w:customStyle="1" w:styleId="af4">
    <w:name w:val="Тема примечания Знак"/>
    <w:link w:val="af3"/>
    <w:uiPriority w:val="99"/>
    <w:semiHidden/>
    <w:locked/>
    <w:rsid w:val="00DA0997"/>
    <w:rPr>
      <w:rFonts w:ascii="Tms Rmn" w:hAnsi="Tms Rmn"/>
      <w:b/>
      <w:lang w:eastAsia="ru-RU"/>
    </w:rPr>
  </w:style>
  <w:style w:type="paragraph" w:customStyle="1" w:styleId="13">
    <w:name w:val="Рецензия1"/>
    <w:hidden/>
    <w:uiPriority w:val="99"/>
    <w:semiHidden/>
    <w:rsid w:val="00DA0997"/>
    <w:rPr>
      <w:rFonts w:ascii="Tms Rmn" w:hAnsi="Tms Rmn"/>
      <w:sz w:val="28"/>
    </w:rPr>
  </w:style>
  <w:style w:type="paragraph" w:styleId="af5">
    <w:name w:val="footnote text"/>
    <w:basedOn w:val="a"/>
    <w:link w:val="af6"/>
    <w:uiPriority w:val="99"/>
    <w:rsid w:val="00DA0997"/>
    <w:pPr>
      <w:autoSpaceDE w:val="0"/>
      <w:autoSpaceDN w:val="0"/>
    </w:pPr>
    <w:rPr>
      <w:rFonts w:ascii="Calibri" w:eastAsia="Calibri" w:hAnsi="Calibri"/>
    </w:rPr>
  </w:style>
  <w:style w:type="character" w:customStyle="1" w:styleId="FootnoteTextChar">
    <w:name w:val="Footnote Text Char"/>
    <w:uiPriority w:val="99"/>
    <w:semiHidden/>
    <w:locked/>
    <w:rsid w:val="00FA17D2"/>
    <w:rPr>
      <w:rFonts w:ascii="Times New Roman" w:hAnsi="Times New Roman" w:cs="Times New Roman"/>
      <w:sz w:val="20"/>
    </w:rPr>
  </w:style>
  <w:style w:type="character" w:customStyle="1" w:styleId="af6">
    <w:name w:val="Текст сноски Знак"/>
    <w:link w:val="af5"/>
    <w:uiPriority w:val="99"/>
    <w:locked/>
    <w:rsid w:val="00DA0997"/>
    <w:rPr>
      <w:lang w:eastAsia="ru-RU"/>
    </w:rPr>
  </w:style>
  <w:style w:type="character" w:styleId="af7">
    <w:name w:val="footnote reference"/>
    <w:uiPriority w:val="99"/>
    <w:rsid w:val="00DA0997"/>
    <w:rPr>
      <w:rFonts w:cs="Times New Roman"/>
      <w:vertAlign w:val="superscript"/>
    </w:rPr>
  </w:style>
  <w:style w:type="character" w:customStyle="1" w:styleId="ConsPlusNormal0">
    <w:name w:val="ConsPlusNormal Знак"/>
    <w:link w:val="ConsPlusNormal"/>
    <w:uiPriority w:val="99"/>
    <w:locked/>
    <w:rsid w:val="00DA0997"/>
    <w:rPr>
      <w:rFonts w:ascii="Arial" w:hAnsi="Arial"/>
      <w:sz w:val="22"/>
      <w:lang w:val="ru-RU" w:eastAsia="ru-RU"/>
    </w:rPr>
  </w:style>
  <w:style w:type="paragraph" w:styleId="af8">
    <w:name w:val="No Spacing"/>
    <w:uiPriority w:val="99"/>
    <w:qFormat/>
    <w:rsid w:val="005305CA"/>
    <w:pPr>
      <w:spacing w:after="150"/>
      <w:ind w:left="454" w:right="340"/>
      <w:jc w:val="both"/>
    </w:pPr>
    <w:rPr>
      <w:rFonts w:ascii="Times New Roman" w:eastAsia="Times New Roman" w:hAnsi="Times New Roman"/>
      <w:sz w:val="24"/>
      <w:szCs w:val="24"/>
    </w:rPr>
  </w:style>
  <w:style w:type="paragraph" w:customStyle="1" w:styleId="content">
    <w:name w:val="content"/>
    <w:basedOn w:val="a"/>
    <w:uiPriority w:val="99"/>
    <w:rsid w:val="005305CA"/>
    <w:pPr>
      <w:spacing w:before="100" w:beforeAutospacing="1" w:after="100" w:afterAutospacing="1" w:line="324" w:lineRule="auto"/>
      <w:jc w:val="both"/>
    </w:pPr>
    <w:rPr>
      <w:rFonts w:ascii="Verdana" w:hAnsi="Verdana"/>
      <w:sz w:val="16"/>
      <w:szCs w:val="16"/>
    </w:rPr>
  </w:style>
  <w:style w:type="paragraph" w:customStyle="1" w:styleId="14">
    <w:name w:val="Обычный1"/>
    <w:uiPriority w:val="99"/>
    <w:rsid w:val="005305CA"/>
    <w:pPr>
      <w:widowControl w:val="0"/>
      <w:snapToGrid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24628">
      <w:marLeft w:val="0"/>
      <w:marRight w:val="0"/>
      <w:marTop w:val="0"/>
      <w:marBottom w:val="0"/>
      <w:divBdr>
        <w:top w:val="none" w:sz="0" w:space="0" w:color="auto"/>
        <w:left w:val="none" w:sz="0" w:space="0" w:color="auto"/>
        <w:bottom w:val="none" w:sz="0" w:space="0" w:color="auto"/>
        <w:right w:val="none" w:sz="0" w:space="0" w:color="auto"/>
      </w:divBdr>
    </w:div>
    <w:div w:id="707024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668"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Савкина</cp:lastModifiedBy>
  <cp:revision>2</cp:revision>
  <cp:lastPrinted>2019-01-23T02:13:00Z</cp:lastPrinted>
  <dcterms:created xsi:type="dcterms:W3CDTF">2019-01-28T05:21:00Z</dcterms:created>
  <dcterms:modified xsi:type="dcterms:W3CDTF">2019-01-28T05:21:00Z</dcterms:modified>
</cp:coreProperties>
</file>