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55"/>
        <w:tblW w:w="9559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103B0D" w:rsidRPr="00594FB6" w:rsidTr="002D4D99">
        <w:trPr>
          <w:trHeight w:val="2538"/>
        </w:trPr>
        <w:tc>
          <w:tcPr>
            <w:tcW w:w="9559" w:type="dxa"/>
          </w:tcPr>
          <w:p w:rsidR="00103B0D" w:rsidRPr="00B71428" w:rsidRDefault="00103B0D" w:rsidP="00103B0D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714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 о с </w:t>
            </w:r>
            <w:proofErr w:type="spellStart"/>
            <w:r w:rsidRPr="00B714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proofErr w:type="spellEnd"/>
            <w:r w:rsidRPr="00B714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й с к а </w:t>
            </w:r>
            <w:proofErr w:type="gramStart"/>
            <w:r w:rsidRPr="00B714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  Ф</w:t>
            </w:r>
            <w:proofErr w:type="gramEnd"/>
            <w:r w:rsidRPr="00B714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 д е р а ц и я</w:t>
            </w:r>
          </w:p>
          <w:p w:rsidR="00103B0D" w:rsidRPr="00B71428" w:rsidRDefault="00103B0D" w:rsidP="00103B0D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714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Иркутская   область</w:t>
            </w:r>
          </w:p>
          <w:p w:rsidR="00103B0D" w:rsidRPr="00497C7F" w:rsidRDefault="00103B0D" w:rsidP="002D4D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C7F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103B0D" w:rsidRPr="00497C7F" w:rsidRDefault="00103B0D" w:rsidP="002D4D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C7F">
              <w:rPr>
                <w:rFonts w:ascii="Times New Roman" w:hAnsi="Times New Roman" w:cs="Times New Roman"/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103B0D" w:rsidRPr="00497C7F" w:rsidRDefault="00103B0D" w:rsidP="002D4D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C7F">
              <w:rPr>
                <w:rFonts w:ascii="Times New Roman" w:hAnsi="Times New Roman" w:cs="Times New Roman"/>
                <w:b/>
                <w:sz w:val="32"/>
                <w:szCs w:val="32"/>
              </w:rPr>
              <w:t>«Бирюсинское городское поселение»</w:t>
            </w:r>
          </w:p>
          <w:p w:rsidR="00103B0D" w:rsidRPr="00497C7F" w:rsidRDefault="00103B0D" w:rsidP="002D4D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C7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103B0D" w:rsidRPr="00151C54" w:rsidRDefault="00103B0D" w:rsidP="00103B0D">
            <w:pPr>
              <w:jc w:val="center"/>
              <w:rPr>
                <w:b/>
                <w:sz w:val="40"/>
                <w:szCs w:val="40"/>
              </w:rPr>
            </w:pPr>
            <w:r w:rsidRPr="00497C7F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103B0D" w:rsidRDefault="00103B0D" w:rsidP="00103B0D">
      <w:pPr>
        <w:rPr>
          <w:rFonts w:ascii="Times New Roman" w:hAnsi="Times New Roman" w:cs="Times New Roman"/>
          <w:sz w:val="24"/>
          <w:szCs w:val="24"/>
        </w:rPr>
      </w:pPr>
    </w:p>
    <w:p w:rsidR="00103B0D" w:rsidRDefault="00103B0D" w:rsidP="00103B0D">
      <w:pPr>
        <w:rPr>
          <w:rFonts w:ascii="Times New Roman" w:hAnsi="Times New Roman" w:cs="Times New Roman"/>
          <w:sz w:val="24"/>
          <w:szCs w:val="24"/>
        </w:rPr>
      </w:pPr>
    </w:p>
    <w:p w:rsidR="009E2AA0" w:rsidRPr="009E2AA0" w:rsidRDefault="004C661C" w:rsidP="009E2AA0">
      <w:pPr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</w:t>
      </w:r>
      <w:r w:rsidR="004818A1">
        <w:rPr>
          <w:rFonts w:ascii="Times New Roman" w:hAnsi="Times New Roman" w:cs="Times New Roman"/>
          <w:sz w:val="24"/>
          <w:szCs w:val="24"/>
        </w:rPr>
        <w:t>28</w:t>
      </w:r>
      <w:r w:rsidR="00134A63">
        <w:rPr>
          <w:rFonts w:ascii="Times New Roman" w:hAnsi="Times New Roman" w:cs="Times New Roman"/>
          <w:sz w:val="24"/>
          <w:szCs w:val="24"/>
        </w:rPr>
        <w:t>” января  2019</w:t>
      </w:r>
      <w:r w:rsidR="009E2AA0" w:rsidRPr="009E2AA0">
        <w:rPr>
          <w:rFonts w:ascii="Times New Roman" w:hAnsi="Times New Roman" w:cs="Times New Roman"/>
          <w:sz w:val="24"/>
          <w:szCs w:val="24"/>
        </w:rPr>
        <w:t xml:space="preserve">г.                </w:t>
      </w:r>
      <w:r w:rsidR="009E2A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4A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2AA0">
        <w:rPr>
          <w:rFonts w:ascii="Times New Roman" w:hAnsi="Times New Roman" w:cs="Times New Roman"/>
          <w:sz w:val="24"/>
          <w:szCs w:val="24"/>
        </w:rPr>
        <w:t xml:space="preserve">    </w:t>
      </w:r>
      <w:r w:rsidR="009E2AA0" w:rsidRPr="009E2AA0">
        <w:rPr>
          <w:rFonts w:ascii="Times New Roman" w:hAnsi="Times New Roman" w:cs="Times New Roman"/>
          <w:sz w:val="24"/>
          <w:szCs w:val="24"/>
        </w:rPr>
        <w:t>№</w:t>
      </w:r>
      <w:r w:rsidR="004818A1">
        <w:rPr>
          <w:rFonts w:ascii="Times New Roman" w:hAnsi="Times New Roman" w:cs="Times New Roman"/>
          <w:sz w:val="24"/>
          <w:szCs w:val="24"/>
        </w:rPr>
        <w:t>37</w:t>
      </w:r>
      <w:r w:rsidR="009E2AA0" w:rsidRPr="009E2AA0">
        <w:rPr>
          <w:rFonts w:ascii="Times New Roman" w:hAnsi="Times New Roman" w:cs="Times New Roman"/>
          <w:sz w:val="24"/>
          <w:szCs w:val="24"/>
        </w:rPr>
        <w:t xml:space="preserve"> </w:t>
      </w:r>
      <w:r w:rsidR="0013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B0D" w:rsidRDefault="00103B0D" w:rsidP="00103B0D">
      <w:pPr>
        <w:rPr>
          <w:rFonts w:ascii="Times New Roman" w:hAnsi="Times New Roman" w:cs="Times New Roman"/>
          <w:sz w:val="24"/>
          <w:szCs w:val="24"/>
        </w:rPr>
      </w:pPr>
    </w:p>
    <w:p w:rsidR="009E2AA0" w:rsidRDefault="009E2AA0" w:rsidP="00103B0D">
      <w:pPr>
        <w:rPr>
          <w:rFonts w:ascii="Times New Roman" w:hAnsi="Times New Roman" w:cs="Times New Roman"/>
          <w:sz w:val="24"/>
          <w:szCs w:val="24"/>
        </w:rPr>
      </w:pPr>
    </w:p>
    <w:p w:rsidR="00103B0D" w:rsidRPr="00497C7F" w:rsidRDefault="00103B0D" w:rsidP="00103B0D">
      <w:pPr>
        <w:rPr>
          <w:rFonts w:ascii="Times New Roman" w:hAnsi="Times New Roman" w:cs="Times New Roman"/>
          <w:sz w:val="24"/>
          <w:szCs w:val="24"/>
        </w:rPr>
      </w:pPr>
      <w:r w:rsidRPr="00497C7F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103B0D" w:rsidRDefault="00103B0D" w:rsidP="0010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специализированном жилищном</w:t>
      </w:r>
    </w:p>
    <w:p w:rsidR="00103B0D" w:rsidRDefault="00103B0D" w:rsidP="00103B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Бирюсинского муниципального</w:t>
      </w:r>
    </w:p>
    <w:p w:rsidR="00103B0D" w:rsidRDefault="00103B0D" w:rsidP="00103B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</w:t>
      </w:r>
    </w:p>
    <w:p w:rsidR="00103B0D" w:rsidRPr="00497C7F" w:rsidRDefault="00103B0D" w:rsidP="00103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</w:t>
      </w:r>
    </w:p>
    <w:p w:rsidR="00103B0D" w:rsidRPr="00497C7F" w:rsidRDefault="00103B0D" w:rsidP="00103B0D">
      <w:pPr>
        <w:rPr>
          <w:rFonts w:ascii="Times New Roman" w:hAnsi="Times New Roman" w:cs="Times New Roman"/>
          <w:sz w:val="24"/>
          <w:szCs w:val="24"/>
        </w:rPr>
      </w:pPr>
    </w:p>
    <w:p w:rsidR="00103B0D" w:rsidRPr="00497C7F" w:rsidRDefault="00103B0D" w:rsidP="00103B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103B0D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103B0D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BD28DF">
        <w:rPr>
          <w:rFonts w:ascii="Times New Roman" w:hAnsi="Times New Roman" w:cs="Times New Roman"/>
          <w:sz w:val="24"/>
          <w:szCs w:val="24"/>
        </w:rPr>
        <w:t>«</w:t>
      </w:r>
      <w:r w:rsidRPr="00103B0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D28DF">
        <w:rPr>
          <w:rFonts w:ascii="Times New Roman" w:hAnsi="Times New Roman" w:cs="Times New Roman"/>
          <w:sz w:val="24"/>
          <w:szCs w:val="24"/>
        </w:rPr>
        <w:t>»</w:t>
      </w:r>
      <w:r w:rsidRPr="00497C7F">
        <w:rPr>
          <w:rFonts w:ascii="Times New Roman" w:hAnsi="Times New Roman" w:cs="Times New Roman"/>
          <w:sz w:val="24"/>
          <w:szCs w:val="24"/>
        </w:rPr>
        <w:t xml:space="preserve">, статьями 6, 33 Устава Бирюсинского муниципального образования </w:t>
      </w:r>
      <w:r w:rsidR="00BD28DF">
        <w:rPr>
          <w:rFonts w:ascii="Times New Roman" w:hAnsi="Times New Roman" w:cs="Times New Roman"/>
          <w:sz w:val="24"/>
          <w:szCs w:val="24"/>
        </w:rPr>
        <w:t>«</w:t>
      </w:r>
      <w:r w:rsidRPr="00497C7F">
        <w:rPr>
          <w:rFonts w:ascii="Times New Roman" w:hAnsi="Times New Roman" w:cs="Times New Roman"/>
          <w:sz w:val="24"/>
          <w:szCs w:val="24"/>
        </w:rPr>
        <w:t>Бирюсинское городское поселение</w:t>
      </w:r>
      <w:r w:rsidR="00BD28DF">
        <w:rPr>
          <w:rFonts w:ascii="Times New Roman" w:hAnsi="Times New Roman" w:cs="Times New Roman"/>
          <w:sz w:val="24"/>
          <w:szCs w:val="24"/>
        </w:rPr>
        <w:t>»</w:t>
      </w:r>
      <w:r w:rsidRPr="00497C7F">
        <w:rPr>
          <w:rFonts w:ascii="Times New Roman" w:hAnsi="Times New Roman" w:cs="Times New Roman"/>
          <w:sz w:val="24"/>
          <w:szCs w:val="24"/>
        </w:rPr>
        <w:t xml:space="preserve">, администрация Бирюсинского городского поселения, </w:t>
      </w:r>
    </w:p>
    <w:p w:rsidR="00103B0D" w:rsidRPr="00497C7F" w:rsidRDefault="00103B0D" w:rsidP="00103B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Pr="00497C7F" w:rsidRDefault="00103B0D" w:rsidP="00103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C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3B0D" w:rsidRDefault="00103B0D" w:rsidP="005E42F5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специализированном жилищном фонде Бирюсинского муниципального образования «Бирюсинское городское поселение» </w:t>
      </w:r>
      <w:r w:rsidR="005E42F5">
        <w:rPr>
          <w:sz w:val="24"/>
          <w:szCs w:val="24"/>
        </w:rPr>
        <w:t>(приложение)</w:t>
      </w:r>
      <w:r w:rsidRPr="00497C7F">
        <w:rPr>
          <w:sz w:val="24"/>
          <w:szCs w:val="24"/>
        </w:rPr>
        <w:t>.</w:t>
      </w:r>
    </w:p>
    <w:p w:rsidR="005E42F5" w:rsidRPr="00497C7F" w:rsidRDefault="005E42F5" w:rsidP="005E42F5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Бирюсинского городского поселения №299 от 09.09.2013г. признать утратившим силу.</w:t>
      </w:r>
    </w:p>
    <w:p w:rsidR="00103B0D" w:rsidRPr="00497C7F" w:rsidRDefault="005E42F5" w:rsidP="005E42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B0D" w:rsidRPr="00497C7F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Бирюсинском Вестнике.</w:t>
      </w:r>
    </w:p>
    <w:p w:rsidR="00103B0D" w:rsidRPr="00497C7F" w:rsidRDefault="005E42F5" w:rsidP="005E42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3B0D" w:rsidRPr="00497C7F">
        <w:rPr>
          <w:rFonts w:ascii="Times New Roman" w:hAnsi="Times New Roman" w:cs="Times New Roman"/>
          <w:sz w:val="24"/>
          <w:szCs w:val="24"/>
        </w:rPr>
        <w:t>. Постановление вступает в силу со дня опубликования.</w:t>
      </w:r>
    </w:p>
    <w:p w:rsidR="00103B0D" w:rsidRPr="00497C7F" w:rsidRDefault="00103B0D" w:rsidP="005E42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Pr="00497C7F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Pr="00497C7F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0D" w:rsidRPr="00497C7F" w:rsidRDefault="000E3996" w:rsidP="0010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03B0D" w:rsidRPr="00497C7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3B0D" w:rsidRPr="00497C7F">
        <w:rPr>
          <w:rFonts w:ascii="Times New Roman" w:hAnsi="Times New Roman" w:cs="Times New Roman"/>
          <w:sz w:val="24"/>
          <w:szCs w:val="24"/>
        </w:rPr>
        <w:t xml:space="preserve"> администрации  Бирюсинского</w:t>
      </w:r>
    </w:p>
    <w:p w:rsidR="00103B0D" w:rsidRPr="00497C7F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  <w:r w:rsidRPr="00497C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03B0D" w:rsidRPr="00497C7F" w:rsidRDefault="00103B0D" w:rsidP="00103B0D">
      <w:pPr>
        <w:jc w:val="both"/>
        <w:rPr>
          <w:rFonts w:ascii="Times New Roman" w:hAnsi="Times New Roman" w:cs="Times New Roman"/>
          <w:sz w:val="24"/>
          <w:szCs w:val="24"/>
        </w:rPr>
      </w:pPr>
      <w:r w:rsidRPr="00497C7F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42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42F5">
        <w:rPr>
          <w:rFonts w:ascii="Times New Roman" w:hAnsi="Times New Roman" w:cs="Times New Roman"/>
          <w:sz w:val="24"/>
          <w:szCs w:val="24"/>
        </w:rPr>
        <w:t>А.В. Ковпинец</w:t>
      </w:r>
    </w:p>
    <w:p w:rsidR="00103B0D" w:rsidRDefault="00103B0D" w:rsidP="00103B0D">
      <w:pPr>
        <w:jc w:val="both"/>
        <w:rPr>
          <w:sz w:val="28"/>
          <w:szCs w:val="28"/>
        </w:rPr>
      </w:pPr>
    </w:p>
    <w:p w:rsidR="00103B0D" w:rsidRDefault="00103B0D" w:rsidP="00103B0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B0D" w:rsidRDefault="00103B0D" w:rsidP="00103B0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B0D" w:rsidRDefault="00103B0D" w:rsidP="00103B0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B0D" w:rsidRDefault="00103B0D" w:rsidP="00103B0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B0D" w:rsidRDefault="00103B0D" w:rsidP="00103B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B0D" w:rsidRDefault="00103B0D" w:rsidP="00103B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42F5" w:rsidRDefault="005E42F5" w:rsidP="00103B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B0D" w:rsidRPr="000B5821" w:rsidRDefault="00103B0D" w:rsidP="00103B0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B58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УТВЕРЖДЕНО</w:t>
      </w:r>
    </w:p>
    <w:p w:rsidR="00103B0D" w:rsidRPr="000B5821" w:rsidRDefault="00103B0D" w:rsidP="00103B0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B58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постановлением </w:t>
      </w:r>
    </w:p>
    <w:p w:rsidR="00103B0D" w:rsidRPr="000B5821" w:rsidRDefault="00103B0D" w:rsidP="00103B0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B58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администрации Бирюсинского городского поселения</w:t>
      </w:r>
    </w:p>
    <w:p w:rsidR="00103B0D" w:rsidRPr="000B5821" w:rsidRDefault="00134A63" w:rsidP="00134A63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C032E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 w:rsidR="004C661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от «</w:t>
      </w:r>
      <w:r w:rsidR="004818A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28</w:t>
      </w:r>
      <w:bookmarkStart w:id="0" w:name="_GoBack"/>
      <w:bookmarkEnd w:id="0"/>
      <w:r w:rsidR="00103B0D" w:rsidRPr="000B58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января 2019 г.</w:t>
      </w:r>
      <w:r w:rsidR="004C661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</w:t>
      </w:r>
      <w:r w:rsidR="004818A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37</w:t>
      </w:r>
      <w:r w:rsidR="004C661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</w:t>
      </w:r>
      <w:r w:rsidR="00103B0D" w:rsidRPr="000B582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32EA" w:rsidRDefault="00C032EA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657468" w:rsidRPr="000B5821" w:rsidRDefault="00103B0D">
      <w:pPr>
        <w:pStyle w:val="1"/>
        <w:rPr>
          <w:rFonts w:ascii="Times New Roman" w:hAnsi="Times New Roman" w:cs="Times New Roman"/>
          <w:color w:val="000000" w:themeColor="text1"/>
        </w:rPr>
      </w:pPr>
      <w:r w:rsidRPr="000B5821">
        <w:rPr>
          <w:rFonts w:ascii="Times New Roman" w:hAnsi="Times New Roman" w:cs="Times New Roman"/>
          <w:color w:val="000000" w:themeColor="text1"/>
        </w:rPr>
        <w:t>Положение</w:t>
      </w:r>
      <w:r w:rsidRPr="000B5821">
        <w:rPr>
          <w:rFonts w:ascii="Times New Roman" w:hAnsi="Times New Roman" w:cs="Times New Roman"/>
          <w:color w:val="000000" w:themeColor="text1"/>
        </w:rPr>
        <w:br/>
        <w:t>о</w:t>
      </w:r>
      <w:r w:rsidR="00657468" w:rsidRPr="000B5821">
        <w:rPr>
          <w:rFonts w:ascii="Times New Roman" w:hAnsi="Times New Roman" w:cs="Times New Roman"/>
          <w:color w:val="000000" w:themeColor="text1"/>
        </w:rPr>
        <w:t xml:space="preserve"> специализированно</w:t>
      </w:r>
      <w:r w:rsidRPr="000B5821">
        <w:rPr>
          <w:rFonts w:ascii="Times New Roman" w:hAnsi="Times New Roman" w:cs="Times New Roman"/>
          <w:color w:val="000000" w:themeColor="text1"/>
        </w:rPr>
        <w:t xml:space="preserve">м </w:t>
      </w:r>
      <w:r w:rsidR="00657468" w:rsidRPr="000B5821">
        <w:rPr>
          <w:rFonts w:ascii="Times New Roman" w:hAnsi="Times New Roman" w:cs="Times New Roman"/>
          <w:color w:val="000000" w:themeColor="text1"/>
        </w:rPr>
        <w:t>жилищно</w:t>
      </w:r>
      <w:r w:rsidRPr="000B5821">
        <w:rPr>
          <w:rFonts w:ascii="Times New Roman" w:hAnsi="Times New Roman" w:cs="Times New Roman"/>
          <w:color w:val="000000" w:themeColor="text1"/>
        </w:rPr>
        <w:t>м</w:t>
      </w:r>
      <w:r w:rsidR="00657468" w:rsidRPr="000B5821">
        <w:rPr>
          <w:rFonts w:ascii="Times New Roman" w:hAnsi="Times New Roman" w:cs="Times New Roman"/>
          <w:color w:val="000000" w:themeColor="text1"/>
        </w:rPr>
        <w:t xml:space="preserve"> фонд</w:t>
      </w:r>
      <w:r w:rsidRPr="000B5821">
        <w:rPr>
          <w:rFonts w:ascii="Times New Roman" w:hAnsi="Times New Roman" w:cs="Times New Roman"/>
          <w:color w:val="000000" w:themeColor="text1"/>
        </w:rPr>
        <w:t>е Бирюсинского</w:t>
      </w:r>
      <w:r w:rsidR="00657468" w:rsidRPr="000B5821">
        <w:rPr>
          <w:rFonts w:ascii="Times New Roman" w:hAnsi="Times New Roman" w:cs="Times New Roman"/>
          <w:color w:val="000000" w:themeColor="text1"/>
        </w:rPr>
        <w:t xml:space="preserve"> муниципального образования </w:t>
      </w:r>
      <w:r w:rsidRPr="000B5821">
        <w:rPr>
          <w:rFonts w:ascii="Times New Roman" w:hAnsi="Times New Roman" w:cs="Times New Roman"/>
          <w:color w:val="000000" w:themeColor="text1"/>
        </w:rPr>
        <w:t>«Бирюсинское городское поселение»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103B0D" w:rsidRDefault="00103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="00657468" w:rsidRPr="00103B0D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«Бирюсинское городское поселение»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 в соответствии с </w:t>
      </w:r>
      <w:hyperlink r:id="rId7" w:history="1">
        <w:r w:rsidR="00657468" w:rsidRPr="00A41CD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Жилищным кодексом</w:t>
        </w:r>
      </w:hyperlink>
      <w:r w:rsidR="00657468" w:rsidRPr="00103B0D">
        <w:rPr>
          <w:rFonts w:ascii="Times New Roman" w:hAnsi="Times New Roman" w:cs="Times New Roman"/>
          <w:sz w:val="24"/>
          <w:szCs w:val="24"/>
        </w:rPr>
        <w:t xml:space="preserve"> Российской Федерации и регулирует предоставление гражданам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Pr="00103B0D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«Бирюсинское городское поселение»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(далее - специализированные жилые помещения).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657468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sub_100"/>
      <w:r w:rsidRPr="000B5821">
        <w:rPr>
          <w:rFonts w:ascii="Times New Roman" w:hAnsi="Times New Roman" w:cs="Times New Roman"/>
          <w:color w:val="000000" w:themeColor="text1"/>
        </w:rPr>
        <w:t>1. Общие положения</w:t>
      </w:r>
    </w:p>
    <w:bookmarkEnd w:id="1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103B0D">
        <w:rPr>
          <w:rFonts w:ascii="Times New Roman" w:hAnsi="Times New Roman" w:cs="Times New Roman"/>
          <w:sz w:val="24"/>
          <w:szCs w:val="24"/>
        </w:rPr>
        <w:t xml:space="preserve">1.1. Специализированный жилищный фонд - совокупность предназначенных для проживания отдельных категорий граждан и предоставляемых по правилам, установленным в </w:t>
      </w:r>
      <w:hyperlink r:id="rId8" w:history="1">
        <w:r w:rsidRPr="00A41CD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Жилищном Кодексе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Российской Федерации, жилых помещений муниципального жилищного фонда.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103B0D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отношения, связанные с предоставлением следующих видов специализированных жилых помещений гражданам, нуждающимся в жилых помещениях в </w:t>
      </w:r>
      <w:r w:rsidR="00790820">
        <w:rPr>
          <w:rFonts w:ascii="Times New Roman" w:hAnsi="Times New Roman" w:cs="Times New Roman"/>
          <w:sz w:val="24"/>
          <w:szCs w:val="24"/>
        </w:rPr>
        <w:t>Бирюсинском городском поселении</w:t>
      </w:r>
      <w:r w:rsidRPr="00103B0D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657468" w:rsidRPr="00103B0D" w:rsidRDefault="00657468" w:rsidP="007908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служебные жилые помещения;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жилые помещения маневренного фонда.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r w:rsidRPr="00103B0D">
        <w:rPr>
          <w:rFonts w:ascii="Times New Roman" w:hAnsi="Times New Roman" w:cs="Times New Roman"/>
          <w:sz w:val="24"/>
          <w:szCs w:val="24"/>
        </w:rPr>
        <w:t>1.3. Специализированные жилые помещения должны быть пригодными для проживания граждан (отвечать установленным санитарным и техническим правилам и нормам, требованиям пожарной безопасности, экологическим и иным</w:t>
      </w:r>
      <w:r w:rsidR="00790820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законодательства), </w:t>
      </w:r>
      <w:r w:rsidRPr="00103B0D">
        <w:rPr>
          <w:rFonts w:ascii="Times New Roman" w:hAnsi="Times New Roman" w:cs="Times New Roman"/>
          <w:sz w:val="24"/>
          <w:szCs w:val="24"/>
        </w:rPr>
        <w:t xml:space="preserve">быть благоустроенными применительно к условиям </w:t>
      </w:r>
      <w:r w:rsidR="00790820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r w:rsidRPr="00103B0D">
        <w:rPr>
          <w:rFonts w:ascii="Times New Roman" w:hAnsi="Times New Roman" w:cs="Times New Roman"/>
          <w:sz w:val="24"/>
          <w:szCs w:val="24"/>
        </w:rPr>
        <w:t>1.4. Использование жилых помещений муниципального жилищного фонда в качестве специализированного допускается только после отнесения их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"/>
      <w:bookmarkEnd w:id="5"/>
      <w:r w:rsidRPr="00103B0D">
        <w:rPr>
          <w:rFonts w:ascii="Times New Roman" w:hAnsi="Times New Roman" w:cs="Times New Roman"/>
          <w:sz w:val="24"/>
          <w:szCs w:val="24"/>
        </w:rPr>
        <w:t xml:space="preserve">1.5. Специализированные жилые помещения не подлежат отчуждению, обмену, передаче в аренду и в наем, за исключением передачи таких помещений по договорам найма в соответствии с требованиями </w:t>
      </w:r>
      <w:hyperlink r:id="rId9" w:history="1">
        <w:r w:rsidRPr="00A41CD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Жилищного Кодекса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"/>
      <w:bookmarkEnd w:id="6"/>
      <w:r w:rsidRPr="00103B0D">
        <w:rPr>
          <w:rFonts w:ascii="Times New Roman" w:hAnsi="Times New Roman" w:cs="Times New Roman"/>
          <w:sz w:val="24"/>
          <w:szCs w:val="24"/>
        </w:rPr>
        <w:t>1.6.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осуществляется на основании решения жилищной комиссии п</w:t>
      </w:r>
      <w:r w:rsidR="00790820">
        <w:rPr>
          <w:rFonts w:ascii="Times New Roman" w:hAnsi="Times New Roman" w:cs="Times New Roman"/>
          <w:sz w:val="24"/>
          <w:szCs w:val="24"/>
        </w:rPr>
        <w:t>ри администрации 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 xml:space="preserve"> (далее - Комиссия), которое оформляется постановлением администрации </w:t>
      </w:r>
      <w:r w:rsidR="00790820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"/>
      <w:bookmarkEnd w:id="7"/>
      <w:r w:rsidRPr="00103B0D">
        <w:rPr>
          <w:rFonts w:ascii="Times New Roman" w:hAnsi="Times New Roman" w:cs="Times New Roman"/>
          <w:sz w:val="24"/>
          <w:szCs w:val="24"/>
        </w:rPr>
        <w:t xml:space="preserve">1.7. Специализированные жилые помещения учитываются в Реестре объектов муниципальной собственности </w:t>
      </w:r>
      <w:r w:rsidR="00790820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. Учет специализированных жилых помещений</w:t>
      </w:r>
      <w:r w:rsidR="0079082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34A63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Бирюсинского муниципального образования «Бирюсинское городское поселение», ответственное за данное </w:t>
      </w:r>
      <w:r w:rsidR="00C032EA">
        <w:rPr>
          <w:rFonts w:ascii="Times New Roman" w:hAnsi="Times New Roman" w:cs="Times New Roman"/>
          <w:sz w:val="24"/>
          <w:szCs w:val="24"/>
        </w:rPr>
        <w:t>направление</w:t>
      </w:r>
      <w:r w:rsidRPr="00103B0D">
        <w:rPr>
          <w:rFonts w:ascii="Times New Roman" w:hAnsi="Times New Roman" w:cs="Times New Roman"/>
          <w:sz w:val="24"/>
          <w:szCs w:val="24"/>
        </w:rPr>
        <w:t>.</w:t>
      </w:r>
    </w:p>
    <w:p w:rsidR="00657468" w:rsidRPr="00103B0D" w:rsidRDefault="00C732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8"/>
      <w:bookmarkEnd w:id="8"/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134A6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F66BE3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муниципальных жилых </w:t>
      </w:r>
      <w:r w:rsidR="00F66BE3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на основании договоров найма </w:t>
      </w:r>
      <w:r w:rsidR="00657468" w:rsidRPr="00103B0D">
        <w:rPr>
          <w:rFonts w:ascii="Times New Roman" w:hAnsi="Times New Roman" w:cs="Times New Roman"/>
          <w:sz w:val="24"/>
          <w:szCs w:val="24"/>
        </w:rPr>
        <w:t>осуществляет ведение учета граждан, нуждающихся в предоставлении жилого помещения специализированного жилищного фонда, заключает договоры найма жилого помещения специализированного жилищного фонда, выполняет иные действия, связанные с предоставлением жилых помещений специализированного жилищного фонда в соответствии с настоящим Положением.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9"/>
      <w:bookmarkEnd w:id="9"/>
      <w:r w:rsidRPr="00103B0D">
        <w:rPr>
          <w:rFonts w:ascii="Times New Roman" w:hAnsi="Times New Roman" w:cs="Times New Roman"/>
          <w:sz w:val="24"/>
          <w:szCs w:val="24"/>
        </w:rPr>
        <w:t>1.9. При наличии специализированных жилых помещений, не занятых по договорам найма специализированных жилых помещений, и отсутствия граждан, состоящих на учете, нуждающихся в предоставлении жилых помещений специализированного жилищного фонда, жилые помещения могут представляться для временного проживания гражданам, нуждающимся в жилых помещениях, по договорам краткосрочного найма в соответствии с действующим законодательством, на срок, не превышающий одного года.</w:t>
      </w:r>
    </w:p>
    <w:bookmarkEnd w:id="10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657468">
      <w:pPr>
        <w:pStyle w:val="1"/>
        <w:rPr>
          <w:rFonts w:ascii="Times New Roman" w:hAnsi="Times New Roman" w:cs="Times New Roman"/>
          <w:color w:val="000000" w:themeColor="text1"/>
        </w:rPr>
      </w:pPr>
      <w:bookmarkStart w:id="11" w:name="sub_200"/>
      <w:r w:rsidRPr="000B5821">
        <w:rPr>
          <w:rFonts w:ascii="Times New Roman" w:hAnsi="Times New Roman" w:cs="Times New Roman"/>
          <w:color w:val="000000" w:themeColor="text1"/>
        </w:rPr>
        <w:t>2. Учет граждан, нуждающихся в предоставлении</w:t>
      </w:r>
      <w:r w:rsidRPr="000B5821">
        <w:rPr>
          <w:rFonts w:ascii="Times New Roman" w:hAnsi="Times New Roman" w:cs="Times New Roman"/>
          <w:color w:val="000000" w:themeColor="text1"/>
        </w:rPr>
        <w:br/>
        <w:t>специализированных жилых помещений</w:t>
      </w:r>
    </w:p>
    <w:bookmarkEnd w:id="11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r w:rsidRPr="00103B0D">
        <w:rPr>
          <w:rFonts w:ascii="Times New Roman" w:hAnsi="Times New Roman" w:cs="Times New Roman"/>
          <w:sz w:val="24"/>
          <w:szCs w:val="24"/>
        </w:rPr>
        <w:t xml:space="preserve">2.1. Граждане, имеющие в соответствии с настоящим Положением право на получение жилого помещения специализированного жилищного фонда, подают заявление о предоставлении жилого помещения специализированного жилищного фонда (далее </w:t>
      </w:r>
      <w:r w:rsidR="00C73209">
        <w:rPr>
          <w:rFonts w:ascii="Times New Roman" w:hAnsi="Times New Roman" w:cs="Times New Roman"/>
          <w:sz w:val="24"/>
          <w:szCs w:val="24"/>
        </w:rPr>
        <w:t>- заявление) на имя главы 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 xml:space="preserve"> по форме, указанной в </w:t>
      </w:r>
      <w:hyperlink w:anchor="sub_999101" w:history="1">
        <w:r w:rsidRPr="00D6441A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Приложении </w:t>
        </w:r>
        <w:r w:rsidR="00D6441A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№</w:t>
        </w:r>
        <w:r w:rsidRPr="00D6441A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к настоящему Положению, в администрацию </w:t>
      </w:r>
      <w:r w:rsidR="00C73209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103B0D">
        <w:rPr>
          <w:rFonts w:ascii="Times New Roman" w:hAnsi="Times New Roman" w:cs="Times New Roman"/>
          <w:sz w:val="24"/>
          <w:szCs w:val="24"/>
        </w:rPr>
        <w:t xml:space="preserve">2.2. В зависимости от вида специализированного жилого помещения к заявлению о предоставлении жилого помещения специализированного фонда гражданин предоставляет документы, предусмотренные </w:t>
      </w:r>
      <w:r w:rsidRPr="0000158E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Приложениями </w:t>
      </w:r>
      <w:r w:rsidR="0000158E">
        <w:rPr>
          <w:rStyle w:val="a4"/>
          <w:rFonts w:ascii="Times New Roman" w:hAnsi="Times New Roman"/>
          <w:b w:val="0"/>
          <w:color w:val="auto"/>
          <w:sz w:val="24"/>
          <w:szCs w:val="24"/>
        </w:rPr>
        <w:t>№ 2, 3</w:t>
      </w:r>
      <w:r w:rsidR="000639D7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03B0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"/>
      <w:bookmarkEnd w:id="13"/>
      <w:r w:rsidRPr="00103B0D">
        <w:rPr>
          <w:rFonts w:ascii="Times New Roman" w:hAnsi="Times New Roman" w:cs="Times New Roman"/>
          <w:sz w:val="24"/>
          <w:szCs w:val="24"/>
        </w:rPr>
        <w:t>2.</w:t>
      </w:r>
      <w:r w:rsidR="0000158E">
        <w:rPr>
          <w:rFonts w:ascii="Times New Roman" w:hAnsi="Times New Roman" w:cs="Times New Roman"/>
          <w:sz w:val="24"/>
          <w:szCs w:val="24"/>
        </w:rPr>
        <w:t>3</w:t>
      </w:r>
      <w:r w:rsidRPr="00103B0D">
        <w:rPr>
          <w:rFonts w:ascii="Times New Roman" w:hAnsi="Times New Roman" w:cs="Times New Roman"/>
          <w:sz w:val="24"/>
          <w:szCs w:val="24"/>
        </w:rPr>
        <w:t xml:space="preserve">. Днем подачи заявления считается день предоставления заявителем всех документов, необходимых для рассмотрения вопроса о принятии его на учет нуждающихся в предоставлении жилых помещений специализированного жилищного фонда </w:t>
      </w:r>
      <w:r w:rsidR="00263B3B"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="00263B3B" w:rsidRPr="00103B0D">
        <w:rPr>
          <w:rFonts w:ascii="Times New Roman" w:hAnsi="Times New Roman" w:cs="Times New Roman"/>
          <w:sz w:val="24"/>
          <w:szCs w:val="24"/>
        </w:rPr>
        <w:t>муниципа</w:t>
      </w:r>
      <w:r w:rsidR="00263B3B">
        <w:rPr>
          <w:rFonts w:ascii="Times New Roman" w:hAnsi="Times New Roman" w:cs="Times New Roman"/>
          <w:sz w:val="24"/>
          <w:szCs w:val="24"/>
        </w:rPr>
        <w:t>льного образования «Бирюсинское городское поселение»</w:t>
      </w:r>
      <w:r w:rsidRPr="00103B0D">
        <w:rPr>
          <w:rFonts w:ascii="Times New Roman" w:hAnsi="Times New Roman" w:cs="Times New Roman"/>
          <w:sz w:val="24"/>
          <w:szCs w:val="24"/>
        </w:rPr>
        <w:t>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6"/>
      <w:bookmarkEnd w:id="14"/>
      <w:r w:rsidRPr="0000158E">
        <w:rPr>
          <w:rFonts w:ascii="Times New Roman" w:hAnsi="Times New Roman" w:cs="Times New Roman"/>
          <w:sz w:val="24"/>
          <w:szCs w:val="24"/>
        </w:rPr>
        <w:t>2.</w:t>
      </w:r>
      <w:r w:rsidR="001A67F4">
        <w:rPr>
          <w:rFonts w:ascii="Times New Roman" w:hAnsi="Times New Roman" w:cs="Times New Roman"/>
          <w:sz w:val="24"/>
          <w:szCs w:val="24"/>
        </w:rPr>
        <w:t>4</w:t>
      </w:r>
      <w:r w:rsidRPr="0000158E">
        <w:rPr>
          <w:rFonts w:ascii="Times New Roman" w:hAnsi="Times New Roman" w:cs="Times New Roman"/>
          <w:sz w:val="24"/>
          <w:szCs w:val="24"/>
        </w:rPr>
        <w:t xml:space="preserve">. </w:t>
      </w:r>
      <w:r w:rsidR="002C5234">
        <w:rPr>
          <w:rFonts w:ascii="Times New Roman" w:hAnsi="Times New Roman" w:cs="Times New Roman"/>
          <w:sz w:val="24"/>
          <w:szCs w:val="24"/>
        </w:rPr>
        <w:t>Структурное подразделение, ответственное за предоставление муниципальных жилых помещений на основании договоров найма</w:t>
      </w:r>
      <w:r w:rsidR="00134A63" w:rsidRPr="0000158E">
        <w:rPr>
          <w:rFonts w:ascii="Times New Roman" w:hAnsi="Times New Roman" w:cs="Times New Roman"/>
          <w:sz w:val="24"/>
          <w:szCs w:val="24"/>
        </w:rPr>
        <w:t xml:space="preserve"> </w:t>
      </w:r>
      <w:r w:rsidRPr="0000158E">
        <w:rPr>
          <w:rFonts w:ascii="Times New Roman" w:hAnsi="Times New Roman" w:cs="Times New Roman"/>
          <w:sz w:val="24"/>
          <w:szCs w:val="24"/>
        </w:rPr>
        <w:t>при наличии всех необходимых документов регистрирует заявление. Заявление с необходимыми документами рассматривается Комиссией. Комиссия рассматривает только те заявления, к которым приложен полный пакет документов указанных в настоящем Положении.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7"/>
      <w:bookmarkEnd w:id="15"/>
      <w:r w:rsidRPr="00103B0D">
        <w:rPr>
          <w:rFonts w:ascii="Times New Roman" w:hAnsi="Times New Roman" w:cs="Times New Roman"/>
          <w:sz w:val="24"/>
          <w:szCs w:val="24"/>
        </w:rPr>
        <w:t>2.</w:t>
      </w:r>
      <w:r w:rsidR="001A67F4">
        <w:rPr>
          <w:rFonts w:ascii="Times New Roman" w:hAnsi="Times New Roman" w:cs="Times New Roman"/>
          <w:sz w:val="24"/>
          <w:szCs w:val="24"/>
        </w:rPr>
        <w:t>5</w:t>
      </w:r>
      <w:r w:rsidRPr="00103B0D">
        <w:rPr>
          <w:rFonts w:ascii="Times New Roman" w:hAnsi="Times New Roman" w:cs="Times New Roman"/>
          <w:sz w:val="24"/>
          <w:szCs w:val="24"/>
        </w:rPr>
        <w:t xml:space="preserve"> Комиссия в течение 30 рабочих дней принимает решение о принятии на учет нуждающихся в предоставлении специализированного жилого помещения </w:t>
      </w:r>
      <w:r w:rsidR="00263B3B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103B0D">
        <w:rPr>
          <w:rFonts w:ascii="Times New Roman" w:hAnsi="Times New Roman" w:cs="Times New Roman"/>
          <w:sz w:val="24"/>
          <w:szCs w:val="24"/>
        </w:rPr>
        <w:t xml:space="preserve"> либо об отказе в приеме на учет, нуждающихся в жилых помещениях специализированного жилищного фонда. Решение Комиссии в письменной форме доводится до граждан в течение 5 рабочих дней. Состав Комиссии утверждается распоряжением главы </w:t>
      </w:r>
      <w:r w:rsidR="00263B3B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 xml:space="preserve">. Решения Комиссии носят рекомендательный характер и могут быть положены в основу проекта постановления главы </w:t>
      </w:r>
      <w:r w:rsidR="00263B3B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 xml:space="preserve"> о постановке на учет граждан, нуждающихся в предоставлении жилых помещений по договору найма специализированного жилищного фонда.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8"/>
      <w:bookmarkEnd w:id="16"/>
      <w:r w:rsidRPr="00103B0D">
        <w:rPr>
          <w:rFonts w:ascii="Times New Roman" w:hAnsi="Times New Roman" w:cs="Times New Roman"/>
          <w:sz w:val="24"/>
          <w:szCs w:val="24"/>
        </w:rPr>
        <w:t>2.</w:t>
      </w:r>
      <w:r w:rsidR="001A67F4">
        <w:rPr>
          <w:rFonts w:ascii="Times New Roman" w:hAnsi="Times New Roman" w:cs="Times New Roman"/>
          <w:sz w:val="24"/>
          <w:szCs w:val="24"/>
        </w:rPr>
        <w:t>6</w:t>
      </w:r>
      <w:r w:rsidRPr="00103B0D">
        <w:rPr>
          <w:rFonts w:ascii="Times New Roman" w:hAnsi="Times New Roman" w:cs="Times New Roman"/>
          <w:sz w:val="24"/>
          <w:szCs w:val="24"/>
        </w:rPr>
        <w:t>. На гражданина, принятого на учет, формируется учетное дело из документов, которые послужили основанием для принятия такого гражданина на учет.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9"/>
      <w:bookmarkEnd w:id="17"/>
      <w:r w:rsidRPr="00103B0D">
        <w:rPr>
          <w:rFonts w:ascii="Times New Roman" w:hAnsi="Times New Roman" w:cs="Times New Roman"/>
          <w:sz w:val="24"/>
          <w:szCs w:val="24"/>
        </w:rPr>
        <w:t>2.</w:t>
      </w:r>
      <w:r w:rsidR="001A67F4">
        <w:rPr>
          <w:rFonts w:ascii="Times New Roman" w:hAnsi="Times New Roman" w:cs="Times New Roman"/>
          <w:sz w:val="24"/>
          <w:szCs w:val="24"/>
        </w:rPr>
        <w:t>7</w:t>
      </w:r>
      <w:r w:rsidRPr="00103B0D">
        <w:rPr>
          <w:rFonts w:ascii="Times New Roman" w:hAnsi="Times New Roman" w:cs="Times New Roman"/>
          <w:sz w:val="24"/>
          <w:szCs w:val="24"/>
        </w:rPr>
        <w:t xml:space="preserve">. В целях осуществления учета граждан нуждающихся в жилых помещениях, предоставляемых по договору найма специализированного жилищного фонда (далее - Учет), </w:t>
      </w:r>
      <w:r w:rsidR="002C5234">
        <w:rPr>
          <w:rFonts w:ascii="Times New Roman" w:hAnsi="Times New Roman" w:cs="Times New Roman"/>
          <w:sz w:val="24"/>
          <w:szCs w:val="24"/>
        </w:rPr>
        <w:t>структурным подразделением, ответственным за предоставление муниципальных жилых помещений</w:t>
      </w:r>
      <w:r w:rsidR="00C032EA">
        <w:rPr>
          <w:rFonts w:ascii="Times New Roman" w:hAnsi="Times New Roman" w:cs="Times New Roman"/>
          <w:sz w:val="24"/>
          <w:szCs w:val="24"/>
        </w:rPr>
        <w:t>,</w:t>
      </w:r>
      <w:r w:rsidR="002C5234">
        <w:rPr>
          <w:rFonts w:ascii="Times New Roman" w:hAnsi="Times New Roman" w:cs="Times New Roman"/>
          <w:sz w:val="24"/>
          <w:szCs w:val="24"/>
        </w:rPr>
        <w:t xml:space="preserve"> на основании договоров найма, </w:t>
      </w:r>
      <w:r w:rsidRPr="00103B0D">
        <w:rPr>
          <w:rFonts w:ascii="Times New Roman" w:hAnsi="Times New Roman" w:cs="Times New Roman"/>
          <w:sz w:val="24"/>
          <w:szCs w:val="24"/>
        </w:rPr>
        <w:t>формируются списки граждан, состоящих на Учете, отдельно в отношении каждого вида специализированных жилых помещений.</w:t>
      </w:r>
    </w:p>
    <w:p w:rsidR="00657468" w:rsidRPr="00103B0D" w:rsidRDefault="001A67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"/>
      <w:bookmarkEnd w:id="18"/>
      <w:r>
        <w:rPr>
          <w:rFonts w:ascii="Times New Roman" w:hAnsi="Times New Roman" w:cs="Times New Roman"/>
          <w:sz w:val="24"/>
          <w:szCs w:val="24"/>
        </w:rPr>
        <w:t>2.8</w:t>
      </w:r>
      <w:r w:rsidR="000E3996">
        <w:rPr>
          <w:rFonts w:ascii="Times New Roman" w:hAnsi="Times New Roman" w:cs="Times New Roman"/>
          <w:sz w:val="24"/>
          <w:szCs w:val="24"/>
        </w:rPr>
        <w:t>. Включение гражданина в список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E3996">
        <w:rPr>
          <w:rFonts w:ascii="Times New Roman" w:hAnsi="Times New Roman" w:cs="Times New Roman"/>
          <w:sz w:val="24"/>
          <w:szCs w:val="24"/>
        </w:rPr>
        <w:t>,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 специализированного жилищного фонда, и установление очередности на получение жилых помещений специализированного жилищного фонда осуществляются, исходя из даты принятия граждан на учет постановлением главы </w:t>
      </w:r>
      <w:r w:rsidR="00263B3B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с учетом времени принятия документов.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1"/>
      <w:bookmarkEnd w:id="19"/>
      <w:r w:rsidRPr="00103B0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A67F4">
        <w:rPr>
          <w:rFonts w:ascii="Times New Roman" w:hAnsi="Times New Roman" w:cs="Times New Roman"/>
          <w:sz w:val="24"/>
          <w:szCs w:val="24"/>
        </w:rPr>
        <w:t>9</w:t>
      </w:r>
      <w:r w:rsidRPr="00103B0D">
        <w:rPr>
          <w:rFonts w:ascii="Times New Roman" w:hAnsi="Times New Roman" w:cs="Times New Roman"/>
          <w:sz w:val="24"/>
          <w:szCs w:val="24"/>
        </w:rPr>
        <w:t>. В постановке на Учет может быть отказано в случаях, если: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11"/>
      <w:bookmarkEnd w:id="20"/>
      <w:proofErr w:type="gramStart"/>
      <w:r w:rsidRPr="00103B0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3B0D">
        <w:rPr>
          <w:rFonts w:ascii="Times New Roman" w:hAnsi="Times New Roman" w:cs="Times New Roman"/>
          <w:sz w:val="24"/>
          <w:szCs w:val="24"/>
        </w:rPr>
        <w:t>) документы, представленные гражданином не подтверждают его право состоять на Учете;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12"/>
      <w:bookmarkEnd w:id="21"/>
      <w:r w:rsidRPr="00103B0D">
        <w:rPr>
          <w:rFonts w:ascii="Times New Roman" w:hAnsi="Times New Roman" w:cs="Times New Roman"/>
          <w:sz w:val="24"/>
          <w:szCs w:val="24"/>
        </w:rPr>
        <w:t>б) гражданин не относится к категориям граждан, имеющих право на предоставление специализированного жилого помещения;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13"/>
      <w:bookmarkEnd w:id="22"/>
      <w:r w:rsidRPr="00103B0D">
        <w:rPr>
          <w:rFonts w:ascii="Times New Roman" w:hAnsi="Times New Roman" w:cs="Times New Roman"/>
          <w:sz w:val="24"/>
          <w:szCs w:val="24"/>
        </w:rPr>
        <w:t>в) предоставлен неполный пакет документов, в соответствии с требованиями настоящего Положения.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2"/>
      <w:bookmarkEnd w:id="23"/>
      <w:r w:rsidRPr="00103B0D">
        <w:rPr>
          <w:rFonts w:ascii="Times New Roman" w:hAnsi="Times New Roman" w:cs="Times New Roman"/>
          <w:sz w:val="24"/>
          <w:szCs w:val="24"/>
        </w:rPr>
        <w:t>2.</w:t>
      </w:r>
      <w:r w:rsidR="001A67F4">
        <w:rPr>
          <w:rFonts w:ascii="Times New Roman" w:hAnsi="Times New Roman" w:cs="Times New Roman"/>
          <w:sz w:val="24"/>
          <w:szCs w:val="24"/>
        </w:rPr>
        <w:t>10</w:t>
      </w:r>
      <w:r w:rsidRPr="00103B0D">
        <w:rPr>
          <w:rFonts w:ascii="Times New Roman" w:hAnsi="Times New Roman" w:cs="Times New Roman"/>
          <w:sz w:val="24"/>
          <w:szCs w:val="24"/>
        </w:rPr>
        <w:t>. Граждане, нуждающиеся в жилых помещениях специализированного жилищного фонда снимаются с Учета в случаях: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21"/>
      <w:bookmarkEnd w:id="24"/>
      <w:r w:rsidRPr="00103B0D">
        <w:rPr>
          <w:rFonts w:ascii="Times New Roman" w:hAnsi="Times New Roman" w:cs="Times New Roman"/>
          <w:sz w:val="24"/>
          <w:szCs w:val="24"/>
        </w:rPr>
        <w:t xml:space="preserve">а) обеспечения гражданина специализированным жилым помещением, отвечающим требованиям, указанным в </w:t>
      </w:r>
      <w:hyperlink w:anchor="sub_12" w:history="1">
        <w:r w:rsidRPr="001A67F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1.2.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22"/>
      <w:bookmarkEnd w:id="25"/>
      <w:r w:rsidRPr="00103B0D">
        <w:rPr>
          <w:rFonts w:ascii="Times New Roman" w:hAnsi="Times New Roman" w:cs="Times New Roman"/>
          <w:sz w:val="24"/>
          <w:szCs w:val="24"/>
        </w:rPr>
        <w:t>б) заключения гражданином договора социального найма жилого помещения, на жилое помещение, либо приобретения в собственность гражданином жилого помещения;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23"/>
      <w:bookmarkEnd w:id="26"/>
      <w:r w:rsidRPr="00103B0D">
        <w:rPr>
          <w:rFonts w:ascii="Times New Roman" w:hAnsi="Times New Roman" w:cs="Times New Roman"/>
          <w:sz w:val="24"/>
          <w:szCs w:val="24"/>
        </w:rPr>
        <w:t>в) увольнения со службы, работы, прекращения трудовых отношений или перевода с должности, дающей право на предоставление специализированного жилого помещения;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24"/>
      <w:bookmarkEnd w:id="27"/>
      <w:r w:rsidRPr="00103B0D">
        <w:rPr>
          <w:rFonts w:ascii="Times New Roman" w:hAnsi="Times New Roman" w:cs="Times New Roman"/>
          <w:sz w:val="24"/>
          <w:szCs w:val="24"/>
        </w:rPr>
        <w:t>г) подачи гражданином заявления о снятии с Учета;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25"/>
      <w:bookmarkEnd w:id="28"/>
      <w:r w:rsidRPr="00103B0D">
        <w:rPr>
          <w:rFonts w:ascii="Times New Roman" w:hAnsi="Times New Roman" w:cs="Times New Roman"/>
          <w:sz w:val="24"/>
          <w:szCs w:val="24"/>
        </w:rPr>
        <w:t xml:space="preserve">д) отказа гражданина от предоставляемого специализированного жилого помещения, отвечающего требованиям, указанным в </w:t>
      </w:r>
      <w:hyperlink w:anchor="sub_12" w:history="1">
        <w:r w:rsidRPr="001A67F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1.2.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26"/>
      <w:bookmarkEnd w:id="29"/>
      <w:r w:rsidRPr="00103B0D">
        <w:rPr>
          <w:rFonts w:ascii="Times New Roman" w:hAnsi="Times New Roman" w:cs="Times New Roman"/>
          <w:sz w:val="24"/>
          <w:szCs w:val="24"/>
        </w:rPr>
        <w:t xml:space="preserve">е) в случае </w:t>
      </w:r>
      <w:proofErr w:type="spellStart"/>
      <w:r w:rsidRPr="00103B0D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103B0D">
        <w:rPr>
          <w:rFonts w:ascii="Times New Roman" w:hAnsi="Times New Roman" w:cs="Times New Roman"/>
          <w:sz w:val="24"/>
          <w:szCs w:val="24"/>
        </w:rPr>
        <w:t xml:space="preserve"> гражданином в срок с 01 января по 01 апреля следующего года, документов, подтверждающих право состоять на Учете.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3"/>
      <w:bookmarkEnd w:id="30"/>
      <w:r w:rsidRPr="00103B0D">
        <w:rPr>
          <w:rFonts w:ascii="Times New Roman" w:hAnsi="Times New Roman" w:cs="Times New Roman"/>
          <w:sz w:val="24"/>
          <w:szCs w:val="24"/>
        </w:rPr>
        <w:t>2.1</w:t>
      </w:r>
      <w:r w:rsidR="001A67F4">
        <w:rPr>
          <w:rFonts w:ascii="Times New Roman" w:hAnsi="Times New Roman" w:cs="Times New Roman"/>
          <w:sz w:val="24"/>
          <w:szCs w:val="24"/>
        </w:rPr>
        <w:t>1</w:t>
      </w:r>
      <w:r w:rsidRPr="00103B0D">
        <w:rPr>
          <w:rFonts w:ascii="Times New Roman" w:hAnsi="Times New Roman" w:cs="Times New Roman"/>
          <w:sz w:val="24"/>
          <w:szCs w:val="24"/>
        </w:rPr>
        <w:t xml:space="preserve">. Снятие с Учета оформляется постановлением </w:t>
      </w:r>
      <w:r w:rsidR="001A67F4">
        <w:rPr>
          <w:rFonts w:ascii="Times New Roman" w:hAnsi="Times New Roman" w:cs="Times New Roman"/>
          <w:sz w:val="24"/>
          <w:szCs w:val="24"/>
        </w:rPr>
        <w:t>администрации</w:t>
      </w:r>
      <w:r w:rsidRPr="00103B0D">
        <w:rPr>
          <w:rFonts w:ascii="Times New Roman" w:hAnsi="Times New Roman" w:cs="Times New Roman"/>
          <w:sz w:val="24"/>
          <w:szCs w:val="24"/>
        </w:rPr>
        <w:t xml:space="preserve"> </w:t>
      </w:r>
      <w:r w:rsidR="00263B3B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 xml:space="preserve">, на основании решения Комиссии, после предоставления гражданину специализированного жилого помещения, либо по основаниям, перечисленным в </w:t>
      </w:r>
      <w:hyperlink w:anchor="sub_212" w:history="1">
        <w:r w:rsidRPr="00263B3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2.1</w:t>
        </w:r>
        <w:r w:rsidR="001A67F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0</w:t>
        </w:r>
        <w:r w:rsidRPr="00263B3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настоящего Положения. О снятии с Учета граждане извещаются в письменной форме путем направления письменного уведомления, либо вручаются лично или представителю по доверенности.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4"/>
      <w:bookmarkEnd w:id="31"/>
      <w:r w:rsidRPr="00103B0D">
        <w:rPr>
          <w:rFonts w:ascii="Times New Roman" w:hAnsi="Times New Roman" w:cs="Times New Roman"/>
          <w:sz w:val="24"/>
          <w:szCs w:val="24"/>
        </w:rPr>
        <w:t>2.1</w:t>
      </w:r>
      <w:r w:rsidR="001A67F4">
        <w:rPr>
          <w:rFonts w:ascii="Times New Roman" w:hAnsi="Times New Roman" w:cs="Times New Roman"/>
          <w:sz w:val="24"/>
          <w:szCs w:val="24"/>
        </w:rPr>
        <w:t>2</w:t>
      </w:r>
      <w:r w:rsidRPr="00103B0D">
        <w:rPr>
          <w:rFonts w:ascii="Times New Roman" w:hAnsi="Times New Roman" w:cs="Times New Roman"/>
          <w:sz w:val="24"/>
          <w:szCs w:val="24"/>
        </w:rPr>
        <w:t xml:space="preserve">. В случае отказа гражданина от предлагаемого специализированного жилого помещения, это жилое помещение предоставляется другому гражданину в порядке очередности. Отказ гражданина оформляется в виде письменного заявления на имя главы </w:t>
      </w:r>
      <w:r w:rsidR="00263B3B">
        <w:rPr>
          <w:rFonts w:ascii="Times New Roman" w:hAnsi="Times New Roman" w:cs="Times New Roman"/>
          <w:sz w:val="24"/>
          <w:szCs w:val="24"/>
        </w:rPr>
        <w:t xml:space="preserve">Бирюсинского городского поселения </w:t>
      </w:r>
      <w:r w:rsidRPr="00103B0D">
        <w:rPr>
          <w:rFonts w:ascii="Times New Roman" w:hAnsi="Times New Roman" w:cs="Times New Roman"/>
          <w:sz w:val="24"/>
          <w:szCs w:val="24"/>
        </w:rPr>
        <w:t>в произвольной форме с указанием причин отказа.</w:t>
      </w:r>
    </w:p>
    <w:bookmarkEnd w:id="32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657468">
      <w:pPr>
        <w:pStyle w:val="1"/>
        <w:rPr>
          <w:rFonts w:ascii="Times New Roman" w:hAnsi="Times New Roman" w:cs="Times New Roman"/>
          <w:color w:val="000000" w:themeColor="text1"/>
        </w:rPr>
      </w:pPr>
      <w:bookmarkStart w:id="33" w:name="sub_300"/>
      <w:r w:rsidRPr="000B5821">
        <w:rPr>
          <w:rFonts w:ascii="Times New Roman" w:hAnsi="Times New Roman" w:cs="Times New Roman"/>
          <w:color w:val="000000" w:themeColor="text1"/>
        </w:rPr>
        <w:t>3. Порядок принятия решений о предоставлении</w:t>
      </w:r>
      <w:r w:rsidRPr="000B5821">
        <w:rPr>
          <w:rFonts w:ascii="Times New Roman" w:hAnsi="Times New Roman" w:cs="Times New Roman"/>
          <w:color w:val="000000" w:themeColor="text1"/>
        </w:rPr>
        <w:br/>
        <w:t>жилых помещений специализированного жилищного фонда</w:t>
      </w:r>
    </w:p>
    <w:bookmarkEnd w:id="33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1"/>
      <w:r w:rsidRPr="00103B0D">
        <w:rPr>
          <w:rFonts w:ascii="Times New Roman" w:hAnsi="Times New Roman" w:cs="Times New Roman"/>
          <w:sz w:val="24"/>
          <w:szCs w:val="24"/>
        </w:rPr>
        <w:t xml:space="preserve">3.1. Жилые помещения специализированного жилищного фонда предоставляются лицам, в соответствии со списками, состоящих на учете граждан, нуждающихся в жилых помещениях специализированного жилищного фонда, предусмотренными </w:t>
      </w:r>
      <w:hyperlink w:anchor="sub_29" w:history="1">
        <w:r w:rsidRPr="00D61FD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пунктом 2.</w:t>
        </w:r>
        <w:r w:rsidR="001A67F4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7</w:t>
        </w:r>
        <w:r w:rsidRPr="00D61FD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настоящего Положения на основании решения Комиссии.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2"/>
      <w:bookmarkEnd w:id="34"/>
      <w:r w:rsidRPr="00103B0D">
        <w:rPr>
          <w:rFonts w:ascii="Times New Roman" w:hAnsi="Times New Roman" w:cs="Times New Roman"/>
          <w:sz w:val="24"/>
          <w:szCs w:val="24"/>
        </w:rPr>
        <w:t>3.2. Решение Комиссии оформляется протоколом, в котором указываются: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21"/>
      <w:bookmarkEnd w:id="35"/>
      <w:r w:rsidRPr="00103B0D">
        <w:rPr>
          <w:rFonts w:ascii="Times New Roman" w:hAnsi="Times New Roman" w:cs="Times New Roman"/>
          <w:sz w:val="24"/>
          <w:szCs w:val="24"/>
        </w:rPr>
        <w:t>1) фамилия, имя, отчество гражданина, которому предоставляется специализированное жилое помещение;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22"/>
      <w:bookmarkEnd w:id="36"/>
      <w:r w:rsidRPr="00103B0D">
        <w:rPr>
          <w:rFonts w:ascii="Times New Roman" w:hAnsi="Times New Roman" w:cs="Times New Roman"/>
          <w:sz w:val="24"/>
          <w:szCs w:val="24"/>
        </w:rPr>
        <w:t>2) фамилии, имена и отчества членов его семьи;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23"/>
      <w:bookmarkEnd w:id="37"/>
      <w:r w:rsidRPr="00103B0D">
        <w:rPr>
          <w:rFonts w:ascii="Times New Roman" w:hAnsi="Times New Roman" w:cs="Times New Roman"/>
          <w:sz w:val="24"/>
          <w:szCs w:val="24"/>
        </w:rPr>
        <w:t>3) основания предоставления жилого помещения, в зависимости от вида предоставляемого жилого помещения, а также в зависимости от вида предоставляемого специализированного жилого помещения, дата заключения трудового договора с указанием срока его действия и наименования работодателя; дата избрания на должность; дата и характер чрезвычайного обстоятельства; дата принятия решения о проведении капитального ремонта; срок проведения капитального ремонта; дата и основания обращения взыскания на заложенное имущество; срок приобретения другого жилого помещения и т.п.;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24"/>
      <w:bookmarkEnd w:id="38"/>
      <w:r w:rsidRPr="00103B0D">
        <w:rPr>
          <w:rFonts w:ascii="Times New Roman" w:hAnsi="Times New Roman" w:cs="Times New Roman"/>
          <w:sz w:val="24"/>
          <w:szCs w:val="24"/>
        </w:rPr>
        <w:t>4) срок, на который предоставляется жилое помещение специализированного жилищного фонда;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25"/>
      <w:bookmarkEnd w:id="39"/>
      <w:r w:rsidRPr="00103B0D">
        <w:rPr>
          <w:rFonts w:ascii="Times New Roman" w:hAnsi="Times New Roman" w:cs="Times New Roman"/>
          <w:sz w:val="24"/>
          <w:szCs w:val="24"/>
        </w:rPr>
        <w:t>5) сведения о виде предоставляемого жилого помещения специализированного жилищного фонда, адрес, общая и жилая площадь, количество комнат.</w:t>
      </w:r>
    </w:p>
    <w:bookmarkEnd w:id="40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lastRenderedPageBreak/>
        <w:t>Предоставление жилого помещения специализированного жилищного фонда гражданину не является основанием для снятия его и (или) членов его семьи с учета, как гражданина, нуждающегося в жилом помещении, предоставляемом по договору социального найма жилого помещения.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3"/>
      <w:r w:rsidRPr="00103B0D">
        <w:rPr>
          <w:rFonts w:ascii="Times New Roman" w:hAnsi="Times New Roman" w:cs="Times New Roman"/>
          <w:sz w:val="24"/>
          <w:szCs w:val="24"/>
        </w:rPr>
        <w:t xml:space="preserve">3.3. Заселение и использование жилых помещений специализированного жилищного фонда производится в соответствии с </w:t>
      </w:r>
      <w:hyperlink r:id="rId10" w:history="1">
        <w:r w:rsidRPr="00D61FD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Правилами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помещениями, утвержденными </w:t>
      </w:r>
      <w:hyperlink r:id="rId11" w:history="1">
        <w:r w:rsidRPr="00D61FD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Правительством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Российской Федерации от 21 января 2006 года </w:t>
      </w:r>
      <w:r w:rsidR="00CE08C2">
        <w:rPr>
          <w:rFonts w:ascii="Times New Roman" w:hAnsi="Times New Roman" w:cs="Times New Roman"/>
          <w:sz w:val="24"/>
          <w:szCs w:val="24"/>
        </w:rPr>
        <w:t>№</w:t>
      </w:r>
      <w:r w:rsidRPr="00103B0D">
        <w:rPr>
          <w:rFonts w:ascii="Times New Roman" w:hAnsi="Times New Roman" w:cs="Times New Roman"/>
          <w:sz w:val="24"/>
          <w:szCs w:val="24"/>
        </w:rPr>
        <w:t xml:space="preserve"> 25, после заключения договора найма специализированного жилого помещения в порядке, установленном </w:t>
      </w:r>
      <w:hyperlink r:id="rId12" w:history="1">
        <w:r w:rsidRPr="00D61FD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Жилищным кодексом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Положением.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"/>
      <w:bookmarkEnd w:id="41"/>
      <w:r w:rsidRPr="00103B0D">
        <w:rPr>
          <w:rFonts w:ascii="Times New Roman" w:hAnsi="Times New Roman" w:cs="Times New Roman"/>
          <w:sz w:val="24"/>
          <w:szCs w:val="24"/>
        </w:rPr>
        <w:t>3.4. Учреждение, организация, предприятие, на основании ходатайства которой гражданину предоставлено жилое помещение специализированного фонда, а также гражданин, являющийся нанимателем данного жилого помещения, обязаны не позднее 3 рабочих дней уведомить наймодателя о прекращении трудовых отношений, а также увольнении со службы.</w:t>
      </w:r>
    </w:p>
    <w:bookmarkEnd w:id="42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657468">
      <w:pPr>
        <w:pStyle w:val="1"/>
        <w:rPr>
          <w:rFonts w:ascii="Times New Roman" w:hAnsi="Times New Roman" w:cs="Times New Roman"/>
          <w:color w:val="000000" w:themeColor="text1"/>
        </w:rPr>
      </w:pPr>
      <w:bookmarkStart w:id="43" w:name="sub_400"/>
      <w:r w:rsidRPr="000B5821">
        <w:rPr>
          <w:rFonts w:ascii="Times New Roman" w:hAnsi="Times New Roman" w:cs="Times New Roman"/>
          <w:color w:val="000000" w:themeColor="text1"/>
        </w:rPr>
        <w:t>4. Договор найма специализированного жилого помещения</w:t>
      </w:r>
    </w:p>
    <w:bookmarkEnd w:id="43"/>
    <w:p w:rsidR="00657468" w:rsidRPr="000B5821" w:rsidRDefault="0065746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1"/>
      <w:r w:rsidRPr="00103B0D">
        <w:rPr>
          <w:rFonts w:ascii="Times New Roman" w:hAnsi="Times New Roman" w:cs="Times New Roman"/>
          <w:sz w:val="24"/>
          <w:szCs w:val="24"/>
        </w:rPr>
        <w:t>4.1. Порядок и условия найма специализированного жилого помещения определены в договоре найма специализированного жилого помещения, который заключается между гражданином и собственником муниципального жилищного фонда.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2"/>
      <w:bookmarkEnd w:id="44"/>
      <w:r w:rsidRPr="00103B0D">
        <w:rPr>
          <w:rFonts w:ascii="Times New Roman" w:hAnsi="Times New Roman" w:cs="Times New Roman"/>
          <w:sz w:val="24"/>
          <w:szCs w:val="24"/>
        </w:rPr>
        <w:t xml:space="preserve">4.2. Договор найма специализированного жилого помещения заключается в письменной форме в соответствии с </w:t>
      </w:r>
      <w:hyperlink r:id="rId13" w:history="1">
        <w:r w:rsidRPr="00D61FD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января 2006 года </w:t>
      </w:r>
      <w:r w:rsidR="00CE08C2">
        <w:rPr>
          <w:rFonts w:ascii="Times New Roman" w:hAnsi="Times New Roman" w:cs="Times New Roman"/>
          <w:sz w:val="24"/>
          <w:szCs w:val="24"/>
        </w:rPr>
        <w:t>№</w:t>
      </w:r>
      <w:r w:rsidRPr="00103B0D">
        <w:rPr>
          <w:rFonts w:ascii="Times New Roman" w:hAnsi="Times New Roman" w:cs="Times New Roman"/>
          <w:sz w:val="24"/>
          <w:szCs w:val="24"/>
        </w:rPr>
        <w:t xml:space="preserve"> 42 </w:t>
      </w:r>
      <w:r w:rsidR="00CE08C2">
        <w:rPr>
          <w:rFonts w:ascii="Times New Roman" w:hAnsi="Times New Roman" w:cs="Times New Roman"/>
          <w:sz w:val="24"/>
          <w:szCs w:val="24"/>
        </w:rPr>
        <w:t>«</w:t>
      </w:r>
      <w:r w:rsidRPr="00103B0D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CE08C2">
        <w:rPr>
          <w:rFonts w:ascii="Times New Roman" w:hAnsi="Times New Roman" w:cs="Times New Roman"/>
          <w:sz w:val="24"/>
          <w:szCs w:val="24"/>
        </w:rPr>
        <w:t>»</w:t>
      </w:r>
      <w:r w:rsidRPr="00103B0D">
        <w:rPr>
          <w:rFonts w:ascii="Times New Roman" w:hAnsi="Times New Roman" w:cs="Times New Roman"/>
          <w:sz w:val="24"/>
          <w:szCs w:val="24"/>
        </w:rPr>
        <w:t>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3"/>
      <w:bookmarkEnd w:id="45"/>
      <w:r w:rsidRPr="00103B0D">
        <w:rPr>
          <w:rFonts w:ascii="Times New Roman" w:hAnsi="Times New Roman" w:cs="Times New Roman"/>
          <w:sz w:val="24"/>
          <w:szCs w:val="24"/>
        </w:rPr>
        <w:t>4.3. Договор найма специализированного жилого помещения является основанием для вселения и регистрации по месту пребывания гражданина и членов его семьи, включенных в договор.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4"/>
      <w:bookmarkEnd w:id="46"/>
      <w:r w:rsidRPr="00103B0D">
        <w:rPr>
          <w:rFonts w:ascii="Times New Roman" w:hAnsi="Times New Roman" w:cs="Times New Roman"/>
          <w:sz w:val="24"/>
          <w:szCs w:val="24"/>
        </w:rPr>
        <w:t>4.4. Договор найма специализированного жилого помещения расторгается и прекращается в случаях, предусмотренных действующим законодательством.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5"/>
      <w:bookmarkEnd w:id="47"/>
      <w:r w:rsidRPr="00103B0D">
        <w:rPr>
          <w:rFonts w:ascii="Times New Roman" w:hAnsi="Times New Roman" w:cs="Times New Roman"/>
          <w:sz w:val="24"/>
          <w:szCs w:val="24"/>
        </w:rPr>
        <w:t xml:space="preserve">4.5. В случае расторжения или прекращения договора найма специализированных жилых помещений граждане и проживающие с ними члены семьи должны освободить и </w:t>
      </w:r>
      <w:r w:rsidR="003F779D">
        <w:rPr>
          <w:rFonts w:ascii="Times New Roman" w:hAnsi="Times New Roman" w:cs="Times New Roman"/>
          <w:sz w:val="24"/>
          <w:szCs w:val="24"/>
        </w:rPr>
        <w:t>сдать</w:t>
      </w:r>
      <w:r w:rsidRPr="00103B0D">
        <w:rPr>
          <w:rFonts w:ascii="Times New Roman" w:hAnsi="Times New Roman" w:cs="Times New Roman"/>
          <w:sz w:val="24"/>
          <w:szCs w:val="24"/>
        </w:rPr>
        <w:t xml:space="preserve"> по акту приема-передачи в десятидневный срок специализированное жилое помещение, которое они занимали по данному договору со всеми совместно проживающими с ними лицами, а также сняться с регистрационного учета по месту пребывания в этот же срок.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6"/>
      <w:bookmarkEnd w:id="48"/>
      <w:r w:rsidRPr="00103B0D">
        <w:rPr>
          <w:rFonts w:ascii="Times New Roman" w:hAnsi="Times New Roman" w:cs="Times New Roman"/>
          <w:sz w:val="24"/>
          <w:szCs w:val="24"/>
        </w:rPr>
        <w:t xml:space="preserve">4.6. В случае отказа граждан освободить жилье,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14" w:history="1">
        <w:r w:rsidRPr="003F77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Жилищным кодексом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49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657468">
      <w:pPr>
        <w:pStyle w:val="1"/>
        <w:rPr>
          <w:rFonts w:ascii="Times New Roman" w:hAnsi="Times New Roman" w:cs="Times New Roman"/>
          <w:color w:val="auto"/>
        </w:rPr>
      </w:pPr>
      <w:bookmarkStart w:id="50" w:name="sub_500"/>
      <w:r w:rsidRPr="000B5821">
        <w:rPr>
          <w:rFonts w:ascii="Times New Roman" w:hAnsi="Times New Roman" w:cs="Times New Roman"/>
          <w:color w:val="auto"/>
        </w:rPr>
        <w:t>5. Предоставление служебных жилых помещений</w:t>
      </w:r>
    </w:p>
    <w:bookmarkEnd w:id="50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51"/>
      <w:r w:rsidRPr="00103B0D">
        <w:rPr>
          <w:rFonts w:ascii="Times New Roman" w:hAnsi="Times New Roman" w:cs="Times New Roman"/>
          <w:sz w:val="24"/>
          <w:szCs w:val="24"/>
        </w:rPr>
        <w:t>5.1. Служебные жилые помещения предназначены для временного проживания граждан в связи с характером их трудовых отношений с органом местного самоуправления, муниципальными предприятиями и учреждениями, в связи с прохождением службы, в связи с избранием на выборные должности в органы местного самоуправления.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52"/>
      <w:bookmarkEnd w:id="51"/>
      <w:r w:rsidRPr="00103B0D">
        <w:rPr>
          <w:rFonts w:ascii="Times New Roman" w:hAnsi="Times New Roman" w:cs="Times New Roman"/>
          <w:sz w:val="24"/>
          <w:szCs w:val="24"/>
        </w:rPr>
        <w:t>5.2. К служебным жилым помещениям относятся отдельные квартиры.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3"/>
      <w:bookmarkEnd w:id="52"/>
      <w:r w:rsidRPr="00103B0D">
        <w:rPr>
          <w:rFonts w:ascii="Times New Roman" w:hAnsi="Times New Roman" w:cs="Times New Roman"/>
          <w:sz w:val="24"/>
          <w:szCs w:val="24"/>
        </w:rPr>
        <w:t>5.3.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4"/>
      <w:bookmarkEnd w:id="53"/>
      <w:r w:rsidRPr="00103B0D">
        <w:rPr>
          <w:rFonts w:ascii="Times New Roman" w:hAnsi="Times New Roman" w:cs="Times New Roman"/>
          <w:sz w:val="24"/>
          <w:szCs w:val="24"/>
        </w:rPr>
        <w:t>5.4.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55"/>
      <w:bookmarkEnd w:id="54"/>
      <w:r w:rsidRPr="00103B0D">
        <w:rPr>
          <w:rFonts w:ascii="Times New Roman" w:hAnsi="Times New Roman" w:cs="Times New Roman"/>
          <w:sz w:val="24"/>
          <w:szCs w:val="24"/>
        </w:rPr>
        <w:t>5.5. Жилые помещения, отнесенные к служебным жилым помещениям, должны быть пригодными для постоянного проживания граждан.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56"/>
      <w:bookmarkEnd w:id="55"/>
      <w:r w:rsidRPr="00103B0D">
        <w:rPr>
          <w:rFonts w:ascii="Times New Roman" w:hAnsi="Times New Roman" w:cs="Times New Roman"/>
          <w:sz w:val="24"/>
          <w:szCs w:val="24"/>
        </w:rPr>
        <w:t xml:space="preserve">5.6. Отнесение жилых помещений к служебным жилым помещениям не допускается, если жилые помещения заняты по договорам социального найма жилого помещения, а также имеют </w:t>
      </w:r>
      <w:r w:rsidRPr="00103B0D">
        <w:rPr>
          <w:rFonts w:ascii="Times New Roman" w:hAnsi="Times New Roman" w:cs="Times New Roman"/>
          <w:sz w:val="24"/>
          <w:szCs w:val="24"/>
        </w:rPr>
        <w:lastRenderedPageBreak/>
        <w:t>обременения прав на это имущество.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57"/>
      <w:bookmarkEnd w:id="56"/>
      <w:r w:rsidRPr="00103B0D">
        <w:rPr>
          <w:rFonts w:ascii="Times New Roman" w:hAnsi="Times New Roman" w:cs="Times New Roman"/>
          <w:sz w:val="24"/>
          <w:szCs w:val="24"/>
        </w:rPr>
        <w:t>5.7. Использование жилого помещения в качестве служебного жилого помещения допускается только после отнесения жилого помещения к служебному жилому помещению.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58"/>
      <w:bookmarkEnd w:id="57"/>
      <w:r w:rsidRPr="00103B0D">
        <w:rPr>
          <w:rFonts w:ascii="Times New Roman" w:hAnsi="Times New Roman" w:cs="Times New Roman"/>
          <w:sz w:val="24"/>
          <w:szCs w:val="24"/>
        </w:rPr>
        <w:t xml:space="preserve">5.8. Служебные жилые помещения в муниципальном жилищном фонде </w:t>
      </w:r>
      <w:r w:rsidR="003F779D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103B0D">
        <w:rPr>
          <w:rFonts w:ascii="Times New Roman" w:hAnsi="Times New Roman" w:cs="Times New Roman"/>
          <w:sz w:val="24"/>
          <w:szCs w:val="24"/>
        </w:rPr>
        <w:t xml:space="preserve"> могут предоставляться:</w:t>
      </w:r>
    </w:p>
    <w:bookmarkEnd w:id="58"/>
    <w:p w:rsidR="00657468" w:rsidRPr="001F1A86" w:rsidRDefault="0065746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лицам, замещающим муниципальные выборные должности;</w:t>
      </w:r>
    </w:p>
    <w:p w:rsidR="001F1A86" w:rsidRPr="001F1A86" w:rsidRDefault="00657468" w:rsidP="001F1A86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муниципальным служащим;</w:t>
      </w:r>
    </w:p>
    <w:p w:rsidR="00657468" w:rsidRPr="001F1A86" w:rsidRDefault="0065746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сотрудникам правоохр</w:t>
      </w:r>
      <w:r w:rsidR="003F779D"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анительных органов</w:t>
      </w: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1F1A86" w:rsidRPr="001F1A86" w:rsidRDefault="001F1A86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работникам государственных учреждений, организаций;</w:t>
      </w:r>
    </w:p>
    <w:p w:rsidR="00657468" w:rsidRPr="001F1A86" w:rsidRDefault="0065746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работникам муниципальных учреждений здравоохранения;</w:t>
      </w:r>
    </w:p>
    <w:p w:rsidR="00657468" w:rsidRPr="001F1A86" w:rsidRDefault="0065746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работникам муниципальных образовательных учреждений;</w:t>
      </w:r>
    </w:p>
    <w:p w:rsidR="00657468" w:rsidRPr="001F1A86" w:rsidRDefault="0065746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работникам муниципальных учреждений культуры;</w:t>
      </w:r>
    </w:p>
    <w:p w:rsidR="00657468" w:rsidRPr="002C5234" w:rsidRDefault="00657468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F1A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работникам муниципальных предприятий жилищно-коммунального хозяйства.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59"/>
      <w:r w:rsidRPr="00103B0D">
        <w:rPr>
          <w:rFonts w:ascii="Times New Roman" w:hAnsi="Times New Roman" w:cs="Times New Roman"/>
          <w:sz w:val="24"/>
          <w:szCs w:val="24"/>
        </w:rPr>
        <w:t xml:space="preserve">5.9. Служебные жилые помещения могут предоставляться гражданам, указанным в </w:t>
      </w:r>
      <w:hyperlink w:anchor="sub_58" w:history="1">
        <w:r w:rsidRPr="003F77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5.8.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настоящего Положения, не обеспеченным жилыми помещениями в населенном пункте по месту прохождения службы, либо по месту работы на предприятиях, учреждениях, расположенных на территории </w:t>
      </w:r>
      <w:r w:rsidR="003F779D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;</w:t>
      </w:r>
    </w:p>
    <w:bookmarkEnd w:id="59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 xml:space="preserve">-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</w:t>
      </w:r>
      <w:r w:rsidR="003F779D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 xml:space="preserve">-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на одного члена семьи менее учетной нормы, установленной на территории </w:t>
      </w:r>
      <w:r w:rsidR="003F779D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проживающим в помещении, не отвечающем установленным для жилых помещений требованиям.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0</w:t>
      </w:r>
      <w:r w:rsidRPr="00103B0D">
        <w:rPr>
          <w:rFonts w:ascii="Times New Roman" w:hAnsi="Times New Roman" w:cs="Times New Roman"/>
          <w:sz w:val="24"/>
          <w:szCs w:val="24"/>
        </w:rPr>
        <w:t xml:space="preserve">. Предоставление служебного жилого помещения осуществляется на основании ходатайства работодателя лица, относящегося к категориям граждан, предусмотренным настоящим Положением, или заявления лица, замещающего муниципальную выборную должность, направляемых в жилищную комиссию при администрации </w:t>
      </w:r>
      <w:r w:rsidR="003F779D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512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1</w:t>
      </w:r>
      <w:r w:rsidRPr="00103B0D">
        <w:rPr>
          <w:rFonts w:ascii="Times New Roman" w:hAnsi="Times New Roman" w:cs="Times New Roman"/>
          <w:sz w:val="24"/>
          <w:szCs w:val="24"/>
        </w:rPr>
        <w:t>. В ходатайстве или заявлении о предоставлении служебного жилого помещения указываются обоснование необходимости предоставления служебного жилого помещения и сведения о необеспеченности жилым помещением.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513"/>
      <w:bookmarkEnd w:id="60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2</w:t>
      </w:r>
      <w:r w:rsidRPr="00103B0D">
        <w:rPr>
          <w:rFonts w:ascii="Times New Roman" w:hAnsi="Times New Roman" w:cs="Times New Roman"/>
          <w:sz w:val="24"/>
          <w:szCs w:val="24"/>
        </w:rPr>
        <w:t xml:space="preserve">. К заявлению или ходатайству о предоставлении служебного жилого помещения прилагаются документы, указанные в </w:t>
      </w:r>
      <w:r w:rsidRPr="0000158E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Приложении </w:t>
      </w:r>
      <w:r w:rsidR="0000158E">
        <w:rPr>
          <w:rStyle w:val="a4"/>
          <w:rFonts w:ascii="Times New Roman" w:hAnsi="Times New Roman"/>
          <w:b w:val="0"/>
          <w:color w:val="auto"/>
          <w:sz w:val="24"/>
          <w:szCs w:val="24"/>
        </w:rPr>
        <w:t>№ 2</w:t>
      </w:r>
      <w:r w:rsidRPr="00103B0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514"/>
      <w:bookmarkEnd w:id="61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3</w:t>
      </w:r>
      <w:r w:rsidRPr="00103B0D">
        <w:rPr>
          <w:rFonts w:ascii="Times New Roman" w:hAnsi="Times New Roman" w:cs="Times New Roman"/>
          <w:sz w:val="24"/>
          <w:szCs w:val="24"/>
        </w:rPr>
        <w:t>. Решение о предоставлении служебного жилого помещ</w:t>
      </w:r>
      <w:r w:rsidR="003F779D">
        <w:rPr>
          <w:rFonts w:ascii="Times New Roman" w:hAnsi="Times New Roman" w:cs="Times New Roman"/>
          <w:sz w:val="24"/>
          <w:szCs w:val="24"/>
        </w:rPr>
        <w:t xml:space="preserve">ения оформляется постановлением </w:t>
      </w:r>
      <w:r w:rsidRPr="00103B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F779D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>, подготовленным на основании решения Комиссии, оформленного протоколом.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515"/>
      <w:bookmarkEnd w:id="62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4</w:t>
      </w:r>
      <w:r w:rsidRPr="00103B0D">
        <w:rPr>
          <w:rFonts w:ascii="Times New Roman" w:hAnsi="Times New Roman" w:cs="Times New Roman"/>
          <w:sz w:val="24"/>
          <w:szCs w:val="24"/>
        </w:rPr>
        <w:t>. Решение о предоставлении служебного жилого помещения является основанием для заключения органом местного самоуправления и лицом, в отношении которого принято решение о предоставлении служебного жилого помещения, договора найма служебного жилого помещения.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516"/>
      <w:bookmarkEnd w:id="63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5</w:t>
      </w:r>
      <w:r w:rsidRPr="00103B0D">
        <w:rPr>
          <w:rFonts w:ascii="Times New Roman" w:hAnsi="Times New Roman" w:cs="Times New Roman"/>
          <w:sz w:val="24"/>
          <w:szCs w:val="24"/>
        </w:rPr>
        <w:t>. Договор найма служебного жилого помещения заключается в письменной форме на период трудовых отношений.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517"/>
      <w:bookmarkEnd w:id="64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6</w:t>
      </w:r>
      <w:r w:rsidRPr="00103B0D">
        <w:rPr>
          <w:rFonts w:ascii="Times New Roman" w:hAnsi="Times New Roman" w:cs="Times New Roman"/>
          <w:sz w:val="24"/>
          <w:szCs w:val="24"/>
        </w:rPr>
        <w:t>. Прекращение трудовых отношений является основанием прекращения договора найма служебного жилого помещения.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518"/>
      <w:bookmarkEnd w:id="65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7</w:t>
      </w:r>
      <w:r w:rsidRPr="00103B0D">
        <w:rPr>
          <w:rFonts w:ascii="Times New Roman" w:hAnsi="Times New Roman" w:cs="Times New Roman"/>
          <w:sz w:val="24"/>
          <w:szCs w:val="24"/>
        </w:rPr>
        <w:t>. Договор найма служебного жилого помещения может быть расторгнут в любое время по соглашению сторон.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519"/>
      <w:bookmarkEnd w:id="66"/>
      <w:r w:rsidRPr="00103B0D">
        <w:rPr>
          <w:rFonts w:ascii="Times New Roman" w:hAnsi="Times New Roman" w:cs="Times New Roman"/>
          <w:sz w:val="24"/>
          <w:szCs w:val="24"/>
        </w:rPr>
        <w:t>5.1</w:t>
      </w:r>
      <w:r w:rsidR="003F779D">
        <w:rPr>
          <w:rFonts w:ascii="Times New Roman" w:hAnsi="Times New Roman" w:cs="Times New Roman"/>
          <w:sz w:val="24"/>
          <w:szCs w:val="24"/>
        </w:rPr>
        <w:t>8</w:t>
      </w:r>
      <w:r w:rsidRPr="00103B0D">
        <w:rPr>
          <w:rFonts w:ascii="Times New Roman" w:hAnsi="Times New Roman" w:cs="Times New Roman"/>
          <w:sz w:val="24"/>
          <w:szCs w:val="24"/>
        </w:rPr>
        <w:t>. Наниматель служебного жилого помещения в любое время может расторгнуть договор найма жилого помещения.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520"/>
      <w:bookmarkEnd w:id="67"/>
      <w:r w:rsidRPr="00103B0D">
        <w:rPr>
          <w:rFonts w:ascii="Times New Roman" w:hAnsi="Times New Roman" w:cs="Times New Roman"/>
          <w:sz w:val="24"/>
          <w:szCs w:val="24"/>
        </w:rPr>
        <w:t>5.</w:t>
      </w:r>
      <w:r w:rsidR="003F779D">
        <w:rPr>
          <w:rFonts w:ascii="Times New Roman" w:hAnsi="Times New Roman" w:cs="Times New Roman"/>
          <w:sz w:val="24"/>
          <w:szCs w:val="24"/>
        </w:rPr>
        <w:t>19</w:t>
      </w:r>
      <w:r w:rsidRPr="00103B0D">
        <w:rPr>
          <w:rFonts w:ascii="Times New Roman" w:hAnsi="Times New Roman" w:cs="Times New Roman"/>
          <w:sz w:val="24"/>
          <w:szCs w:val="24"/>
        </w:rPr>
        <w:t xml:space="preserve">. Договор найма служебного жилого помещения может быть расторгнут в судебном </w:t>
      </w:r>
      <w:r w:rsidRPr="00103B0D">
        <w:rPr>
          <w:rFonts w:ascii="Times New Roman" w:hAnsi="Times New Roman" w:cs="Times New Roman"/>
          <w:sz w:val="24"/>
          <w:szCs w:val="24"/>
        </w:rPr>
        <w:lastRenderedPageBreak/>
        <w:t xml:space="preserve">порядке по требованию </w:t>
      </w:r>
      <w:proofErr w:type="spellStart"/>
      <w:r w:rsidRPr="00103B0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03B0D">
        <w:rPr>
          <w:rFonts w:ascii="Times New Roman" w:hAnsi="Times New Roman" w:cs="Times New Roman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помещения, а также в иных предусмотренных </w:t>
      </w:r>
      <w:hyperlink r:id="rId15" w:history="1">
        <w:r w:rsidRPr="003F77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статьей 83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Жилищного Кодекса случаях.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521"/>
      <w:bookmarkEnd w:id="68"/>
      <w:r w:rsidRPr="00103B0D">
        <w:rPr>
          <w:rFonts w:ascii="Times New Roman" w:hAnsi="Times New Roman" w:cs="Times New Roman"/>
          <w:sz w:val="24"/>
          <w:szCs w:val="24"/>
        </w:rPr>
        <w:t>5.2</w:t>
      </w:r>
      <w:r w:rsidR="003F779D">
        <w:rPr>
          <w:rFonts w:ascii="Times New Roman" w:hAnsi="Times New Roman" w:cs="Times New Roman"/>
          <w:sz w:val="24"/>
          <w:szCs w:val="24"/>
        </w:rPr>
        <w:t>0</w:t>
      </w:r>
      <w:r w:rsidRPr="00103B0D">
        <w:rPr>
          <w:rFonts w:ascii="Times New Roman" w:hAnsi="Times New Roman" w:cs="Times New Roman"/>
          <w:sz w:val="24"/>
          <w:szCs w:val="24"/>
        </w:rPr>
        <w:t xml:space="preserve">. В случаях расторжения или прекращения договора найма служебного жилого помещения наниматель и члены его семьи должны освободить занимаемое жилое помещение. В случае отказа освободить такое жилое помещение наниматель и члены его семьи подлежат выселению в судебном порядке без предоставления другого жилого помещения, за исключением случаев, предусмотренных </w:t>
      </w:r>
      <w:hyperlink r:id="rId16" w:history="1">
        <w:r w:rsidR="003F77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статьей </w:t>
        </w:r>
        <w:r w:rsidRPr="003F779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103</w:t>
        </w:r>
      </w:hyperlink>
      <w:r w:rsidRPr="00103B0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522"/>
      <w:bookmarkEnd w:id="69"/>
      <w:r w:rsidRPr="00103B0D">
        <w:rPr>
          <w:rFonts w:ascii="Times New Roman" w:hAnsi="Times New Roman" w:cs="Times New Roman"/>
          <w:sz w:val="24"/>
          <w:szCs w:val="24"/>
        </w:rPr>
        <w:t>5.2</w:t>
      </w:r>
      <w:r w:rsidR="003F779D">
        <w:rPr>
          <w:rFonts w:ascii="Times New Roman" w:hAnsi="Times New Roman" w:cs="Times New Roman"/>
          <w:sz w:val="24"/>
          <w:szCs w:val="24"/>
        </w:rPr>
        <w:t>1</w:t>
      </w:r>
      <w:r w:rsidRPr="00103B0D">
        <w:rPr>
          <w:rFonts w:ascii="Times New Roman" w:hAnsi="Times New Roman" w:cs="Times New Roman"/>
          <w:sz w:val="24"/>
          <w:szCs w:val="24"/>
        </w:rPr>
        <w:t>. В случае досрочного прекращения трудового договора с гражданином договор найма служебного жилого помещения прекращает свое действие в день досрочного прекращения трудового договора. Указанное лицо совместно с членами его семьи подлежит выселению из служебного жилого помещения без предоставления другого жилого помещения, за исключением случаев, предусмотренных законодательством РФ.</w:t>
      </w:r>
    </w:p>
    <w:bookmarkEnd w:id="70"/>
    <w:p w:rsidR="00657468" w:rsidRPr="00103B0D" w:rsidRDefault="00657468" w:rsidP="003F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3F779D">
      <w:pPr>
        <w:pStyle w:val="1"/>
        <w:rPr>
          <w:rFonts w:ascii="Times New Roman" w:hAnsi="Times New Roman" w:cs="Times New Roman"/>
          <w:color w:val="auto"/>
        </w:rPr>
      </w:pPr>
      <w:bookmarkStart w:id="71" w:name="sub_700"/>
      <w:r w:rsidRPr="000B5821">
        <w:rPr>
          <w:rFonts w:ascii="Times New Roman" w:hAnsi="Times New Roman" w:cs="Times New Roman"/>
          <w:color w:val="auto"/>
        </w:rPr>
        <w:t>6</w:t>
      </w:r>
      <w:r w:rsidR="00657468" w:rsidRPr="000B5821">
        <w:rPr>
          <w:rFonts w:ascii="Times New Roman" w:hAnsi="Times New Roman" w:cs="Times New Roman"/>
          <w:color w:val="auto"/>
        </w:rPr>
        <w:t>. Предоставление жилых помещений маневренного фонда</w:t>
      </w:r>
    </w:p>
    <w:bookmarkEnd w:id="71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103B0D" w:rsidRDefault="003F77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71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.1. Жилые помещения маневренного фонда предназначены для временного проживания:</w:t>
      </w:r>
    </w:p>
    <w:bookmarkEnd w:id="72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 xml:space="preserve">- лиц из числа детей-сирот и детей, оставшихся без попечения родителей, не имеющих закрепленных жилых помещений и состоящих на учете в качестве нуждающихся в жилых помещениях, предоставляемых по договорам социального найма, в администрации </w:t>
      </w:r>
      <w:r w:rsidR="0000158E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103B0D">
        <w:rPr>
          <w:rFonts w:ascii="Times New Roman" w:hAnsi="Times New Roman" w:cs="Times New Roman"/>
          <w:sz w:val="24"/>
          <w:szCs w:val="24"/>
        </w:rPr>
        <w:t xml:space="preserve"> до решения вопроса о предоставлении им жилых помещений в соответствии с действующим законодательством;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иных граждан в случаях, предусмотренных законодательством.</w:t>
      </w:r>
    </w:p>
    <w:p w:rsidR="00657468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72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657468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73"/>
      <w:bookmarkEnd w:id="73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.3. Договор найма жилого помещения маневренного фонда заключается на период:</w:t>
      </w:r>
    </w:p>
    <w:bookmarkEnd w:id="74"/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до завершения капитального ремонта или реконструкции дома;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до предоставления лицам, из числа детей-сирот и детей, оставшихся без попечения родителей, состоящих на Учете жилого помещения по договору социального найма;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муниципального жилищного фонда;</w:t>
      </w:r>
    </w:p>
    <w:p w:rsidR="00657468" w:rsidRPr="00103B0D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0D">
        <w:rPr>
          <w:rFonts w:ascii="Times New Roman" w:hAnsi="Times New Roman" w:cs="Times New Roman"/>
          <w:sz w:val="24"/>
          <w:szCs w:val="24"/>
        </w:rPr>
        <w:t>- установленный законодательством.</w:t>
      </w:r>
    </w:p>
    <w:p w:rsidR="00657468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74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.4.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57468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75"/>
      <w:bookmarkEnd w:id="75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.5. В случае прекращения или расторжения договора найма жилого помещения маневренного фонда граждане, со всеми совместно проживающими с ними членами их семей, обязаны в десятидневный срок освободить жилое помещение в маневренном фонде, передать его по акту приема-пер</w:t>
      </w:r>
      <w:r>
        <w:rPr>
          <w:rFonts w:ascii="Times New Roman" w:hAnsi="Times New Roman" w:cs="Times New Roman"/>
          <w:sz w:val="24"/>
          <w:szCs w:val="24"/>
        </w:rPr>
        <w:t>едачи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, предварительно оплатив имеющуюся задолженность за жилье и коммунальные услуги, сняться с регистрационного учета в срок, установленный </w:t>
      </w:r>
      <w:hyperlink r:id="rId17" w:history="1">
        <w:r w:rsidR="00657468" w:rsidRPr="0000158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Правилами</w:t>
        </w:r>
      </w:hyperlink>
      <w:r w:rsidR="00657468" w:rsidRPr="00103B0D">
        <w:rPr>
          <w:rFonts w:ascii="Times New Roman" w:hAnsi="Times New Roman" w:cs="Times New Roman"/>
          <w:sz w:val="24"/>
          <w:szCs w:val="24"/>
        </w:rPr>
        <w:t xml:space="preserve"> регистрации и снятия граждан Российской Федерации с регистрационного учета по месту </w:t>
      </w:r>
      <w:r w:rsidR="00657468" w:rsidRPr="00103B0D">
        <w:rPr>
          <w:rFonts w:ascii="Times New Roman" w:hAnsi="Times New Roman" w:cs="Times New Roman"/>
          <w:sz w:val="24"/>
          <w:szCs w:val="24"/>
        </w:rPr>
        <w:lastRenderedPageBreak/>
        <w:t xml:space="preserve">пребывания и по месту жительства в пределах Российской Федерации, утвержденными </w:t>
      </w:r>
      <w:hyperlink r:id="rId18" w:history="1">
        <w:r w:rsidR="00657468" w:rsidRPr="0000158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657468" w:rsidRPr="00103B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17.07.1995 года </w:t>
      </w:r>
      <w:r w:rsidR="00CE08C2">
        <w:rPr>
          <w:rFonts w:ascii="Times New Roman" w:hAnsi="Times New Roman" w:cs="Times New Roman"/>
          <w:sz w:val="24"/>
          <w:szCs w:val="24"/>
        </w:rPr>
        <w:t>№</w:t>
      </w:r>
      <w:r w:rsidR="00657468" w:rsidRPr="00103B0D">
        <w:rPr>
          <w:rFonts w:ascii="Times New Roman" w:hAnsi="Times New Roman" w:cs="Times New Roman"/>
          <w:sz w:val="24"/>
          <w:szCs w:val="24"/>
        </w:rPr>
        <w:t xml:space="preserve"> 713.</w:t>
      </w:r>
    </w:p>
    <w:p w:rsidR="00657468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76"/>
      <w:bookmarkEnd w:id="76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.6. Договор найма жилого помещения маневренного фонда может быть расторгнут в любое время по соглашению сторон.</w:t>
      </w:r>
    </w:p>
    <w:p w:rsidR="00657468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77"/>
      <w:bookmarkEnd w:id="77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.7. Наниматель жилого помещения в любое время может расторгнуть договор найма жилого помещения маневренного фонда.</w:t>
      </w:r>
    </w:p>
    <w:p w:rsidR="00657468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78"/>
      <w:bookmarkEnd w:id="78"/>
      <w:r>
        <w:rPr>
          <w:rFonts w:ascii="Times New Roman" w:hAnsi="Times New Roman" w:cs="Times New Roman"/>
          <w:sz w:val="24"/>
          <w:szCs w:val="24"/>
        </w:rPr>
        <w:t>6</w:t>
      </w:r>
      <w:r w:rsidR="00657468" w:rsidRPr="00103B0D">
        <w:rPr>
          <w:rFonts w:ascii="Times New Roman" w:hAnsi="Times New Roman" w:cs="Times New Roman"/>
          <w:sz w:val="24"/>
          <w:szCs w:val="24"/>
        </w:rPr>
        <w:t>.8. Договор найма жилого помещения маневренного фонда расторгается в случае приобретения гражданином и (или) членами его семьи жилого помещения в собственность.</w:t>
      </w:r>
    </w:p>
    <w:bookmarkEnd w:id="79"/>
    <w:p w:rsidR="00657468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58E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58E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58E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58E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58E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58E" w:rsidRPr="00103B0D" w:rsidRDefault="000015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250" w:type="dxa"/>
        <w:tblLook w:val="0000" w:firstRow="0" w:lastRow="0" w:firstColumn="0" w:lastColumn="0" w:noHBand="0" w:noVBand="0"/>
      </w:tblPr>
      <w:tblGrid>
        <w:gridCol w:w="6804"/>
        <w:gridCol w:w="3195"/>
      </w:tblGrid>
      <w:tr w:rsidR="00657468" w:rsidRPr="00103B0D" w:rsidTr="002C523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7F4" w:rsidRDefault="002C5234" w:rsidP="001A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ЖКХ,</w:t>
            </w:r>
          </w:p>
          <w:p w:rsidR="002C5234" w:rsidRDefault="002C5234" w:rsidP="001A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земельным, имущественным отношениям, </w:t>
            </w:r>
          </w:p>
          <w:p w:rsidR="002C5234" w:rsidRPr="001A67F4" w:rsidRDefault="002C5234" w:rsidP="001A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градостроительству и благоустройству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468" w:rsidRPr="00103B0D" w:rsidRDefault="001A67F4" w:rsidP="002C523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20A">
              <w:rPr>
                <w:rFonts w:ascii="Times New Roman" w:hAnsi="Times New Roman" w:cs="Times New Roman"/>
              </w:rPr>
              <w:t xml:space="preserve">   </w:t>
            </w:r>
            <w:r w:rsidR="002C5234">
              <w:rPr>
                <w:rFonts w:ascii="Times New Roman" w:hAnsi="Times New Roman" w:cs="Times New Roman"/>
              </w:rPr>
              <w:t>Т.А. Серебренникова</w:t>
            </w:r>
          </w:p>
        </w:tc>
      </w:tr>
    </w:tbl>
    <w:p w:rsidR="00657468" w:rsidRDefault="00657468">
      <w:pPr>
        <w:ind w:firstLine="720"/>
        <w:jc w:val="both"/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  <w:bookmarkStart w:id="80" w:name="sub_999101"/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p w:rsidR="00103B0D" w:rsidRDefault="00103B0D">
      <w:pPr>
        <w:pStyle w:val="afa"/>
        <w:ind w:left="170"/>
        <w:rPr>
          <w:color w:val="000000"/>
          <w:sz w:val="16"/>
          <w:szCs w:val="16"/>
        </w:rPr>
      </w:pPr>
    </w:p>
    <w:bookmarkEnd w:id="80"/>
    <w:p w:rsidR="0000158E" w:rsidRDefault="0000158E">
      <w:pPr>
        <w:ind w:firstLine="698"/>
        <w:jc w:val="right"/>
        <w:rPr>
          <w:rStyle w:val="a3"/>
          <w:bCs/>
        </w:rPr>
      </w:pPr>
    </w:p>
    <w:p w:rsidR="001A67F4" w:rsidRDefault="001A67F4">
      <w:pPr>
        <w:ind w:firstLine="698"/>
        <w:jc w:val="right"/>
        <w:rPr>
          <w:rStyle w:val="a3"/>
          <w:bCs/>
        </w:rPr>
      </w:pPr>
    </w:p>
    <w:p w:rsidR="001A67F4" w:rsidRDefault="001A67F4">
      <w:pPr>
        <w:ind w:firstLine="698"/>
        <w:jc w:val="right"/>
        <w:rPr>
          <w:rStyle w:val="a3"/>
          <w:bCs/>
        </w:rPr>
      </w:pPr>
    </w:p>
    <w:p w:rsidR="001A67F4" w:rsidRDefault="001A67F4">
      <w:pPr>
        <w:ind w:firstLine="698"/>
        <w:jc w:val="right"/>
        <w:rPr>
          <w:rStyle w:val="a3"/>
          <w:bCs/>
        </w:rPr>
      </w:pPr>
    </w:p>
    <w:p w:rsidR="001A67F4" w:rsidRDefault="001A67F4">
      <w:pPr>
        <w:ind w:firstLine="698"/>
        <w:jc w:val="right"/>
        <w:rPr>
          <w:rStyle w:val="a3"/>
          <w:bCs/>
        </w:rPr>
      </w:pPr>
    </w:p>
    <w:p w:rsidR="001A67F4" w:rsidRDefault="001A67F4">
      <w:pPr>
        <w:ind w:firstLine="698"/>
        <w:jc w:val="right"/>
        <w:rPr>
          <w:rStyle w:val="a3"/>
          <w:bCs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57468" w:rsidRPr="000B5821" w:rsidRDefault="00657468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1A67F4"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1</w:t>
      </w:r>
    </w:p>
    <w:p w:rsidR="00657468" w:rsidRPr="000B5821" w:rsidRDefault="00657468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9991" w:history="1">
        <w:r w:rsidRPr="000B5821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Положению</w:t>
        </w:r>
      </w:hyperlink>
    </w:p>
    <w:p w:rsidR="001A67F4" w:rsidRPr="000B5821" w:rsidRDefault="00657468" w:rsidP="001A67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 специализированно</w:t>
      </w:r>
      <w:r w:rsidR="001A67F4"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</w:t>
      </w:r>
      <w:r w:rsidR="001A67F4" w:rsidRPr="000B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жилищно</w:t>
      </w:r>
      <w:r w:rsidR="001A67F4"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</w:t>
      </w: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фонд</w:t>
      </w:r>
      <w:r w:rsidR="001A67F4"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е</w:t>
      </w:r>
    </w:p>
    <w:p w:rsidR="001A67F4" w:rsidRPr="000B5821" w:rsidRDefault="001A67F4" w:rsidP="001A67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Бирюсинского</w:t>
      </w:r>
      <w:r w:rsidR="00657468"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</w:t>
      </w:r>
      <w:r w:rsidRPr="000B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68"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образования</w:t>
      </w:r>
    </w:p>
    <w:p w:rsidR="00657468" w:rsidRPr="001A67F4" w:rsidRDefault="00657468" w:rsidP="001A67F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1A67F4"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«Бирюсинское городское поселение»</w:t>
      </w:r>
    </w:p>
    <w:p w:rsidR="00657468" w:rsidRDefault="00657468">
      <w:pPr>
        <w:ind w:firstLine="720"/>
        <w:jc w:val="both"/>
      </w:pPr>
    </w:p>
    <w:p w:rsidR="00657468" w:rsidRDefault="00657468">
      <w:pPr>
        <w:pStyle w:val="aff8"/>
      </w:pPr>
      <w:r>
        <w:t xml:space="preserve">                                 Главе </w:t>
      </w:r>
      <w:r w:rsidR="001A67F4">
        <w:t>Бирюсинского городского поселения</w:t>
      </w:r>
    </w:p>
    <w:p w:rsidR="00657468" w:rsidRDefault="00657468">
      <w:pPr>
        <w:pStyle w:val="aff8"/>
      </w:pPr>
      <w:r>
        <w:t xml:space="preserve">                                 от _____________________________________</w:t>
      </w:r>
    </w:p>
    <w:p w:rsidR="00657468" w:rsidRDefault="00657468">
      <w:pPr>
        <w:pStyle w:val="aff8"/>
      </w:pPr>
      <w:r>
        <w:t xml:space="preserve">                                                     (Ф.И.О.)</w:t>
      </w:r>
    </w:p>
    <w:p w:rsidR="00657468" w:rsidRDefault="00657468">
      <w:pPr>
        <w:pStyle w:val="aff8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>(ой) по адресу:</w:t>
      </w:r>
    </w:p>
    <w:p w:rsidR="00657468" w:rsidRDefault="00657468">
      <w:pPr>
        <w:pStyle w:val="aff8"/>
      </w:pPr>
      <w:r>
        <w:t xml:space="preserve">                                 ________________________________________</w:t>
      </w:r>
    </w:p>
    <w:p w:rsidR="00657468" w:rsidRDefault="00657468">
      <w:pPr>
        <w:pStyle w:val="aff8"/>
      </w:pPr>
      <w:r>
        <w:t xml:space="preserve">                                 паспорт ________________________________</w:t>
      </w:r>
    </w:p>
    <w:p w:rsidR="00657468" w:rsidRDefault="00657468">
      <w:pPr>
        <w:pStyle w:val="aff8"/>
      </w:pPr>
      <w:r>
        <w:t xml:space="preserve">                                        (серия, номер, кем и когда выдан)</w:t>
      </w:r>
    </w:p>
    <w:p w:rsidR="00657468" w:rsidRDefault="00657468">
      <w:pPr>
        <w:pStyle w:val="aff8"/>
      </w:pPr>
      <w:r>
        <w:t xml:space="preserve">                                 ________________________________________</w:t>
      </w:r>
    </w:p>
    <w:p w:rsidR="00657468" w:rsidRDefault="00657468">
      <w:pPr>
        <w:ind w:firstLine="720"/>
        <w:jc w:val="both"/>
      </w:pPr>
    </w:p>
    <w:p w:rsidR="00657468" w:rsidRPr="00B71428" w:rsidRDefault="00B71428">
      <w:pPr>
        <w:pStyle w:val="aff8"/>
        <w:rPr>
          <w:color w:val="000000" w:themeColor="text1"/>
        </w:rPr>
      </w:pPr>
      <w:r>
        <w:rPr>
          <w:rStyle w:val="a3"/>
          <w:bCs/>
          <w:szCs w:val="26"/>
        </w:rPr>
        <w:t xml:space="preserve">                          </w:t>
      </w:r>
      <w:r w:rsidR="00657468" w:rsidRPr="00B71428">
        <w:rPr>
          <w:rStyle w:val="a3"/>
          <w:bCs/>
          <w:color w:val="000000" w:themeColor="text1"/>
          <w:szCs w:val="26"/>
        </w:rPr>
        <w:t xml:space="preserve">Заявление                                </w:t>
      </w:r>
    </w:p>
    <w:p w:rsidR="00657468" w:rsidRDefault="00657468">
      <w:pPr>
        <w:ind w:firstLine="720"/>
        <w:jc w:val="both"/>
      </w:pPr>
    </w:p>
    <w:p w:rsidR="00657468" w:rsidRDefault="00657468">
      <w:pPr>
        <w:pStyle w:val="aff8"/>
      </w:pPr>
      <w:proofErr w:type="gramStart"/>
      <w:r>
        <w:t>Прошу  Вас</w:t>
      </w:r>
      <w:proofErr w:type="gramEnd"/>
      <w:r>
        <w:t xml:space="preserve">  принять  меня  на   учет  в  качестве   нуждающегося в</w:t>
      </w:r>
    </w:p>
    <w:p w:rsidR="00657468" w:rsidRDefault="00657468">
      <w:pPr>
        <w:pStyle w:val="aff8"/>
      </w:pPr>
      <w:proofErr w:type="gramStart"/>
      <w:r>
        <w:t>предоставлении</w:t>
      </w:r>
      <w:proofErr w:type="gramEnd"/>
      <w:r>
        <w:t xml:space="preserve"> жилого помещения специализированного жилищного фонда -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 xml:space="preserve">    (указать вид жилого помещения специализированного жилищного фонда)</w:t>
      </w:r>
    </w:p>
    <w:p w:rsidR="00657468" w:rsidRDefault="00657468">
      <w:pPr>
        <w:pStyle w:val="aff8"/>
      </w:pPr>
      <w:proofErr w:type="gramStart"/>
      <w:r>
        <w:t>в</w:t>
      </w:r>
      <w:proofErr w:type="gramEnd"/>
      <w:r>
        <w:t xml:space="preserve"> связи с _______________________________________________________________</w:t>
      </w:r>
    </w:p>
    <w:p w:rsidR="00657468" w:rsidRDefault="00657468">
      <w:pPr>
        <w:pStyle w:val="aff8"/>
      </w:pPr>
      <w:r>
        <w:t xml:space="preserve">             (</w:t>
      </w:r>
      <w:proofErr w:type="gramStart"/>
      <w:r>
        <w:t>обосновать</w:t>
      </w:r>
      <w:proofErr w:type="gramEnd"/>
      <w:r>
        <w:t xml:space="preserve"> необходимость предоставления жилого помещения</w:t>
      </w:r>
    </w:p>
    <w:p w:rsidR="00657468" w:rsidRDefault="00657468">
      <w:pPr>
        <w:pStyle w:val="aff8"/>
      </w:pPr>
      <w:r>
        <w:t xml:space="preserve">                         специализированного жилищного фонда)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>_________________________________________________________________________</w:t>
      </w:r>
    </w:p>
    <w:p w:rsidR="00657468" w:rsidRDefault="00657468">
      <w:pPr>
        <w:pStyle w:val="aff8"/>
      </w:pPr>
      <w:r>
        <w:t xml:space="preserve">           (дополнительные сведения по желанию заявителя)</w:t>
      </w:r>
    </w:p>
    <w:p w:rsidR="00657468" w:rsidRDefault="00657468">
      <w:pPr>
        <w:pStyle w:val="aff8"/>
      </w:pPr>
      <w:r>
        <w:t xml:space="preserve">      Проживаю по адресу:________________________________________________</w:t>
      </w:r>
    </w:p>
    <w:p w:rsidR="00657468" w:rsidRDefault="00657468">
      <w:pPr>
        <w:pStyle w:val="aff8"/>
      </w:pPr>
      <w:r>
        <w:t xml:space="preserve">      Состав моей семьи:_________________________________________________</w:t>
      </w:r>
    </w:p>
    <w:p w:rsidR="00657468" w:rsidRDefault="00657468">
      <w:pPr>
        <w:pStyle w:val="aff8"/>
      </w:pPr>
      <w:r>
        <w:t xml:space="preserve">      Заявитель__________________________________________________________</w:t>
      </w:r>
    </w:p>
    <w:p w:rsidR="00657468" w:rsidRDefault="00657468">
      <w:pPr>
        <w:pStyle w:val="aff8"/>
      </w:pPr>
      <w:r>
        <w:t xml:space="preserve">                            (ф.и.о., число, месяц, год рождения)</w:t>
      </w:r>
    </w:p>
    <w:p w:rsidR="00657468" w:rsidRDefault="00657468">
      <w:pPr>
        <w:pStyle w:val="aff8"/>
      </w:pPr>
      <w:r>
        <w:t xml:space="preserve">      Члены семьи заявителя: ____________________________________________</w:t>
      </w:r>
    </w:p>
    <w:p w:rsidR="00657468" w:rsidRDefault="00657468">
      <w:pPr>
        <w:pStyle w:val="aff8"/>
      </w:pPr>
      <w:r>
        <w:t xml:space="preserve">                            (ф.и.о., число, месяц, год рождения)</w:t>
      </w:r>
    </w:p>
    <w:p w:rsidR="00657468" w:rsidRDefault="00657468">
      <w:pPr>
        <w:pStyle w:val="aff8"/>
      </w:pPr>
      <w:r>
        <w:t xml:space="preserve">      ___________________________________________________________________</w:t>
      </w:r>
    </w:p>
    <w:p w:rsidR="00657468" w:rsidRDefault="00657468">
      <w:pPr>
        <w:pStyle w:val="aff8"/>
      </w:pPr>
      <w:r>
        <w:t xml:space="preserve">      ___________________________________________________________________</w:t>
      </w:r>
    </w:p>
    <w:p w:rsidR="00657468" w:rsidRDefault="00657468">
      <w:pPr>
        <w:ind w:firstLine="720"/>
        <w:jc w:val="both"/>
      </w:pPr>
    </w:p>
    <w:p w:rsidR="00657468" w:rsidRDefault="00657468">
      <w:pPr>
        <w:pStyle w:val="aff8"/>
      </w:pPr>
      <w:r>
        <w:t xml:space="preserve">      Подпись заявителя ______________________________(Ф.И.О.)</w:t>
      </w:r>
    </w:p>
    <w:p w:rsidR="00657468" w:rsidRDefault="00657468">
      <w:pPr>
        <w:pStyle w:val="aff8"/>
      </w:pPr>
      <w:r>
        <w:t xml:space="preserve">      Подписи совершеннолетних членов семьи:</w:t>
      </w:r>
    </w:p>
    <w:p w:rsidR="00657468" w:rsidRDefault="00657468">
      <w:pPr>
        <w:pStyle w:val="aff8"/>
      </w:pPr>
      <w:r>
        <w:t xml:space="preserve">      _____________________________________ (Ф.И.О.)</w:t>
      </w:r>
    </w:p>
    <w:p w:rsidR="00657468" w:rsidRDefault="00657468">
      <w:pPr>
        <w:pStyle w:val="aff8"/>
      </w:pPr>
      <w:r>
        <w:t xml:space="preserve">      _____________________________________ (Ф.И.О.)</w:t>
      </w:r>
    </w:p>
    <w:p w:rsidR="00657468" w:rsidRDefault="0065746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009"/>
      </w:tblGrid>
      <w:tr w:rsidR="00657468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57468" w:rsidRDefault="00657468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657468" w:rsidRDefault="00657468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657468" w:rsidRDefault="00657468">
      <w:pPr>
        <w:ind w:firstLine="720"/>
        <w:jc w:val="both"/>
      </w:pPr>
    </w:p>
    <w:p w:rsidR="0000158E" w:rsidRDefault="0000158E">
      <w:pPr>
        <w:ind w:firstLine="698"/>
        <w:jc w:val="right"/>
        <w:rPr>
          <w:rStyle w:val="a3"/>
          <w:bCs/>
        </w:rPr>
      </w:pPr>
    </w:p>
    <w:p w:rsidR="0000158E" w:rsidRDefault="0000158E">
      <w:pPr>
        <w:ind w:firstLine="698"/>
        <w:jc w:val="right"/>
        <w:rPr>
          <w:rStyle w:val="a3"/>
          <w:bCs/>
        </w:rPr>
      </w:pPr>
    </w:p>
    <w:p w:rsidR="0000158E" w:rsidRDefault="0000158E">
      <w:pPr>
        <w:ind w:firstLine="698"/>
        <w:jc w:val="right"/>
        <w:rPr>
          <w:rStyle w:val="a3"/>
          <w:bCs/>
        </w:rPr>
      </w:pPr>
    </w:p>
    <w:p w:rsidR="00657468" w:rsidRDefault="00657468">
      <w:pPr>
        <w:ind w:firstLine="720"/>
        <w:jc w:val="both"/>
      </w:pPr>
    </w:p>
    <w:p w:rsidR="001A67F4" w:rsidRDefault="001A67F4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81" w:name="sub_999106"/>
    </w:p>
    <w:p w:rsidR="001A67F4" w:rsidRDefault="001A67F4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bookmarkEnd w:id="81"/>
    <w:p w:rsidR="00937E8D" w:rsidRDefault="00937E8D" w:rsidP="001A67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E42F5" w:rsidRDefault="005E42F5" w:rsidP="001A67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A67F4" w:rsidRPr="000B5821" w:rsidRDefault="001A67F4" w:rsidP="001A67F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 2</w:t>
      </w:r>
    </w:p>
    <w:p w:rsidR="001A67F4" w:rsidRPr="000B5821" w:rsidRDefault="001A67F4" w:rsidP="001A67F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9991" w:history="1">
        <w:r w:rsidRPr="000B5821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Положению</w:t>
        </w:r>
      </w:hyperlink>
    </w:p>
    <w:p w:rsidR="001A67F4" w:rsidRPr="000B5821" w:rsidRDefault="001A67F4" w:rsidP="001A67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 специализированном</w:t>
      </w:r>
      <w:r w:rsidRPr="000B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жилищном фонде</w:t>
      </w:r>
    </w:p>
    <w:p w:rsidR="001A67F4" w:rsidRPr="000B5821" w:rsidRDefault="001A67F4" w:rsidP="001A67F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Бирюсинского муниципального</w:t>
      </w:r>
      <w:r w:rsidRPr="000B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образования</w:t>
      </w:r>
    </w:p>
    <w:p w:rsidR="001A67F4" w:rsidRPr="000B5821" w:rsidRDefault="001A67F4" w:rsidP="001A67F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«Бирюсинское городское поселение»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657468">
      <w:pPr>
        <w:pStyle w:val="1"/>
        <w:rPr>
          <w:rFonts w:ascii="Times New Roman" w:hAnsi="Times New Roman" w:cs="Times New Roman"/>
          <w:color w:val="auto"/>
        </w:rPr>
      </w:pPr>
      <w:r w:rsidRPr="000B5821">
        <w:rPr>
          <w:rFonts w:ascii="Times New Roman" w:hAnsi="Times New Roman" w:cs="Times New Roman"/>
          <w:color w:val="auto"/>
        </w:rPr>
        <w:t>Список</w:t>
      </w:r>
      <w:r w:rsidRPr="000B5821">
        <w:rPr>
          <w:rFonts w:ascii="Times New Roman" w:hAnsi="Times New Roman" w:cs="Times New Roman"/>
          <w:color w:val="auto"/>
        </w:rPr>
        <w:br/>
        <w:t>документов, необходимых для постановки на учет</w:t>
      </w:r>
      <w:r w:rsidRPr="000B5821">
        <w:rPr>
          <w:rFonts w:ascii="Times New Roman" w:hAnsi="Times New Roman" w:cs="Times New Roman"/>
          <w:color w:val="auto"/>
        </w:rPr>
        <w:br/>
        <w:t>в качестве нуждающихся в жилых помещениях,</w:t>
      </w:r>
      <w:r w:rsidRPr="000B5821">
        <w:rPr>
          <w:rFonts w:ascii="Times New Roman" w:hAnsi="Times New Roman" w:cs="Times New Roman"/>
          <w:color w:val="auto"/>
        </w:rPr>
        <w:br/>
        <w:t>предоставляемых по договорам найма служебного жилого помещения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61"/>
      <w:r w:rsidRPr="0000158E">
        <w:rPr>
          <w:rFonts w:ascii="Times New Roman" w:hAnsi="Times New Roman" w:cs="Times New Roman"/>
          <w:sz w:val="24"/>
          <w:szCs w:val="24"/>
        </w:rPr>
        <w:t>1) заявление о принятии на учет в качестве нуждающихся в жилых помещениях, предоставляемых по договорам найма служебного жилого помещения;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62"/>
      <w:bookmarkEnd w:id="82"/>
      <w:r w:rsidRPr="0000158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 членов его семьи (все страницы) с предъявлением оригиналов;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63"/>
      <w:bookmarkEnd w:id="83"/>
      <w:r w:rsidRPr="0000158E">
        <w:rPr>
          <w:rFonts w:ascii="Times New Roman" w:hAnsi="Times New Roman" w:cs="Times New Roman"/>
          <w:sz w:val="24"/>
          <w:szCs w:val="24"/>
        </w:rPr>
        <w:t>3) справку о составе семьи и движении по месту жительства заявителя и членов его семьи;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64"/>
      <w:bookmarkEnd w:id="84"/>
      <w:r w:rsidRPr="0000158E">
        <w:rPr>
          <w:rFonts w:ascii="Times New Roman" w:hAnsi="Times New Roman" w:cs="Times New Roman"/>
          <w:sz w:val="24"/>
          <w:szCs w:val="24"/>
        </w:rPr>
        <w:t>4) копии документов, подтверждающих степень родства членов семьи (свидетельства о рождении, о заключении либо расторжении брака и др.) с предъявлением оригиналов;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65"/>
      <w:bookmarkEnd w:id="85"/>
      <w:r w:rsidRPr="0000158E">
        <w:rPr>
          <w:rFonts w:ascii="Times New Roman" w:hAnsi="Times New Roman" w:cs="Times New Roman"/>
          <w:sz w:val="24"/>
          <w:szCs w:val="24"/>
        </w:rPr>
        <w:t>5) справки на всех членов семьи о наличии или отсутствии в собственности жилого помещения по месту жительства из:</w:t>
      </w:r>
    </w:p>
    <w:bookmarkEnd w:id="86"/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8E">
        <w:rPr>
          <w:rFonts w:ascii="Times New Roman" w:hAnsi="Times New Roman" w:cs="Times New Roman"/>
          <w:sz w:val="24"/>
          <w:szCs w:val="24"/>
        </w:rPr>
        <w:t xml:space="preserve">- </w:t>
      </w:r>
      <w:r w:rsidR="001A67F4">
        <w:rPr>
          <w:rFonts w:ascii="Times New Roman" w:hAnsi="Times New Roman" w:cs="Times New Roman"/>
          <w:sz w:val="24"/>
          <w:szCs w:val="24"/>
        </w:rPr>
        <w:t>филиала ОГУП «ОЦТИ» - областное БТИ</w:t>
      </w:r>
      <w:r w:rsidRPr="0000158E">
        <w:rPr>
          <w:rFonts w:ascii="Times New Roman" w:hAnsi="Times New Roman" w:cs="Times New Roman"/>
          <w:sz w:val="24"/>
          <w:szCs w:val="24"/>
        </w:rPr>
        <w:t xml:space="preserve"> за исключением на ребенка (детей), родившегося (родившихся) после 01.10.1998;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8E">
        <w:rPr>
          <w:rFonts w:ascii="Times New Roman" w:hAnsi="Times New Roman" w:cs="Times New Roman"/>
          <w:sz w:val="24"/>
          <w:szCs w:val="24"/>
        </w:rPr>
        <w:t>- Федеральной службы государственной регистрации, кадастра и картографии;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66"/>
      <w:r w:rsidRPr="0000158E">
        <w:rPr>
          <w:rFonts w:ascii="Times New Roman" w:hAnsi="Times New Roman" w:cs="Times New Roman"/>
          <w:sz w:val="24"/>
          <w:szCs w:val="24"/>
        </w:rPr>
        <w:t>6) копию трудовой книжки, заверенную по месту работы, службы;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67"/>
      <w:bookmarkEnd w:id="87"/>
      <w:r w:rsidRPr="0000158E">
        <w:rPr>
          <w:rFonts w:ascii="Times New Roman" w:hAnsi="Times New Roman" w:cs="Times New Roman"/>
          <w:sz w:val="24"/>
          <w:szCs w:val="24"/>
        </w:rPr>
        <w:t xml:space="preserve">7) решение о результатах выборов (если заявитель избран депутатом Думы </w:t>
      </w:r>
      <w:r w:rsidR="001A67F4">
        <w:rPr>
          <w:rFonts w:ascii="Times New Roman" w:hAnsi="Times New Roman" w:cs="Times New Roman"/>
          <w:sz w:val="24"/>
          <w:szCs w:val="24"/>
        </w:rPr>
        <w:t xml:space="preserve">Бирюсинского городского поселения </w:t>
      </w:r>
      <w:r w:rsidRPr="0000158E">
        <w:rPr>
          <w:rFonts w:ascii="Times New Roman" w:hAnsi="Times New Roman" w:cs="Times New Roman"/>
          <w:sz w:val="24"/>
          <w:szCs w:val="24"/>
        </w:rPr>
        <w:t xml:space="preserve">или на должность главы </w:t>
      </w:r>
      <w:r w:rsidR="001A67F4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00158E">
        <w:rPr>
          <w:rFonts w:ascii="Times New Roman" w:hAnsi="Times New Roman" w:cs="Times New Roman"/>
          <w:sz w:val="24"/>
          <w:szCs w:val="24"/>
        </w:rPr>
        <w:t>);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68"/>
      <w:bookmarkEnd w:id="88"/>
      <w:r w:rsidRPr="0000158E">
        <w:rPr>
          <w:rFonts w:ascii="Times New Roman" w:hAnsi="Times New Roman" w:cs="Times New Roman"/>
          <w:sz w:val="24"/>
          <w:szCs w:val="24"/>
        </w:rPr>
        <w:t>8) копию приказа о приеме на работу;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69"/>
      <w:bookmarkEnd w:id="89"/>
      <w:r w:rsidRPr="0000158E">
        <w:rPr>
          <w:rFonts w:ascii="Times New Roman" w:hAnsi="Times New Roman" w:cs="Times New Roman"/>
          <w:sz w:val="24"/>
          <w:szCs w:val="24"/>
        </w:rPr>
        <w:t>9) иные документы, относящиеся к рассмотрению вопроса о постановке на учет.</w:t>
      </w:r>
    </w:p>
    <w:bookmarkEnd w:id="90"/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8E">
        <w:rPr>
          <w:rFonts w:ascii="Times New Roman" w:hAnsi="Times New Roman" w:cs="Times New Roman"/>
          <w:sz w:val="24"/>
          <w:szCs w:val="24"/>
        </w:rPr>
        <w:t xml:space="preserve">В заявлении гражданина о предоставлении служебного жилого помещения должны быть указаны сведения о сроке действия его трудового договора или периоде исполнения обязанностей депутата Думы </w:t>
      </w:r>
      <w:r w:rsidR="00382A23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00158E">
        <w:rPr>
          <w:rFonts w:ascii="Times New Roman" w:hAnsi="Times New Roman" w:cs="Times New Roman"/>
          <w:sz w:val="24"/>
          <w:szCs w:val="24"/>
        </w:rPr>
        <w:t xml:space="preserve"> или замещения должности главы </w:t>
      </w:r>
      <w:r w:rsidR="00382A23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Pr="0000158E">
        <w:rPr>
          <w:rFonts w:ascii="Times New Roman" w:hAnsi="Times New Roman" w:cs="Times New Roman"/>
          <w:sz w:val="24"/>
          <w:szCs w:val="24"/>
        </w:rPr>
        <w:t>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610"/>
      <w:r w:rsidRPr="0000158E">
        <w:rPr>
          <w:rFonts w:ascii="Times New Roman" w:hAnsi="Times New Roman" w:cs="Times New Roman"/>
          <w:sz w:val="24"/>
          <w:szCs w:val="24"/>
        </w:rPr>
        <w:t>10) ходатайство руководителя организации, в которой работает гражданин, изъявивший желание быть принятым на учет, в качестве нуждающихся в жилых помещениях, предоставляемых по договорам найма служебного жилого помещения.</w:t>
      </w:r>
    </w:p>
    <w:bookmarkEnd w:id="91"/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Default="00657468">
      <w:pPr>
        <w:ind w:firstLine="720"/>
        <w:jc w:val="both"/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bookmarkStart w:id="92" w:name="sub_999108"/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00158E" w:rsidRDefault="0000158E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82A23" w:rsidRDefault="00382A2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82A23" w:rsidRDefault="00382A2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82A23" w:rsidRDefault="00382A2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382A23" w:rsidRDefault="00382A23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E42F5" w:rsidRDefault="005E42F5">
      <w:pPr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bookmarkEnd w:id="92"/>
    <w:p w:rsidR="00382A23" w:rsidRPr="000B5821" w:rsidRDefault="00382A23" w:rsidP="00382A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3</w:t>
      </w:r>
    </w:p>
    <w:p w:rsidR="00382A23" w:rsidRPr="000B5821" w:rsidRDefault="00382A23" w:rsidP="00382A23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к </w:t>
      </w:r>
      <w:hyperlink r:id="rId19" w:anchor="sub_9991" w:history="1">
        <w:r w:rsidRPr="000B5821">
          <w:rPr>
            <w:rStyle w:val="a3"/>
            <w:rFonts w:ascii="Times New Roman" w:hAnsi="Times New Roman"/>
            <w:b w:val="0"/>
            <w:color w:val="auto"/>
            <w:sz w:val="24"/>
          </w:rPr>
          <w:t>Положению</w:t>
        </w:r>
      </w:hyperlink>
    </w:p>
    <w:p w:rsidR="00382A23" w:rsidRPr="000B5821" w:rsidRDefault="00382A23" w:rsidP="00382A23">
      <w:pPr>
        <w:ind w:firstLine="698"/>
        <w:jc w:val="right"/>
        <w:rPr>
          <w:rStyle w:val="a3"/>
          <w:bCs/>
          <w:color w:val="auto"/>
          <w:sz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 специализированном</w:t>
      </w:r>
      <w:r w:rsidRPr="000B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жилищном фонде</w:t>
      </w:r>
    </w:p>
    <w:p w:rsidR="00382A23" w:rsidRPr="000B5821" w:rsidRDefault="00382A23" w:rsidP="00382A2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Бирюсинского муниципального</w:t>
      </w:r>
      <w:r w:rsidRPr="000B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образования</w:t>
      </w:r>
    </w:p>
    <w:p w:rsidR="00382A23" w:rsidRDefault="00382A23" w:rsidP="00382A23">
      <w:pPr>
        <w:ind w:firstLine="698"/>
        <w:jc w:val="right"/>
        <w:rPr>
          <w:b/>
        </w:rPr>
      </w:pPr>
      <w:r w:rsidRPr="000B582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«Бирюсинское городское поселение»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B5821" w:rsidRDefault="00657468">
      <w:pPr>
        <w:pStyle w:val="1"/>
        <w:rPr>
          <w:rFonts w:ascii="Times New Roman" w:hAnsi="Times New Roman" w:cs="Times New Roman"/>
          <w:color w:val="auto"/>
        </w:rPr>
      </w:pPr>
      <w:r w:rsidRPr="000B5821">
        <w:rPr>
          <w:rFonts w:ascii="Times New Roman" w:hAnsi="Times New Roman" w:cs="Times New Roman"/>
          <w:color w:val="auto"/>
        </w:rPr>
        <w:t>Список</w:t>
      </w:r>
      <w:r w:rsidRPr="000B5821">
        <w:rPr>
          <w:rFonts w:ascii="Times New Roman" w:hAnsi="Times New Roman" w:cs="Times New Roman"/>
          <w:color w:val="auto"/>
        </w:rPr>
        <w:br/>
        <w:t>документов, необходимых для постановки на учет</w:t>
      </w:r>
      <w:r w:rsidRPr="000B5821">
        <w:rPr>
          <w:rFonts w:ascii="Times New Roman" w:hAnsi="Times New Roman" w:cs="Times New Roman"/>
          <w:color w:val="auto"/>
        </w:rPr>
        <w:br/>
        <w:t>в качестве нуждающихся в жилых помещениях, предоставляемых по договорам найма</w:t>
      </w:r>
      <w:r w:rsidRPr="000B5821">
        <w:rPr>
          <w:rFonts w:ascii="Times New Roman" w:hAnsi="Times New Roman" w:cs="Times New Roman"/>
          <w:color w:val="auto"/>
        </w:rPr>
        <w:br/>
        <w:t>жилого помещения маневренного жилищного фонда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081"/>
      <w:r w:rsidRPr="0000158E">
        <w:rPr>
          <w:rFonts w:ascii="Times New Roman" w:hAnsi="Times New Roman" w:cs="Times New Roman"/>
          <w:sz w:val="24"/>
          <w:szCs w:val="24"/>
        </w:rPr>
        <w:t>1) заявление о принятии на учет в качестве нуждающихся в жилых помещениях, предоставляемых по договорам найма жилых помещений маневренного жилищного фонда;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82"/>
      <w:bookmarkEnd w:id="93"/>
      <w:r w:rsidRPr="0000158E">
        <w:rPr>
          <w:rFonts w:ascii="Times New Roman" w:hAnsi="Times New Roman" w:cs="Times New Roman"/>
          <w:sz w:val="24"/>
          <w:szCs w:val="24"/>
        </w:rPr>
        <w:t>2) документы, подтверждающие право пользования жилым помещением, занимаемым заявителем и членами его семьи (договор, ордер и т.п.);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83"/>
      <w:bookmarkEnd w:id="94"/>
      <w:r w:rsidRPr="0000158E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заявителя и членов его семьи (все страницы) с предъявлением оригиналов;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84"/>
      <w:bookmarkEnd w:id="95"/>
      <w:r w:rsidRPr="0000158E">
        <w:rPr>
          <w:rFonts w:ascii="Times New Roman" w:hAnsi="Times New Roman" w:cs="Times New Roman"/>
          <w:sz w:val="24"/>
          <w:szCs w:val="24"/>
        </w:rPr>
        <w:t>4) копии документов, подтверждающих степень родства членов семьи (свидетельства о рождении, о заключении либо расторжении брака и др.) с предъявлением оригиналов;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85"/>
      <w:bookmarkEnd w:id="96"/>
      <w:r w:rsidRPr="0000158E">
        <w:rPr>
          <w:rFonts w:ascii="Times New Roman" w:hAnsi="Times New Roman" w:cs="Times New Roman"/>
          <w:sz w:val="24"/>
          <w:szCs w:val="24"/>
        </w:rPr>
        <w:t>5) документы, удостоверяющие, что единственное жилое помещение стало непригодным для проживания в результате чрезвычайных обстоятельств (акт об отнесении жилого помещения к категории непригодного для проживания);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86"/>
      <w:bookmarkEnd w:id="97"/>
      <w:r w:rsidRPr="0000158E">
        <w:rPr>
          <w:rFonts w:ascii="Times New Roman" w:hAnsi="Times New Roman" w:cs="Times New Roman"/>
          <w:sz w:val="24"/>
          <w:szCs w:val="24"/>
        </w:rPr>
        <w:t>6) иные документы, необходимые для принятия решения с учетом конкретных обстоятельств;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87"/>
      <w:bookmarkEnd w:id="98"/>
      <w:r w:rsidRPr="0000158E">
        <w:rPr>
          <w:rFonts w:ascii="Times New Roman" w:hAnsi="Times New Roman" w:cs="Times New Roman"/>
          <w:sz w:val="24"/>
          <w:szCs w:val="24"/>
        </w:rPr>
        <w:t>7) справки на всех членов семьи о наличии или отсутствии в собственности жилого помещения по месту регистрации из:</w:t>
      </w:r>
    </w:p>
    <w:bookmarkEnd w:id="99"/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8E">
        <w:rPr>
          <w:rFonts w:ascii="Times New Roman" w:hAnsi="Times New Roman" w:cs="Times New Roman"/>
          <w:sz w:val="24"/>
          <w:szCs w:val="24"/>
        </w:rPr>
        <w:t xml:space="preserve">- </w:t>
      </w:r>
      <w:r w:rsidR="00382A23">
        <w:rPr>
          <w:rFonts w:ascii="Times New Roman" w:hAnsi="Times New Roman" w:cs="Times New Roman"/>
          <w:sz w:val="24"/>
          <w:szCs w:val="24"/>
        </w:rPr>
        <w:t>филиала ОГУП «ОЦТИ» - областное БТИ</w:t>
      </w:r>
      <w:r w:rsidRPr="0000158E">
        <w:rPr>
          <w:rFonts w:ascii="Times New Roman" w:hAnsi="Times New Roman" w:cs="Times New Roman"/>
          <w:sz w:val="24"/>
          <w:szCs w:val="24"/>
        </w:rPr>
        <w:t xml:space="preserve"> за исключением на ребенка (детей), родившегося (родившихся) после 01.10.1998;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8E">
        <w:rPr>
          <w:rFonts w:ascii="Times New Roman" w:hAnsi="Times New Roman" w:cs="Times New Roman"/>
          <w:sz w:val="24"/>
          <w:szCs w:val="24"/>
        </w:rPr>
        <w:t>- Федеральной службы государственной регистрации, кадастра и картографии;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88"/>
      <w:r w:rsidRPr="0000158E">
        <w:rPr>
          <w:rFonts w:ascii="Times New Roman" w:hAnsi="Times New Roman" w:cs="Times New Roman"/>
          <w:sz w:val="24"/>
          <w:szCs w:val="24"/>
        </w:rPr>
        <w:t>8) решение суда об обращении взыскания на жилое помещение, приобретенное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89"/>
      <w:bookmarkEnd w:id="100"/>
      <w:r w:rsidRPr="0000158E">
        <w:rPr>
          <w:rFonts w:ascii="Times New Roman" w:hAnsi="Times New Roman" w:cs="Times New Roman"/>
          <w:sz w:val="24"/>
          <w:szCs w:val="24"/>
        </w:rPr>
        <w:t>9) документы, подтверждающие статус гражданина, относящегося к категории лиц, из числа детей-сирот и детей, оставшихся без попечения родителей, не имеющих закрепленного жилого помещения и состоящих на учете в качестве нуждающихся в жилых помещениях, предоставляемых по договорам найма жилого помещения в общежитии;</w:t>
      </w:r>
    </w:p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810"/>
      <w:bookmarkEnd w:id="101"/>
      <w:r w:rsidRPr="0000158E">
        <w:rPr>
          <w:rFonts w:ascii="Times New Roman" w:hAnsi="Times New Roman" w:cs="Times New Roman"/>
          <w:sz w:val="24"/>
          <w:szCs w:val="24"/>
        </w:rPr>
        <w:t xml:space="preserve">10) копия постановления </w:t>
      </w:r>
      <w:r w:rsidR="00382A23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  <w:r w:rsidRPr="0000158E">
        <w:rPr>
          <w:rFonts w:ascii="Times New Roman" w:hAnsi="Times New Roman" w:cs="Times New Roman"/>
          <w:sz w:val="24"/>
          <w:szCs w:val="24"/>
        </w:rPr>
        <w:t xml:space="preserve"> о принятии на учет в качестве нуждающихся в жилых помещениях, предоставляемых по договорам социального найма жилого помещения.</w:t>
      </w:r>
    </w:p>
    <w:bookmarkEnd w:id="102"/>
    <w:p w:rsidR="00657468" w:rsidRPr="0000158E" w:rsidRDefault="006574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7468" w:rsidRPr="0000158E" w:rsidSect="005E42F5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4AA2"/>
    <w:multiLevelType w:val="hybridMultilevel"/>
    <w:tmpl w:val="58C63C1E"/>
    <w:lvl w:ilvl="0" w:tplc="F7C262C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468"/>
    <w:rsid w:val="0000158E"/>
    <w:rsid w:val="000639D7"/>
    <w:rsid w:val="000B5821"/>
    <w:rsid w:val="000C5505"/>
    <w:rsid w:val="000E3996"/>
    <w:rsid w:val="00103B0D"/>
    <w:rsid w:val="00134A63"/>
    <w:rsid w:val="001416B7"/>
    <w:rsid w:val="00151C54"/>
    <w:rsid w:val="001A67F4"/>
    <w:rsid w:val="001F1A86"/>
    <w:rsid w:val="00203A10"/>
    <w:rsid w:val="0026120A"/>
    <w:rsid w:val="00263B3B"/>
    <w:rsid w:val="002C5234"/>
    <w:rsid w:val="002D4D99"/>
    <w:rsid w:val="00382A23"/>
    <w:rsid w:val="003F779D"/>
    <w:rsid w:val="004818A1"/>
    <w:rsid w:val="00497C7F"/>
    <w:rsid w:val="004C661C"/>
    <w:rsid w:val="005013D6"/>
    <w:rsid w:val="00563167"/>
    <w:rsid w:val="00594FB6"/>
    <w:rsid w:val="005E42F5"/>
    <w:rsid w:val="006153D2"/>
    <w:rsid w:val="00650AD6"/>
    <w:rsid w:val="00657468"/>
    <w:rsid w:val="0067735B"/>
    <w:rsid w:val="00677A5F"/>
    <w:rsid w:val="006964FB"/>
    <w:rsid w:val="00790820"/>
    <w:rsid w:val="00937E8D"/>
    <w:rsid w:val="009E2AA0"/>
    <w:rsid w:val="00A41CDD"/>
    <w:rsid w:val="00AA57B1"/>
    <w:rsid w:val="00B71428"/>
    <w:rsid w:val="00B971D1"/>
    <w:rsid w:val="00BD28DF"/>
    <w:rsid w:val="00C032EA"/>
    <w:rsid w:val="00C3284C"/>
    <w:rsid w:val="00C73209"/>
    <w:rsid w:val="00CB009D"/>
    <w:rsid w:val="00CE08C2"/>
    <w:rsid w:val="00D61FD9"/>
    <w:rsid w:val="00D6441A"/>
    <w:rsid w:val="00EA3DDE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836E8-D5D7-48BB-AB69-CB00318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77A5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7A5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77A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77A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7A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7A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77A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77A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77A5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77A5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677A5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677A5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77A5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77A5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77A5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677A5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677A5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77A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77A5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77A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77A5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77A5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77A5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677A5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77A5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677A5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77A5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77A5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77A5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77A5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77A5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77A5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77A5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77A5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77A5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77A5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77A5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77A5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77A5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77A5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677A5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77A5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77A5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77A5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77A5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677A5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677A5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677A5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677A5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77A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77A5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677A5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677A5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77A5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77A5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677A5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677A5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677A5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77A5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677A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77A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77A5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677A5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77A5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77A5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77A5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677A5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677A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77A5F"/>
    <w:pPr>
      <w:spacing w:before="300"/>
    </w:pPr>
  </w:style>
  <w:style w:type="paragraph" w:customStyle="1" w:styleId="ConsPlusTitle">
    <w:name w:val="ConsPlusTitle"/>
    <w:rsid w:val="00103B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103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44682.0" TargetMode="External"/><Relationship Id="rId18" Type="http://schemas.openxmlformats.org/officeDocument/2006/relationships/hyperlink" Target="garantF1://10003761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0003761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1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44571.0" TargetMode="Externa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12038291.83" TargetMode="External"/><Relationship Id="rId10" Type="http://schemas.openxmlformats.org/officeDocument/2006/relationships/hyperlink" Target="garantF1://12044571.1000" TargetMode="External"/><Relationship Id="rId19" Type="http://schemas.openxmlformats.org/officeDocument/2006/relationships/hyperlink" Target="file:///C:\Documents%20and%20Settings\Fedotova\&#1056;&#1072;&#1073;&#1086;&#1095;&#1080;&#1081;%20&#1089;&#1090;&#1086;&#1083;\&#1084;&#1072;&#1085;&#1077;&#1074;&#1088;&#1077;&#1085;&#1085;&#1099;&#1081;%20&#1092;&#1086;&#1085;&#1076;\&#1087;&#1086;&#1083;&#1086;&#1078;&#1077;&#1085;&#1080;&#1077;%20&#1086;%20&#1089;&#1087;&#1077;&#1094;&#1080;&#1072;&#1083;&#1080;&#1079;%20&#1092;&#1086;&#1085;&#1076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Савкина</cp:lastModifiedBy>
  <cp:revision>6</cp:revision>
  <cp:lastPrinted>2019-01-24T02:50:00Z</cp:lastPrinted>
  <dcterms:created xsi:type="dcterms:W3CDTF">2019-01-17T02:24:00Z</dcterms:created>
  <dcterms:modified xsi:type="dcterms:W3CDTF">2019-01-28T01:33:00Z</dcterms:modified>
</cp:coreProperties>
</file>