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77" w:rsidRDefault="00B11B02" w:rsidP="0062365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ПРОЕКТ</w:t>
      </w:r>
    </w:p>
    <w:p w:rsidR="007929EB" w:rsidRPr="00D75977" w:rsidRDefault="00D67F0C" w:rsidP="00D6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7929EB"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D67F0C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 31  января 2019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Default="00D67F0C" w:rsidP="00792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929EB" w:rsidRPr="00D77E0C">
        <w:rPr>
          <w:rFonts w:ascii="Times New Roman" w:hAnsi="Times New Roman" w:cs="Times New Roman"/>
        </w:rPr>
        <w:t xml:space="preserve">О </w:t>
      </w:r>
      <w:r w:rsidR="007929EB">
        <w:rPr>
          <w:rFonts w:ascii="Times New Roman" w:hAnsi="Times New Roman" w:cs="Times New Roman"/>
        </w:rPr>
        <w:t>внесении</w:t>
      </w:r>
      <w:r w:rsidR="007929EB"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9A1AB8" w:rsidRDefault="009A1AB8" w:rsidP="009A1AB8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Pr="004E4499" w:rsidRDefault="007929EB" w:rsidP="007929EB">
      <w:pPr>
        <w:jc w:val="both"/>
        <w:rPr>
          <w:rStyle w:val="2"/>
          <w:bCs w:val="0"/>
          <w:spacing w:val="0"/>
          <w:sz w:val="24"/>
          <w:szCs w:val="24"/>
        </w:rPr>
      </w:pP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AC3A0A">
        <w:rPr>
          <w:rFonts w:ascii="Times New Roman" w:hAnsi="Times New Roman" w:cs="Times New Roman"/>
          <w:b/>
        </w:rPr>
        <w:t>Статья 6</w:t>
      </w:r>
      <w:r w:rsidR="00EF7ED5">
        <w:rPr>
          <w:rFonts w:ascii="Times New Roman" w:hAnsi="Times New Roman" w:cs="Times New Roman"/>
          <w:b/>
        </w:rPr>
        <w:t xml:space="preserve">. </w:t>
      </w:r>
      <w:r w:rsidR="00AC3A0A">
        <w:rPr>
          <w:rFonts w:ascii="Times New Roman" w:hAnsi="Times New Roman" w:cs="Times New Roman"/>
          <w:b/>
        </w:rPr>
        <w:t>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D86109" w:rsidRPr="00881327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C4EE6">
        <w:rPr>
          <w:rFonts w:ascii="Times New Roman" w:hAnsi="Times New Roman" w:cs="Times New Roman"/>
        </w:rPr>
        <w:t>1.1.1.</w:t>
      </w:r>
      <w:r w:rsidR="00AC3A0A">
        <w:rPr>
          <w:rFonts w:ascii="Times New Roman" w:hAnsi="Times New Roman" w:cs="Times New Roman"/>
        </w:rPr>
        <w:t>пункт 21 части 1 дополнить словами «,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4324E4">
        <w:rPr>
          <w:rFonts w:ascii="Times New Roman" w:hAnsi="Times New Roman" w:cs="Times New Roman"/>
        </w:rPr>
        <w:t xml:space="preserve"> установленным параметрам и (или) недопустимости 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</w:r>
      <w:r w:rsidR="00D2278C">
        <w:rPr>
          <w:rFonts w:ascii="Times New Roman" w:hAnsi="Times New Roman" w:cs="Times New Roman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ее привидении в соответствие с предельными  параметрами разрешенного строительства, реконструкции </w:t>
      </w:r>
      <w:r w:rsidR="00D2278C">
        <w:rPr>
          <w:rFonts w:ascii="Times New Roman" w:hAnsi="Times New Roman" w:cs="Times New Roman"/>
        </w:rPr>
        <w:lastRenderedPageBreak/>
        <w:t xml:space="preserve">объектов капитального 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 приведение в соответствие с установленными требованиями), решения об изъятии земельного </w:t>
      </w:r>
      <w:r w:rsidR="00B337CB">
        <w:rPr>
          <w:rFonts w:ascii="Times New Roman" w:hAnsi="Times New Roman" w:cs="Times New Roman"/>
        </w:rPr>
        <w:t xml:space="preserve">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привидения в соответствие с установленными требованиями в случаях, предусмотренных Градостроительным кодексом Российской Федерации»; 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11A51">
        <w:rPr>
          <w:rFonts w:ascii="Times New Roman" w:hAnsi="Times New Roman" w:cs="Times New Roman"/>
          <w:b/>
        </w:rPr>
        <w:t>1.2</w:t>
      </w:r>
      <w:r w:rsidRPr="00386297">
        <w:rPr>
          <w:rFonts w:ascii="Times New Roman" w:hAnsi="Times New Roman" w:cs="Times New Roman"/>
          <w:b/>
        </w:rPr>
        <w:t>.</w:t>
      </w:r>
      <w:r w:rsidR="009E380B">
        <w:rPr>
          <w:rFonts w:ascii="Times New Roman" w:hAnsi="Times New Roman" w:cs="Times New Roman"/>
          <w:b/>
        </w:rPr>
        <w:t xml:space="preserve"> Статья 7</w:t>
      </w:r>
      <w:r w:rsidR="00D86109">
        <w:rPr>
          <w:rFonts w:ascii="Times New Roman" w:hAnsi="Times New Roman" w:cs="Times New Roman"/>
          <w:b/>
        </w:rPr>
        <w:t xml:space="preserve">. </w:t>
      </w:r>
      <w:r w:rsidR="009E380B">
        <w:rPr>
          <w:rFonts w:ascii="Times New Roman" w:hAnsi="Times New Roman" w:cs="Times New Roman"/>
          <w:b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11A51">
        <w:rPr>
          <w:rFonts w:ascii="Times New Roman" w:hAnsi="Times New Roman" w:cs="Times New Roman"/>
        </w:rPr>
        <w:t>1.2</w:t>
      </w:r>
      <w:r w:rsidR="00D86109">
        <w:rPr>
          <w:rFonts w:ascii="Times New Roman" w:hAnsi="Times New Roman" w:cs="Times New Roman"/>
        </w:rPr>
        <w:t>.1.</w:t>
      </w:r>
      <w:r w:rsidR="00E256CA">
        <w:rPr>
          <w:rFonts w:ascii="Times New Roman" w:hAnsi="Times New Roman" w:cs="Times New Roman"/>
        </w:rPr>
        <w:t>часть  1 дополнить пунктом 16 следующего содержания: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07130B" w:rsidRDefault="0007130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1.3. Статья 17. Публичные слушания, общественные обсуждения</w:t>
      </w:r>
    </w:p>
    <w:p w:rsidR="00224B0F" w:rsidRPr="00AD0FB3" w:rsidRDefault="0007130B" w:rsidP="007929E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D0FB3">
        <w:rPr>
          <w:rFonts w:ascii="Times New Roman" w:hAnsi="Times New Roman" w:cs="Times New Roman"/>
          <w:color w:val="auto"/>
        </w:rPr>
        <w:t>1.3.1.</w:t>
      </w:r>
      <w:r w:rsidR="00224B0F">
        <w:rPr>
          <w:rFonts w:ascii="Times New Roman" w:hAnsi="Times New Roman" w:cs="Times New Roman"/>
        </w:rPr>
        <w:t xml:space="preserve"> в части 7 слова «по проектам и вопросам, указанным в части 3 настоящей статьи», исключить; 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24B0F">
        <w:rPr>
          <w:rFonts w:ascii="Times New Roman" w:hAnsi="Times New Roman" w:cs="Times New Roman"/>
          <w:b/>
        </w:rPr>
        <w:t>1.4</w:t>
      </w:r>
      <w:r w:rsidR="00E256CA">
        <w:rPr>
          <w:rFonts w:ascii="Times New Roman" w:hAnsi="Times New Roman" w:cs="Times New Roman"/>
          <w:b/>
        </w:rPr>
        <w:t>. Статья 24. Полномочия Думы Поселения</w:t>
      </w:r>
    </w:p>
    <w:p w:rsidR="007A772E" w:rsidRDefault="00E256CA" w:rsidP="00E25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24B0F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.1.пункт 2 части 2.5 исключить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4.Настоящее решение вступает в силу после государственной регистрации и опубликования в газете «Бирюсинский Вестник» и на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27" w:rsidRDefault="00F25527" w:rsidP="00682E2C">
      <w:r>
        <w:separator/>
      </w:r>
    </w:p>
  </w:endnote>
  <w:endnote w:type="continuationSeparator" w:id="0">
    <w:p w:rsidR="00F25527" w:rsidRDefault="00F25527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27" w:rsidRDefault="00F25527" w:rsidP="00682E2C">
      <w:r>
        <w:separator/>
      </w:r>
    </w:p>
  </w:footnote>
  <w:footnote w:type="continuationSeparator" w:id="0">
    <w:p w:rsidR="00F25527" w:rsidRDefault="00F25527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 w15:restartNumberingAfterBreak="0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77"/>
    <w:rsid w:val="00022932"/>
    <w:rsid w:val="00047B6D"/>
    <w:rsid w:val="000638DD"/>
    <w:rsid w:val="0007130B"/>
    <w:rsid w:val="00097102"/>
    <w:rsid w:val="000C706D"/>
    <w:rsid w:val="000E73BF"/>
    <w:rsid w:val="00105425"/>
    <w:rsid w:val="00111A51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4E7075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39AF"/>
    <w:rsid w:val="0086176C"/>
    <w:rsid w:val="008637E5"/>
    <w:rsid w:val="00881327"/>
    <w:rsid w:val="00882114"/>
    <w:rsid w:val="00895251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A030DE"/>
    <w:rsid w:val="00A2064A"/>
    <w:rsid w:val="00A55A51"/>
    <w:rsid w:val="00A5748D"/>
    <w:rsid w:val="00A649F2"/>
    <w:rsid w:val="00AC3A0A"/>
    <w:rsid w:val="00AD0FB3"/>
    <w:rsid w:val="00AD5A22"/>
    <w:rsid w:val="00B11B02"/>
    <w:rsid w:val="00B337CB"/>
    <w:rsid w:val="00B36B27"/>
    <w:rsid w:val="00B54EC4"/>
    <w:rsid w:val="00B6241D"/>
    <w:rsid w:val="00BA7F18"/>
    <w:rsid w:val="00BB153F"/>
    <w:rsid w:val="00BC187C"/>
    <w:rsid w:val="00BE1E57"/>
    <w:rsid w:val="00C1312F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67F0C"/>
    <w:rsid w:val="00D750AA"/>
    <w:rsid w:val="00D75977"/>
    <w:rsid w:val="00D77E0C"/>
    <w:rsid w:val="00D86109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5527"/>
    <w:rsid w:val="00F26507"/>
    <w:rsid w:val="00F32D50"/>
    <w:rsid w:val="00F63175"/>
    <w:rsid w:val="00F66861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EFAF00-CFA2-41D8-AF90-A8C390A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Козлов Андрей Николаевич</cp:lastModifiedBy>
  <cp:revision>2</cp:revision>
  <cp:lastPrinted>2018-02-02T08:04:00Z</cp:lastPrinted>
  <dcterms:created xsi:type="dcterms:W3CDTF">2019-01-21T05:04:00Z</dcterms:created>
  <dcterms:modified xsi:type="dcterms:W3CDTF">2019-01-21T05:04:00Z</dcterms:modified>
</cp:coreProperties>
</file>