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EF" w:rsidRDefault="00FC68E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FC68EF" w:rsidRDefault="00FC68E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FC68EF" w:rsidRDefault="00FC68E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FC68EF" w:rsidRDefault="00FC68E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FC68EF" w:rsidRDefault="00FC68E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FC68EF" w:rsidRDefault="00FC68E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FC68EF" w:rsidRDefault="00FC68EF" w:rsidP="0042139B">
      <w:pPr>
        <w:pStyle w:val="NoSpacing"/>
        <w:jc w:val="center"/>
        <w:rPr>
          <w:sz w:val="22"/>
        </w:rPr>
      </w:pPr>
    </w:p>
    <w:p w:rsidR="00FC68EF" w:rsidRDefault="00FC68EF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C68EF" w:rsidRDefault="00FC68EF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FC68EF" w:rsidRDefault="00FC68EF" w:rsidP="0042139B">
      <w:pPr>
        <w:autoSpaceDE w:val="0"/>
        <w:autoSpaceDN w:val="0"/>
        <w:adjustRightInd w:val="0"/>
      </w:pPr>
      <w:r>
        <w:t xml:space="preserve">от                                                                                                                    № </w:t>
      </w:r>
    </w:p>
    <w:p w:rsidR="00FC68EF" w:rsidRDefault="00FC68EF" w:rsidP="0042139B">
      <w:pPr>
        <w:pStyle w:val="NoSpacing"/>
        <w:ind w:firstLine="0"/>
        <w:rPr>
          <w:szCs w:val="24"/>
        </w:rPr>
      </w:pPr>
    </w:p>
    <w:p w:rsidR="00FC68EF" w:rsidRDefault="00FC68EF" w:rsidP="0042139B">
      <w:pPr>
        <w:pStyle w:val="NoSpacing"/>
        <w:ind w:firstLine="0"/>
        <w:rPr>
          <w:szCs w:val="24"/>
        </w:rPr>
      </w:pPr>
      <w:r>
        <w:rPr>
          <w:szCs w:val="24"/>
        </w:rPr>
        <w:t>Об утверждении муниципальной</w:t>
      </w:r>
    </w:p>
    <w:p w:rsidR="00FC68EF" w:rsidRDefault="00FC68EF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Pr="002F4817">
        <w:rPr>
          <w:szCs w:val="24"/>
        </w:rPr>
        <w:t>Бирюсинского муниципального</w:t>
      </w:r>
    </w:p>
    <w:p w:rsidR="00FC68EF" w:rsidRDefault="00FC68EF" w:rsidP="0042139B">
      <w:pPr>
        <w:pStyle w:val="NoSpacing"/>
        <w:ind w:firstLine="0"/>
      </w:pPr>
      <w:r w:rsidRPr="002F4817">
        <w:rPr>
          <w:szCs w:val="24"/>
        </w:rPr>
        <w:t>образования «Бирюсинское городское поселение»</w:t>
      </w:r>
    </w:p>
    <w:p w:rsidR="00FC68EF" w:rsidRDefault="00FC68EF" w:rsidP="00B04159">
      <w:pPr>
        <w:pStyle w:val="NoSpacing"/>
        <w:ind w:firstLine="0"/>
      </w:pPr>
      <w:r>
        <w:t xml:space="preserve">«Организация и содержание мест захоронений </w:t>
      </w:r>
    </w:p>
    <w:p w:rsidR="00FC68EF" w:rsidRDefault="00FC68EF" w:rsidP="00B04159">
      <w:pPr>
        <w:pStyle w:val="NoSpacing"/>
        <w:ind w:firstLine="0"/>
      </w:pPr>
      <w:r>
        <w:t xml:space="preserve">на  территории Бирюсинского муниципального образования </w:t>
      </w:r>
    </w:p>
    <w:p w:rsidR="00FC68EF" w:rsidRDefault="00FC68EF" w:rsidP="00B04159">
      <w:pPr>
        <w:pStyle w:val="NoSpacing"/>
        <w:ind w:firstLine="0"/>
        <w:rPr>
          <w:szCs w:val="24"/>
        </w:rPr>
      </w:pPr>
      <w:r>
        <w:t>«Бирюсинское городское поселение»  на 2019-2024г.г.</w:t>
      </w:r>
    </w:p>
    <w:p w:rsidR="00FC68EF" w:rsidRDefault="00FC68E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FC68EF" w:rsidRPr="00BF1307" w:rsidRDefault="00FC68EF" w:rsidP="00520038">
      <w:pPr>
        <w:ind w:firstLine="708"/>
        <w:jc w:val="both"/>
      </w:pPr>
      <w:r>
        <w:t xml:space="preserve">В целях улучшения благоустройства территории Бирюсинского муниципального образования «Бирюсинское городское поселение», повышения качественного уровня жизни жителей города, руководствуясь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поселения, </w:t>
      </w:r>
    </w:p>
    <w:p w:rsidR="00FC68EF" w:rsidRDefault="00FC68EF" w:rsidP="0042139B">
      <w:pPr>
        <w:autoSpaceDE w:val="0"/>
        <w:autoSpaceDN w:val="0"/>
        <w:adjustRightInd w:val="0"/>
        <w:jc w:val="both"/>
      </w:pPr>
    </w:p>
    <w:p w:rsidR="00FC68EF" w:rsidRDefault="00FC68EF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FC68EF" w:rsidRPr="000738DB" w:rsidRDefault="00FC68EF" w:rsidP="000738DB">
      <w:pPr>
        <w:autoSpaceDE w:val="0"/>
        <w:autoSpaceDN w:val="0"/>
        <w:adjustRightInd w:val="0"/>
        <w:jc w:val="both"/>
        <w:rPr>
          <w:b/>
        </w:rPr>
      </w:pPr>
      <w:r>
        <w:t xml:space="preserve">1. Утвердить муниципальную программу </w:t>
      </w:r>
      <w:r w:rsidRPr="002F4817">
        <w:t>Бирюсинского муниципального образования «Бирюсинское городское поселение»</w:t>
      </w:r>
      <w:r>
        <w:t xml:space="preserve"> «Организация и содержание мест захоронений на  территории Бирюсинского муниципального образования «Бирюсинское городское поселение» на 2019-2024г.г. (прилагается).</w:t>
      </w:r>
    </w:p>
    <w:p w:rsidR="00FC68EF" w:rsidRDefault="00FC68EF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 </w:t>
      </w:r>
    </w:p>
    <w:p w:rsidR="00FC68EF" w:rsidRDefault="00FC68EF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3. Признать утратившим силу постановление администрации Бирюсинского городского поселения от 10.12.2015г. № 464 «Об утверждении муниципальной программы Бирюсинского муниципального образования «Бирюсинское городское поселение» «Организация и содержание мест захоронений на территории Бирюсинского муниципального образования «Бирюсинское городское поселение» на 2016-2018г.г. (с изменениями № 657 от 29.12.2016г., № 110 от 14.03.2018г.). </w:t>
      </w:r>
    </w:p>
    <w:p w:rsidR="00FC68EF" w:rsidRDefault="00FC68EF" w:rsidP="000738DB">
      <w:pPr>
        <w:pStyle w:val="NoSpacing"/>
        <w:ind w:firstLine="0"/>
        <w:rPr>
          <w:szCs w:val="24"/>
        </w:rPr>
      </w:pPr>
      <w:r>
        <w:rPr>
          <w:szCs w:val="24"/>
        </w:rPr>
        <w:t>4.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FC68EF" w:rsidRDefault="00FC68EF" w:rsidP="000738DB">
      <w:pPr>
        <w:pStyle w:val="NoSpacing"/>
        <w:ind w:firstLine="0"/>
        <w:rPr>
          <w:szCs w:val="24"/>
        </w:rPr>
      </w:pPr>
      <w:r w:rsidRPr="00CB6E48">
        <w:t>5. Настоящее постановление вступает в силу с 01.01.2019 года.</w:t>
      </w:r>
    </w:p>
    <w:p w:rsidR="00FC68EF" w:rsidRDefault="00FC68EF" w:rsidP="00ED4174">
      <w:pPr>
        <w:pStyle w:val="NoSpacing"/>
        <w:ind w:firstLine="0"/>
        <w:rPr>
          <w:szCs w:val="24"/>
        </w:rPr>
      </w:pPr>
      <w:r>
        <w:rPr>
          <w:szCs w:val="24"/>
        </w:rPr>
        <w:t>6. Контроль за исполнением настоящего постановления оставляю за собой.</w:t>
      </w:r>
    </w:p>
    <w:p w:rsidR="00FC68EF" w:rsidRPr="00ED4174" w:rsidRDefault="00FC68EF" w:rsidP="00ED4174">
      <w:pPr>
        <w:pStyle w:val="NoSpacing"/>
        <w:ind w:firstLine="0"/>
        <w:rPr>
          <w:szCs w:val="24"/>
        </w:rPr>
      </w:pPr>
    </w:p>
    <w:p w:rsidR="00FC68EF" w:rsidRDefault="00FC68E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FC68EF" w:rsidRDefault="00FC68E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C68EF" w:rsidRPr="00520038" w:rsidRDefault="00FC68EF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1053C3">
      <w:pPr>
        <w:pStyle w:val="20"/>
        <w:shd w:val="clear" w:color="auto" w:fill="auto"/>
        <w:spacing w:after="0"/>
        <w:ind w:left="5240"/>
      </w:pPr>
    </w:p>
    <w:p w:rsidR="00FC68EF" w:rsidRDefault="00FC68EF" w:rsidP="00C6070B">
      <w:pPr>
        <w:pStyle w:val="20"/>
        <w:shd w:val="clear" w:color="auto" w:fill="auto"/>
        <w:spacing w:after="0"/>
        <w:jc w:val="left"/>
      </w:pPr>
    </w:p>
    <w:p w:rsidR="00FC68EF" w:rsidRDefault="00FC68EF" w:rsidP="00C6070B">
      <w:pPr>
        <w:pStyle w:val="20"/>
        <w:shd w:val="clear" w:color="auto" w:fill="auto"/>
        <w:spacing w:after="0"/>
        <w:jc w:val="left"/>
      </w:pPr>
    </w:p>
    <w:p w:rsidR="00FC68EF" w:rsidRDefault="00FC68EF" w:rsidP="00C6070B">
      <w:pPr>
        <w:pStyle w:val="20"/>
        <w:shd w:val="clear" w:color="auto" w:fill="auto"/>
        <w:spacing w:after="0"/>
        <w:jc w:val="left"/>
      </w:pPr>
      <w:bookmarkStart w:id="0" w:name="_GoBack"/>
      <w:bookmarkEnd w:id="0"/>
    </w:p>
    <w:p w:rsidR="00FC68EF" w:rsidRDefault="00FC68EF" w:rsidP="007812FB">
      <w:pPr>
        <w:rPr>
          <w:sz w:val="28"/>
          <w:szCs w:val="28"/>
        </w:rPr>
      </w:pPr>
      <w:bookmarkStart w:id="1" w:name="bookmark0"/>
    </w:p>
    <w:p w:rsidR="00FC68EF" w:rsidRPr="00516673" w:rsidRDefault="00FC68EF" w:rsidP="00CE475B">
      <w:pPr>
        <w:widowControl w:val="0"/>
        <w:autoSpaceDE w:val="0"/>
        <w:autoSpaceDN w:val="0"/>
        <w:adjustRightInd w:val="0"/>
        <w:jc w:val="right"/>
      </w:pPr>
      <w:r>
        <w:t>Утверждена</w:t>
      </w:r>
    </w:p>
    <w:p w:rsidR="00FC68EF" w:rsidRPr="00516673" w:rsidRDefault="00FC68EF" w:rsidP="00CE475B">
      <w:pPr>
        <w:widowControl w:val="0"/>
        <w:autoSpaceDE w:val="0"/>
        <w:autoSpaceDN w:val="0"/>
        <w:adjustRightInd w:val="0"/>
        <w:jc w:val="right"/>
      </w:pPr>
      <w:r w:rsidRPr="00516673">
        <w:t>постановлени</w:t>
      </w:r>
      <w:r>
        <w:t>ем</w:t>
      </w:r>
      <w:r w:rsidRPr="00516673">
        <w:t xml:space="preserve"> администрации</w:t>
      </w:r>
    </w:p>
    <w:p w:rsidR="00FC68EF" w:rsidRPr="00516673" w:rsidRDefault="00FC68EF" w:rsidP="00CE475B">
      <w:pPr>
        <w:widowControl w:val="0"/>
        <w:autoSpaceDE w:val="0"/>
        <w:autoSpaceDN w:val="0"/>
        <w:adjustRightInd w:val="0"/>
        <w:jc w:val="right"/>
      </w:pPr>
      <w:r w:rsidRPr="00516673">
        <w:t>Бирюсинского городского поселения</w:t>
      </w:r>
    </w:p>
    <w:p w:rsidR="00FC68EF" w:rsidRDefault="00FC68EF" w:rsidP="00CE475B">
      <w:pPr>
        <w:jc w:val="right"/>
        <w:rPr>
          <w:sz w:val="28"/>
          <w:szCs w:val="28"/>
        </w:rPr>
      </w:pPr>
      <w:r>
        <w:t xml:space="preserve">                                         о</w:t>
      </w:r>
      <w:r w:rsidRPr="00516673">
        <w:t xml:space="preserve">т </w:t>
      </w:r>
      <w:r>
        <w:t xml:space="preserve">              </w:t>
      </w:r>
      <w:r w:rsidRPr="00516673">
        <w:t>№</w:t>
      </w:r>
      <w:r>
        <w:softHyphen/>
        <w:t xml:space="preserve">  </w:t>
      </w:r>
    </w:p>
    <w:p w:rsidR="00FC68EF" w:rsidRDefault="00FC68EF" w:rsidP="007812FB">
      <w:pPr>
        <w:rPr>
          <w:sz w:val="28"/>
          <w:szCs w:val="28"/>
        </w:rPr>
      </w:pPr>
    </w:p>
    <w:p w:rsidR="00FC68EF" w:rsidRDefault="00FC68EF" w:rsidP="007812FB">
      <w:pPr>
        <w:rPr>
          <w:sz w:val="28"/>
          <w:szCs w:val="28"/>
        </w:rPr>
      </w:pPr>
    </w:p>
    <w:p w:rsidR="00FC68EF" w:rsidRDefault="00FC68EF" w:rsidP="007812FB">
      <w:pPr>
        <w:rPr>
          <w:sz w:val="28"/>
          <w:szCs w:val="28"/>
        </w:rPr>
      </w:pPr>
    </w:p>
    <w:p w:rsidR="00FC68EF" w:rsidRPr="00942706" w:rsidRDefault="00FC68EF" w:rsidP="007812FB">
      <w:pPr>
        <w:rPr>
          <w:sz w:val="28"/>
          <w:szCs w:val="28"/>
        </w:rPr>
      </w:pPr>
    </w:p>
    <w:p w:rsidR="00FC68EF" w:rsidRDefault="00FC68EF" w:rsidP="007812FB">
      <w:pPr>
        <w:pStyle w:val="NoSpacing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</w:p>
    <w:p w:rsidR="00FC68EF" w:rsidRPr="007812FB" w:rsidRDefault="00FC68EF" w:rsidP="007812FB">
      <w:pPr>
        <w:pStyle w:val="NoSpacing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и содержание мест захоронений на территории </w:t>
      </w:r>
      <w:r w:rsidRPr="007812FB">
        <w:rPr>
          <w:sz w:val="28"/>
          <w:szCs w:val="28"/>
        </w:rPr>
        <w:t xml:space="preserve">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                          </w:t>
      </w:r>
      <w:r w:rsidRPr="007812F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812FB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FC68EF" w:rsidRPr="008F1BA1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jc w:val="center"/>
        <w:rPr>
          <w:sz w:val="28"/>
          <w:szCs w:val="28"/>
        </w:rPr>
      </w:pPr>
    </w:p>
    <w:p w:rsidR="00FC68EF" w:rsidRPr="008F1BA1" w:rsidRDefault="00FC68EF" w:rsidP="007812FB">
      <w:pPr>
        <w:jc w:val="center"/>
        <w:rPr>
          <w:sz w:val="28"/>
          <w:szCs w:val="28"/>
        </w:rPr>
      </w:pPr>
    </w:p>
    <w:p w:rsidR="00FC68EF" w:rsidRDefault="00FC68EF" w:rsidP="007812FB">
      <w:pPr>
        <w:rPr>
          <w:sz w:val="28"/>
          <w:szCs w:val="28"/>
        </w:rPr>
      </w:pPr>
    </w:p>
    <w:p w:rsidR="00FC68EF" w:rsidRDefault="00FC68EF" w:rsidP="007812FB">
      <w:pPr>
        <w:rPr>
          <w:sz w:val="28"/>
          <w:szCs w:val="28"/>
        </w:rPr>
      </w:pPr>
    </w:p>
    <w:p w:rsidR="00FC68EF" w:rsidRDefault="00FC68EF" w:rsidP="007812FB">
      <w:pPr>
        <w:rPr>
          <w:sz w:val="28"/>
          <w:szCs w:val="28"/>
        </w:rPr>
      </w:pPr>
    </w:p>
    <w:p w:rsidR="00FC68EF" w:rsidRPr="008F1BA1" w:rsidRDefault="00FC68EF" w:rsidP="007812FB">
      <w:pPr>
        <w:rPr>
          <w:sz w:val="28"/>
          <w:szCs w:val="28"/>
        </w:rPr>
      </w:pPr>
    </w:p>
    <w:p w:rsidR="00FC68EF" w:rsidRDefault="00FC68EF" w:rsidP="004B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8EF" w:rsidRPr="004B73EB" w:rsidRDefault="00FC68EF" w:rsidP="004B73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>
        <w:rPr>
          <w:rFonts w:ascii="Times New Roman" w:hAnsi="Times New Roman" w:cs="Times New Roman"/>
          <w:sz w:val="28"/>
          <w:szCs w:val="28"/>
        </w:rPr>
        <w:t>8 год</w:t>
      </w:r>
    </w:p>
    <w:p w:rsidR="00FC68EF" w:rsidRDefault="00FC68EF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FC68EF" w:rsidRDefault="00FC68EF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FC68EF" w:rsidRPr="001053C3" w:rsidRDefault="00FC68EF" w:rsidP="001053C3">
      <w:pPr>
        <w:pStyle w:val="10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1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FC68EF" w:rsidRDefault="00FC68EF" w:rsidP="001053C3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ОРГАНИЗАЦИЯ И СОДЕРЖАНИЕ МЕСТ ЗАХОРОНЕНИЙ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p w:rsidR="00FC68EF" w:rsidRDefault="00FC68EF" w:rsidP="00575464">
      <w:pPr>
        <w:pStyle w:val="a"/>
        <w:rPr>
          <w:rFonts w:ascii="Times New Roman" w:hAnsi="Times New Roman" w:cs="Times New Roman"/>
          <w:u w:val="single"/>
        </w:rPr>
      </w:pPr>
    </w:p>
    <w:p w:rsidR="00FC68EF" w:rsidRDefault="00FC68EF" w:rsidP="00575464">
      <w:pPr>
        <w:pStyle w:val="20"/>
        <w:shd w:val="clear" w:color="auto" w:fill="auto"/>
        <w:spacing w:after="0" w:line="220" w:lineRule="exact"/>
        <w:ind w:right="100"/>
        <w:jc w:val="left"/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662"/>
      </w:tblGrid>
      <w:tr w:rsidR="00FC68EF" w:rsidTr="00087E31">
        <w:trPr>
          <w:trHeight w:hRule="exact" w:val="106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8EF" w:rsidRPr="004218C8" w:rsidRDefault="00FC68EF" w:rsidP="00ED15BB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Наименование 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Pr="004218C8" w:rsidRDefault="00FC68EF" w:rsidP="00ED15BB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мест захоронений на</w:t>
            </w:r>
            <w:r w:rsidRPr="004218C8">
              <w:rPr>
                <w:sz w:val="24"/>
                <w:szCs w:val="24"/>
              </w:rPr>
              <w:t xml:space="preserve"> территории Бирюсинского муниципального образования «Бирюсинское городское поселение» на 201</w:t>
            </w:r>
            <w:r>
              <w:rPr>
                <w:sz w:val="24"/>
                <w:szCs w:val="24"/>
              </w:rPr>
              <w:t>9</w:t>
            </w:r>
            <w:r w:rsidRPr="004218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4218C8">
              <w:rPr>
                <w:sz w:val="24"/>
                <w:szCs w:val="24"/>
              </w:rPr>
              <w:t>г.г.</w:t>
            </w:r>
          </w:p>
        </w:tc>
      </w:tr>
      <w:tr w:rsidR="00FC68EF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8EF" w:rsidRPr="004218C8" w:rsidRDefault="00FC68EF" w:rsidP="008E2546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Ответст</w:t>
            </w:r>
            <w:r>
              <w:rPr>
                <w:sz w:val="24"/>
                <w:szCs w:val="24"/>
              </w:rPr>
              <w:t>венный исполнитель П</w:t>
            </w:r>
            <w:r w:rsidRPr="004218C8">
              <w:rPr>
                <w:sz w:val="24"/>
                <w:szCs w:val="24"/>
              </w:rPr>
              <w:t>ро</w:t>
            </w:r>
            <w:r w:rsidRPr="004218C8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Pr="004218C8" w:rsidRDefault="00FC68EF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FC68EF" w:rsidTr="00087E31">
        <w:trPr>
          <w:trHeight w:hRule="exact" w:val="127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8EF" w:rsidRPr="004218C8" w:rsidRDefault="00FC68EF" w:rsidP="008E2546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Pr="004218C8" w:rsidRDefault="00FC68EF" w:rsidP="00F5121D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FC68EF" w:rsidTr="004E05CD">
        <w:trPr>
          <w:trHeight w:hRule="exact" w:val="8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68EF" w:rsidRDefault="00FC68EF" w:rsidP="008E2546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Pr="004218C8" w:rsidRDefault="00FC68EF" w:rsidP="00D764AA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218C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4218C8">
              <w:rPr>
                <w:sz w:val="24"/>
                <w:szCs w:val="24"/>
              </w:rPr>
              <w:t xml:space="preserve"> Бирюсинского муниципального образования «Бирюсинское городское поселение»</w:t>
            </w:r>
          </w:p>
        </w:tc>
      </w:tr>
      <w:tr w:rsidR="00FC68EF" w:rsidRPr="00E91794" w:rsidTr="00237F10">
        <w:trPr>
          <w:trHeight w:hRule="exact" w:val="11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8EF" w:rsidRPr="004218C8" w:rsidRDefault="00FC68EF" w:rsidP="002E64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Default="00FC68EF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Улучшение благоустройства муниципального кладбища и</w:t>
            </w:r>
          </w:p>
          <w:p w:rsidR="00FC68EF" w:rsidRPr="004218C8" w:rsidRDefault="00FC68EF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повышение качества содержания территории муниципального кладбища в соответствии с санитарно-экологическими требованиями</w:t>
            </w:r>
          </w:p>
        </w:tc>
      </w:tr>
      <w:tr w:rsidR="00FC68EF" w:rsidRPr="00E91794" w:rsidTr="0037194A">
        <w:trPr>
          <w:trHeight w:hRule="exact" w:val="83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8EF" w:rsidRPr="004218C8" w:rsidRDefault="00FC68EF" w:rsidP="002E64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Pr="004218C8" w:rsidRDefault="00FC68EF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Содержание мест захоронений Бирюсинского городского поселения в соответствии с действующими санитарно-экологическими требованиями</w:t>
            </w:r>
          </w:p>
        </w:tc>
      </w:tr>
      <w:tr w:rsidR="00FC68EF" w:rsidRPr="00E91794" w:rsidTr="004E05CD">
        <w:trPr>
          <w:trHeight w:hRule="exact" w:val="6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8EF" w:rsidRPr="004218C8" w:rsidRDefault="00FC68EF" w:rsidP="000352F1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 xml:space="preserve">Срок реализации </w:t>
            </w:r>
            <w:r>
              <w:rPr>
                <w:sz w:val="24"/>
                <w:szCs w:val="24"/>
              </w:rPr>
              <w:t>П</w:t>
            </w:r>
            <w:r w:rsidRPr="004218C8">
              <w:rPr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Pr="004218C8" w:rsidRDefault="00FC68EF" w:rsidP="000352F1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4218C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218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4218C8">
              <w:rPr>
                <w:sz w:val="24"/>
                <w:szCs w:val="24"/>
              </w:rPr>
              <w:t xml:space="preserve"> годы</w:t>
            </w:r>
          </w:p>
        </w:tc>
      </w:tr>
      <w:tr w:rsidR="00FC68EF" w:rsidRPr="00E91794" w:rsidTr="004E05CD">
        <w:trPr>
          <w:trHeight w:hRule="exact" w:val="5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8EF" w:rsidRPr="004218C8" w:rsidRDefault="00FC68EF" w:rsidP="000352F1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Pr="004218C8" w:rsidRDefault="00FC68EF" w:rsidP="000352F1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FC68EF" w:rsidTr="004E05CD">
        <w:trPr>
          <w:trHeight w:hRule="exact" w:val="273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8EF" w:rsidRPr="00016923" w:rsidRDefault="00FC68EF" w:rsidP="00055712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Pr="00016923" w:rsidRDefault="00FC68EF" w:rsidP="00087E31">
            <w:pPr>
              <w:widowControl w:val="0"/>
              <w:outlineLvl w:val="4"/>
            </w:pPr>
            <w:r w:rsidRPr="00016923">
              <w:t xml:space="preserve">Объем финансирования за счет средств бюджета Бирюсинского городского поселения составляет - </w:t>
            </w:r>
            <w:r>
              <w:t>90</w:t>
            </w:r>
            <w:r w:rsidRPr="00016923">
              <w:t>0,000 тыс. руб.,  в том числе по годам:</w:t>
            </w:r>
          </w:p>
          <w:p w:rsidR="00FC68EF" w:rsidRPr="00016923" w:rsidRDefault="00FC68EF" w:rsidP="00087E31">
            <w:pPr>
              <w:widowControl w:val="0"/>
              <w:outlineLvl w:val="4"/>
            </w:pPr>
            <w:r w:rsidRPr="00016923">
              <w:t>201</w:t>
            </w:r>
            <w:r>
              <w:t>9</w:t>
            </w:r>
            <w:r w:rsidRPr="00016923">
              <w:t xml:space="preserve"> год – </w:t>
            </w:r>
            <w:r>
              <w:t>15</w:t>
            </w:r>
            <w:r w:rsidRPr="00016923">
              <w:t>0,000 тыс. рублей;</w:t>
            </w:r>
          </w:p>
          <w:p w:rsidR="00FC68EF" w:rsidRPr="00016923" w:rsidRDefault="00FC68EF" w:rsidP="00087E31">
            <w:pPr>
              <w:widowControl w:val="0"/>
              <w:outlineLvl w:val="4"/>
            </w:pPr>
            <w:r w:rsidRPr="00016923">
              <w:t>20</w:t>
            </w:r>
            <w:r>
              <w:t>20</w:t>
            </w:r>
            <w:r w:rsidRPr="00016923">
              <w:t xml:space="preserve"> год – </w:t>
            </w:r>
            <w:r>
              <w:t>1</w:t>
            </w:r>
            <w:r w:rsidRPr="00016923">
              <w:t>50,000тыс. рублей;</w:t>
            </w:r>
          </w:p>
          <w:p w:rsidR="00FC68EF" w:rsidRDefault="00FC68EF" w:rsidP="00087E31">
            <w:r w:rsidRPr="00016923">
              <w:t>20</w:t>
            </w:r>
            <w:r>
              <w:t>21</w:t>
            </w:r>
            <w:r w:rsidRPr="00016923">
              <w:t xml:space="preserve"> год – </w:t>
            </w:r>
            <w:r>
              <w:t>1</w:t>
            </w:r>
            <w:r w:rsidRPr="00016923">
              <w:t>50,000 тыс. р</w:t>
            </w:r>
            <w:r>
              <w:t>ублей;</w:t>
            </w:r>
          </w:p>
          <w:p w:rsidR="00FC68EF" w:rsidRPr="00016923" w:rsidRDefault="00FC68EF" w:rsidP="001C4491">
            <w:pPr>
              <w:widowControl w:val="0"/>
              <w:outlineLvl w:val="4"/>
            </w:pPr>
            <w:r w:rsidRPr="00016923">
              <w:t>20</w:t>
            </w:r>
            <w:r>
              <w:t>22</w:t>
            </w:r>
            <w:r w:rsidRPr="00016923">
              <w:t xml:space="preserve"> год – </w:t>
            </w:r>
            <w:r>
              <w:t>15</w:t>
            </w:r>
            <w:r w:rsidRPr="00016923">
              <w:t>0,000 тыс. рублей;</w:t>
            </w:r>
          </w:p>
          <w:p w:rsidR="00FC68EF" w:rsidRPr="00016923" w:rsidRDefault="00FC68EF" w:rsidP="001C4491">
            <w:pPr>
              <w:widowControl w:val="0"/>
              <w:outlineLvl w:val="4"/>
            </w:pPr>
            <w:r w:rsidRPr="00016923">
              <w:t>20</w:t>
            </w:r>
            <w:r>
              <w:t>23</w:t>
            </w:r>
            <w:r w:rsidRPr="00016923">
              <w:t xml:space="preserve"> год – </w:t>
            </w:r>
            <w:r>
              <w:t>1</w:t>
            </w:r>
            <w:r w:rsidRPr="00016923">
              <w:t>50,000тыс. рублей;</w:t>
            </w:r>
          </w:p>
          <w:p w:rsidR="00FC68EF" w:rsidRPr="00016923" w:rsidRDefault="00FC68EF" w:rsidP="001C4491">
            <w:r w:rsidRPr="00016923">
              <w:t>20</w:t>
            </w:r>
            <w:r>
              <w:t>24</w:t>
            </w:r>
            <w:r w:rsidRPr="00016923">
              <w:t xml:space="preserve"> год – </w:t>
            </w:r>
            <w:r>
              <w:t>1</w:t>
            </w:r>
            <w:r w:rsidRPr="00016923">
              <w:t>50,000 тыс. р</w:t>
            </w:r>
            <w:r>
              <w:t>ублей.</w:t>
            </w:r>
          </w:p>
          <w:p w:rsidR="00FC68EF" w:rsidRPr="00016923" w:rsidRDefault="00FC68EF" w:rsidP="004E05CD"/>
        </w:tc>
      </w:tr>
      <w:tr w:rsidR="00FC68EF" w:rsidTr="001B0641">
        <w:trPr>
          <w:trHeight w:val="227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68EF" w:rsidRPr="009718E5" w:rsidRDefault="00FC68EF" w:rsidP="00055712">
            <w:pPr>
              <w:pStyle w:val="20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Ожидаемые конечные результа</w:t>
            </w:r>
            <w:r w:rsidRPr="009718E5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68EF" w:rsidRDefault="00FC68EF" w:rsidP="001B0641">
            <w:pPr>
              <w:pStyle w:val="NoSpacing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Повышение качества содержания мест захоронений Бирюсинского городского поселения в соответствии с действующими санитарно-экологическими требованиями;</w:t>
            </w:r>
          </w:p>
          <w:p w:rsidR="00FC68EF" w:rsidRDefault="00FC68EF" w:rsidP="001B0641">
            <w:pPr>
              <w:pStyle w:val="NoSpacing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Снижение количества больных, сухостойных, усыхающих и аварийных деревьев;</w:t>
            </w:r>
          </w:p>
          <w:p w:rsidR="00FC68EF" w:rsidRDefault="00FC68EF" w:rsidP="001B0641">
            <w:pPr>
              <w:pStyle w:val="NoSpacing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Снижение количества обращений граждан по вопросам некачественного содержания кладбища.</w:t>
            </w:r>
          </w:p>
          <w:p w:rsidR="00FC68EF" w:rsidRPr="009718E5" w:rsidRDefault="00FC68EF" w:rsidP="00087E31">
            <w:pPr>
              <w:pStyle w:val="20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FC68EF" w:rsidRDefault="00FC68EF" w:rsidP="00B16D63">
      <w:pPr>
        <w:pStyle w:val="20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FC68EF" w:rsidRDefault="00FC68EF" w:rsidP="00BD4F4A">
      <w:pPr>
        <w:rPr>
          <w:color w:val="000000"/>
        </w:rPr>
      </w:pPr>
    </w:p>
    <w:p w:rsidR="00FC68EF" w:rsidRDefault="00FC68EF" w:rsidP="00BD4F4A">
      <w:pPr>
        <w:jc w:val="center"/>
        <w:rPr>
          <w:color w:val="000000"/>
        </w:rPr>
      </w:pPr>
      <w:r>
        <w:rPr>
          <w:color w:val="000000"/>
        </w:rPr>
        <w:t xml:space="preserve">Глава 1. </w:t>
      </w:r>
      <w:r w:rsidRPr="00116099">
        <w:rPr>
          <w:color w:val="000000"/>
        </w:rPr>
        <w:t xml:space="preserve">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FC68EF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На территории Бирюсинского городского поселения находится одно кладбище. Содержание и благоустройство муниципального кладбища Бирюсинского городского поселения является социально значимым направлением деятельности администрации.</w:t>
      </w:r>
    </w:p>
    <w:p w:rsidR="00FC68EF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Основными предпосылками разработки настоящей Программы послужили проблемы, связанные с качественным улучшением состояния похоронной сферы, поиском и осуществлением наиболее эффективного и необходимого комплекса работ и услуг. Реализация мероприятий по содержанию мест захоронений позволит:</w:t>
      </w:r>
    </w:p>
    <w:p w:rsidR="00FC68EF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- обеспечить исполнение предусмотренных законодательством Российской Федерации полномочий органов местного самоуправления в сфере похоронного дела;</w:t>
      </w:r>
    </w:p>
    <w:p w:rsidR="00FC68EF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- обеспечить эффективное решение проблемы по снижению числа обращений граждан по вопросам качества оказываемых услуг.</w:t>
      </w:r>
    </w:p>
    <w:p w:rsidR="00FC68EF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Содержание кладбища является комплексным понятием, включающим:</w:t>
      </w:r>
    </w:p>
    <w:p w:rsidR="00FC68EF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- уборку всей территории кладбища и своевременный вывоз мусора в специально отведенное место;</w:t>
      </w:r>
    </w:p>
    <w:p w:rsidR="00FC68EF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- чистка от снега дорог по улицам кладбища;</w:t>
      </w:r>
    </w:p>
    <w:p w:rsidR="00FC68EF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- удаление больных, сухостойных, усыхающих и аварийных деревьев на территории кладбища.</w:t>
      </w:r>
    </w:p>
    <w:p w:rsidR="00FC68EF" w:rsidRPr="00116099" w:rsidRDefault="00FC68EF" w:rsidP="000C537D">
      <w:pPr>
        <w:jc w:val="both"/>
        <w:rPr>
          <w:color w:val="000000"/>
        </w:rPr>
      </w:pPr>
      <w:r>
        <w:rPr>
          <w:color w:val="000000"/>
        </w:rPr>
        <w:tab/>
        <w:t>Выполнение вышеуказанных мероприятий в оптимальные сроки и в полном объеме обеспечит содержание кладбища городского поселения в надлежащем виде.</w:t>
      </w:r>
    </w:p>
    <w:p w:rsidR="00FC68EF" w:rsidRDefault="00FC68EF" w:rsidP="00B16D63">
      <w:pPr>
        <w:pStyle w:val="20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FC68EF" w:rsidRPr="008E2546" w:rsidRDefault="00FC68EF" w:rsidP="005A4E48">
      <w:pPr>
        <w:pStyle w:val="ListParagraph"/>
        <w:jc w:val="center"/>
        <w:rPr>
          <w:color w:val="000000"/>
        </w:rPr>
      </w:pPr>
      <w:r>
        <w:rPr>
          <w:color w:val="000000"/>
        </w:rPr>
        <w:t xml:space="preserve">Глава 2. </w:t>
      </w:r>
      <w:r w:rsidRPr="008E2546">
        <w:rPr>
          <w:color w:val="000000"/>
        </w:rPr>
        <w:t xml:space="preserve"> ЦЕЛЬ И ЗАДАЧИ ПРОГРАММЫ,   </w:t>
      </w:r>
      <w:r>
        <w:rPr>
          <w:color w:val="000000"/>
        </w:rPr>
        <w:t xml:space="preserve">ЦЕЛЕВЫЕ ПОКАЗАТЕЛИ ПРОГРАММЫ, </w:t>
      </w:r>
      <w:r w:rsidRPr="008E2546">
        <w:rPr>
          <w:color w:val="000000"/>
        </w:rPr>
        <w:t>СРОКИ РЕАЛИЗАЦИИ</w:t>
      </w:r>
    </w:p>
    <w:p w:rsidR="00FC68EF" w:rsidRPr="00952647" w:rsidRDefault="00FC68EF" w:rsidP="00691454">
      <w:pPr>
        <w:pStyle w:val="20"/>
        <w:shd w:val="clear" w:color="auto" w:fill="auto"/>
        <w:spacing w:after="0" w:line="259" w:lineRule="exact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952647">
        <w:rPr>
          <w:sz w:val="24"/>
          <w:szCs w:val="24"/>
        </w:rPr>
        <w:t xml:space="preserve">Целью разработки данной Программы является </w:t>
      </w:r>
      <w:r w:rsidRPr="00952647">
        <w:rPr>
          <w:color w:val="000000"/>
          <w:sz w:val="24"/>
          <w:szCs w:val="24"/>
          <w:shd w:val="clear" w:color="auto" w:fill="FFFFFF"/>
        </w:rPr>
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</w:r>
    </w:p>
    <w:p w:rsidR="00FC68EF" w:rsidRPr="00E9140F" w:rsidRDefault="00FC68EF" w:rsidP="00691454">
      <w:pPr>
        <w:widowControl w:val="0"/>
        <w:tabs>
          <w:tab w:val="left" w:pos="426"/>
        </w:tabs>
        <w:spacing w:line="259" w:lineRule="exact"/>
        <w:ind w:firstLine="426"/>
        <w:jc w:val="both"/>
      </w:pPr>
      <w:r w:rsidRPr="00E9140F">
        <w:t xml:space="preserve">В процессе достижения поставленной цели необходимо решить следующую задачу </w:t>
      </w:r>
      <w:r>
        <w:rPr>
          <w:color w:val="000000"/>
          <w:shd w:val="clear" w:color="auto" w:fill="FFFFFF"/>
        </w:rPr>
        <w:t>содержание мест захоронений Бирюсинского городского поселения в соответствии с действующими санитарно-экологическими требованиями</w:t>
      </w:r>
      <w:r w:rsidRPr="00E9140F">
        <w:t>.</w:t>
      </w:r>
    </w:p>
    <w:p w:rsidR="00FC68EF" w:rsidRDefault="00FC68EF" w:rsidP="00691454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E9140F">
        <w:t>Для решения поставленной задачи  требуется выполнить следующие мероприятия:</w:t>
      </w:r>
    </w:p>
    <w:p w:rsidR="00FC68EF" w:rsidRPr="00D311D6" w:rsidRDefault="00FC68EF" w:rsidP="0019566F">
      <w:pPr>
        <w:ind w:firstLine="426"/>
        <w:jc w:val="both"/>
      </w:pPr>
      <w:r w:rsidRPr="00D311D6">
        <w:t xml:space="preserve">- </w:t>
      </w:r>
      <w:r>
        <w:t xml:space="preserve"> е</w:t>
      </w:r>
      <w:r w:rsidRPr="00D311D6">
        <w:t>жедневн</w:t>
      </w:r>
      <w:r>
        <w:t>о производить уборку</w:t>
      </w:r>
      <w:r w:rsidRPr="00D311D6">
        <w:t xml:space="preserve"> территори</w:t>
      </w:r>
      <w:r>
        <w:t>й</w:t>
      </w:r>
      <w:r w:rsidRPr="00D311D6">
        <w:t xml:space="preserve"> контейнерных площадок, распо</w:t>
      </w:r>
      <w:r>
        <w:t>ложенных на территории кладбища;</w:t>
      </w:r>
      <w:r w:rsidRPr="00D311D6">
        <w:t xml:space="preserve"> </w:t>
      </w:r>
    </w:p>
    <w:p w:rsidR="00FC68EF" w:rsidRPr="00D311D6" w:rsidRDefault="00FC68EF" w:rsidP="0019566F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>осуществлять вывоз</w:t>
      </w:r>
      <w:r w:rsidRPr="00D311D6">
        <w:t xml:space="preserve"> крупногабаритного, строительного му</w:t>
      </w:r>
      <w:r>
        <w:t>сора и металлических конструкций;</w:t>
      </w:r>
    </w:p>
    <w:p w:rsidR="00FC68EF" w:rsidRPr="00D311D6" w:rsidRDefault="00FC68EF" w:rsidP="0019566F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в</w:t>
      </w:r>
      <w:r w:rsidRPr="00D311D6">
        <w:t xml:space="preserve"> весенний период производить отвод талых вод</w:t>
      </w:r>
      <w:r>
        <w:t>, не допуская подтопления могил;</w:t>
      </w:r>
    </w:p>
    <w:p w:rsidR="00FC68EF" w:rsidRDefault="00FC68EF" w:rsidP="0019566F">
      <w:pPr>
        <w:tabs>
          <w:tab w:val="left" w:pos="426"/>
        </w:tabs>
        <w:ind w:firstLine="426"/>
        <w:jc w:val="both"/>
      </w:pPr>
      <w:r w:rsidRPr="00D311D6">
        <w:t>- производить вырубку кус</w:t>
      </w:r>
      <w:r>
        <w:t>тарников, деревьев по периметру в целях пожарной безопасности;</w:t>
      </w:r>
    </w:p>
    <w:p w:rsidR="00FC68EF" w:rsidRPr="00D311D6" w:rsidRDefault="00FC68EF" w:rsidP="0019566F">
      <w:pPr>
        <w:tabs>
          <w:tab w:val="left" w:pos="426"/>
        </w:tabs>
        <w:ind w:firstLine="426"/>
        <w:jc w:val="both"/>
      </w:pPr>
      <w:r w:rsidRPr="00D311D6">
        <w:t xml:space="preserve">- </w:t>
      </w:r>
      <w:r>
        <w:t xml:space="preserve">  осуществлять подготовку и в</w:t>
      </w:r>
      <w:r w:rsidRPr="00D311D6">
        <w:t>ыделение мест захоронения;</w:t>
      </w:r>
    </w:p>
    <w:p w:rsidR="00FC68EF" w:rsidRPr="00D311D6" w:rsidRDefault="00FC68EF" w:rsidP="0019566F">
      <w:pPr>
        <w:ind w:firstLine="426"/>
        <w:jc w:val="both"/>
      </w:pPr>
      <w:r w:rsidRPr="00D311D6">
        <w:t xml:space="preserve">- </w:t>
      </w:r>
      <w:r>
        <w:t xml:space="preserve">  производить выдачу справок и уведомлений о захоронении.</w:t>
      </w:r>
    </w:p>
    <w:p w:rsidR="00FC68EF" w:rsidRPr="003D73A8" w:rsidRDefault="00FC68EF" w:rsidP="00417362">
      <w:pPr>
        <w:pStyle w:val="20"/>
        <w:shd w:val="clear" w:color="auto" w:fill="auto"/>
        <w:tabs>
          <w:tab w:val="left" w:pos="1134"/>
          <w:tab w:val="left" w:pos="268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Выполнени</w:t>
      </w:r>
      <w:r w:rsidRPr="003D73A8">
        <w:rPr>
          <w:sz w:val="24"/>
          <w:szCs w:val="24"/>
          <w:shd w:val="clear" w:color="auto" w:fill="FFFFFF"/>
        </w:rPr>
        <w:t xml:space="preserve">е мероприятий по Программе </w:t>
      </w:r>
      <w:r w:rsidRPr="003D73A8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Pr="003D73A8">
        <w:rPr>
          <w:sz w:val="24"/>
          <w:szCs w:val="24"/>
        </w:rPr>
        <w:t>:</w:t>
      </w:r>
    </w:p>
    <w:p w:rsidR="00FC68EF" w:rsidRPr="003D73A8" w:rsidRDefault="00FC68EF" w:rsidP="001B1A03">
      <w:pPr>
        <w:pStyle w:val="NoSpacing"/>
        <w:ind w:firstLine="708"/>
      </w:pPr>
      <w:r w:rsidRPr="003D73A8">
        <w:t xml:space="preserve">- количество убранного и вывезенного мусора – </w:t>
      </w:r>
      <w:smartTag w:uri="urn:schemas-microsoft-com:office:smarttags" w:element="metricconverter">
        <w:smartTagPr>
          <w:attr w:name="ProductID" w:val="1120 м3"/>
        </w:smartTagPr>
        <w:r>
          <w:t>1120</w:t>
        </w:r>
        <w:r w:rsidRPr="003D73A8">
          <w:t xml:space="preserve"> м</w:t>
        </w:r>
        <w:r w:rsidRPr="003D73A8">
          <w:rPr>
            <w:vertAlign w:val="superscript"/>
          </w:rPr>
          <w:t>3</w:t>
        </w:r>
      </w:smartTag>
      <w:r w:rsidRPr="003D73A8">
        <w:t>;</w:t>
      </w:r>
    </w:p>
    <w:p w:rsidR="00FC68EF" w:rsidRPr="003D73A8" w:rsidRDefault="00FC68EF" w:rsidP="001B1A03">
      <w:pPr>
        <w:pStyle w:val="NoSpacing"/>
        <w:ind w:firstLine="0"/>
      </w:pPr>
      <w:r>
        <w:t xml:space="preserve">            - </w:t>
      </w:r>
      <w:r w:rsidRPr="003D73A8">
        <w:t>количество убранных больных, сухостойных, усыхающих и аварийных                    деревьев – 2</w:t>
      </w:r>
      <w:r>
        <w:t>7</w:t>
      </w:r>
      <w:r w:rsidRPr="003D73A8">
        <w:t xml:space="preserve"> шт.;</w:t>
      </w:r>
    </w:p>
    <w:p w:rsidR="00FC68EF" w:rsidRDefault="00FC68EF" w:rsidP="001B1A03">
      <w:pPr>
        <w:pStyle w:val="NoSpacing"/>
        <w:ind w:firstLine="708"/>
        <w:rPr>
          <w:szCs w:val="24"/>
        </w:rPr>
      </w:pPr>
      <w:r w:rsidRPr="003D73A8">
        <w:rPr>
          <w:szCs w:val="24"/>
        </w:rPr>
        <w:t>- снижение количества обращений граждан по вопросам некачественного содержания кладбища</w:t>
      </w:r>
      <w:r>
        <w:rPr>
          <w:szCs w:val="24"/>
        </w:rPr>
        <w:t xml:space="preserve"> – 100 %</w:t>
      </w:r>
      <w:r w:rsidRPr="003D73A8">
        <w:rPr>
          <w:szCs w:val="24"/>
        </w:rPr>
        <w:t>.</w:t>
      </w:r>
    </w:p>
    <w:p w:rsidR="00FC68EF" w:rsidRPr="003D73A8" w:rsidRDefault="00FC68EF" w:rsidP="001B1A03">
      <w:pPr>
        <w:pStyle w:val="NoSpacing"/>
        <w:ind w:firstLine="708"/>
        <w:rPr>
          <w:szCs w:val="24"/>
        </w:rPr>
      </w:pPr>
      <w:r>
        <w:rPr>
          <w:szCs w:val="24"/>
        </w:rPr>
        <w:t xml:space="preserve">Определение показателя обеспечивается по ежегодным отчетам об оказании ритуальных услуг и содержанию муниципального кладбища. </w:t>
      </w:r>
    </w:p>
    <w:p w:rsidR="00FC68EF" w:rsidRDefault="00FC68EF" w:rsidP="007C01B1">
      <w:pPr>
        <w:pStyle w:val="NoSpacing"/>
        <w:ind w:firstLine="708"/>
        <w:rPr>
          <w:szCs w:val="24"/>
        </w:rPr>
      </w:pPr>
      <w:r>
        <w:rPr>
          <w:szCs w:val="24"/>
        </w:rPr>
        <w:t>Сведения о составе и значениях целевых показателей муниципальной программы представлены</w:t>
      </w:r>
      <w:r w:rsidRPr="008E2546">
        <w:rPr>
          <w:szCs w:val="24"/>
        </w:rPr>
        <w:t xml:space="preserve"> в приложении 1.</w:t>
      </w:r>
    </w:p>
    <w:p w:rsidR="00FC68EF" w:rsidRDefault="00FC68EF" w:rsidP="00133D7C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E2546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муниципальной п</w:t>
      </w:r>
      <w:r w:rsidRPr="008E2546">
        <w:rPr>
          <w:sz w:val="24"/>
          <w:szCs w:val="24"/>
        </w:rPr>
        <w:t xml:space="preserve">рограммы позволит </w:t>
      </w:r>
      <w:r>
        <w:rPr>
          <w:sz w:val="24"/>
          <w:szCs w:val="24"/>
        </w:rPr>
        <w:t>улучшить благоустройство муниципального кладбища и повысит качество содержания  территории муниципального кладбища, а именно:</w:t>
      </w:r>
    </w:p>
    <w:p w:rsidR="00FC68EF" w:rsidRPr="004E05CD" w:rsidRDefault="00FC68EF" w:rsidP="005125E9">
      <w:pPr>
        <w:widowControl w:val="0"/>
        <w:autoSpaceDE w:val="0"/>
        <w:autoSpaceDN w:val="0"/>
        <w:adjustRightInd w:val="0"/>
        <w:ind w:firstLine="426"/>
        <w:jc w:val="both"/>
      </w:pPr>
      <w:r w:rsidRPr="004E05CD">
        <w:t>- Обеспечение надлежащего порядка на территории кладбища;</w:t>
      </w:r>
    </w:p>
    <w:p w:rsidR="00FC68EF" w:rsidRPr="004E05CD" w:rsidRDefault="00FC68EF" w:rsidP="005125E9">
      <w:pPr>
        <w:widowControl w:val="0"/>
        <w:autoSpaceDE w:val="0"/>
        <w:autoSpaceDN w:val="0"/>
        <w:adjustRightInd w:val="0"/>
        <w:ind w:firstLine="426"/>
        <w:jc w:val="both"/>
      </w:pPr>
      <w:r w:rsidRPr="004E05CD">
        <w:t>- Обеспечение надлежащего содержания в надлежащем виде дорог и подъездов на кладбище;</w:t>
      </w:r>
    </w:p>
    <w:p w:rsidR="00FC68EF" w:rsidRPr="004E05CD" w:rsidRDefault="00FC68EF" w:rsidP="005125E9">
      <w:pPr>
        <w:widowControl w:val="0"/>
        <w:autoSpaceDE w:val="0"/>
        <w:autoSpaceDN w:val="0"/>
        <w:adjustRightInd w:val="0"/>
        <w:ind w:firstLine="426"/>
        <w:jc w:val="both"/>
      </w:pPr>
      <w:r w:rsidRPr="004E05CD">
        <w:t>- Организация работ по выделению земельных участков для захоронений и ведение документов.</w:t>
      </w:r>
    </w:p>
    <w:p w:rsidR="00FC68EF" w:rsidRPr="004E05CD" w:rsidRDefault="00FC68EF" w:rsidP="00742C86">
      <w:pPr>
        <w:pStyle w:val="NoSpacing"/>
        <w:ind w:firstLine="0"/>
        <w:rPr>
          <w:szCs w:val="24"/>
        </w:rPr>
      </w:pPr>
      <w:r w:rsidRPr="004E05CD">
        <w:rPr>
          <w:szCs w:val="24"/>
        </w:rPr>
        <w:t xml:space="preserve">           Перечень мероприятий муниципальной программы представлен в приложение №2.</w:t>
      </w:r>
    </w:p>
    <w:p w:rsidR="00FC68EF" w:rsidRPr="004E05CD" w:rsidRDefault="00FC68EF" w:rsidP="00691454">
      <w:pPr>
        <w:ind w:firstLine="426"/>
      </w:pPr>
      <w:r w:rsidRPr="004E05CD">
        <w:t xml:space="preserve">    Сроки реализации муниципальной программы 2019 – 2024 годы.</w:t>
      </w:r>
    </w:p>
    <w:p w:rsidR="00FC68EF" w:rsidRPr="008E2546" w:rsidRDefault="00FC68EF" w:rsidP="005A4E48">
      <w:pPr>
        <w:pStyle w:val="20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FC68EF" w:rsidRDefault="00FC68EF" w:rsidP="008F0E81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 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ВЫДЕЛЕНИЯПОДПРОГРАММ</w:t>
      </w:r>
    </w:p>
    <w:p w:rsidR="00FC68EF" w:rsidRDefault="00FC68EF" w:rsidP="00BD0E45">
      <w:pPr>
        <w:pStyle w:val="ListParagraph"/>
        <w:widowControl w:val="0"/>
        <w:tabs>
          <w:tab w:val="left" w:pos="459"/>
        </w:tabs>
        <w:ind w:left="-11" w:firstLine="720"/>
        <w:jc w:val="both"/>
      </w:pPr>
      <w:r>
        <w:rPr>
          <w:color w:val="000000"/>
        </w:rPr>
        <w:t>Муниципальная программа «</w:t>
      </w:r>
      <w:r>
        <w:t>Организация и содержание мест захоронений на</w:t>
      </w:r>
      <w:r w:rsidRPr="004218C8">
        <w:t xml:space="preserve"> территории Бирюсинского муниципального образования «Бирюсинское городское поселение» на 201</w:t>
      </w:r>
      <w:r>
        <w:t>9</w:t>
      </w:r>
      <w:r w:rsidRPr="004218C8">
        <w:t>-20</w:t>
      </w:r>
      <w:r>
        <w:t>24</w:t>
      </w:r>
      <w:r w:rsidRPr="004218C8">
        <w:t>г.г.</w:t>
      </w:r>
      <w:r>
        <w:t xml:space="preserve"> не предусматривает выделение подпрограмм.</w:t>
      </w:r>
    </w:p>
    <w:p w:rsidR="00FC68EF" w:rsidRDefault="00FC68EF" w:rsidP="008F0E81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</w:p>
    <w:p w:rsidR="00FC68EF" w:rsidRPr="00BD0E45" w:rsidRDefault="00FC68EF" w:rsidP="00BD0E45">
      <w:pPr>
        <w:pStyle w:val="ListParagraph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 xml:space="preserve">Глава 4. АНАЛИЗ РИСКОВ РЕАЛИЗАЦИИ ПРОГРАММЫ И ОПИСАНИЕ МЕР УПРАВЛЕНИЯ РИСКАМИ РЕАЛИЗАЦИИ ПРОГРАММ </w:t>
      </w:r>
    </w:p>
    <w:p w:rsidR="00FC68EF" w:rsidRPr="00B14996" w:rsidRDefault="00FC68EF" w:rsidP="00B42213">
      <w:pPr>
        <w:pStyle w:val="NoSpacing"/>
        <w:ind w:firstLine="708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программы.</w:t>
      </w:r>
    </w:p>
    <w:p w:rsidR="00FC68EF" w:rsidRPr="00B14996" w:rsidRDefault="00FC68E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К внутренним рискам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 относятся:</w:t>
      </w:r>
    </w:p>
    <w:p w:rsidR="00FC68EF" w:rsidRPr="00B14996" w:rsidRDefault="00FC68E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низкая исполнительная дисциплина исполнителей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программы;</w:t>
      </w:r>
    </w:p>
    <w:p w:rsidR="00FC68EF" w:rsidRPr="00B14996" w:rsidRDefault="00FC68E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программы;</w:t>
      </w:r>
    </w:p>
    <w:p w:rsidR="00FC68EF" w:rsidRPr="00B14996" w:rsidRDefault="00FC68E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программы.</w:t>
      </w:r>
    </w:p>
    <w:p w:rsidR="00FC68EF" w:rsidRDefault="00FC68E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>Мерами по управлению внутренними рисками реализации программы являются:</w:t>
      </w:r>
    </w:p>
    <w:p w:rsidR="00FC68EF" w:rsidRDefault="00FC68EF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>-</w:t>
      </w:r>
      <w:r w:rsidRPr="00B14996">
        <w:rPr>
          <w:rStyle w:val="Emphasis"/>
          <w:i w:val="0"/>
        </w:rPr>
        <w:t xml:space="preserve">детальное планирование хода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 xml:space="preserve">программы; </w:t>
      </w:r>
    </w:p>
    <w:p w:rsidR="00FC68EF" w:rsidRDefault="00FC68EF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r w:rsidRPr="00B14996">
        <w:rPr>
          <w:rStyle w:val="Emphasis"/>
          <w:i w:val="0"/>
        </w:rPr>
        <w:t xml:space="preserve">оперативный мониторинг хода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 xml:space="preserve">программы; </w:t>
      </w:r>
    </w:p>
    <w:p w:rsidR="00FC68EF" w:rsidRPr="00B14996" w:rsidRDefault="00FC68EF" w:rsidP="00B14996">
      <w:pPr>
        <w:pStyle w:val="NoSpacing"/>
        <w:rPr>
          <w:rStyle w:val="Emphasis"/>
          <w:i w:val="0"/>
        </w:rPr>
      </w:pPr>
      <w:r>
        <w:rPr>
          <w:rStyle w:val="Emphasis"/>
          <w:i w:val="0"/>
        </w:rPr>
        <w:t xml:space="preserve">- </w:t>
      </w:r>
      <w:r w:rsidRPr="00B14996">
        <w:rPr>
          <w:rStyle w:val="Emphasis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C68EF" w:rsidRPr="00B14996" w:rsidRDefault="00FC68EF" w:rsidP="00B14996">
      <w:pPr>
        <w:pStyle w:val="NoSpacing"/>
        <w:rPr>
          <w:rStyle w:val="Emphasis"/>
          <w:i w:val="0"/>
        </w:rPr>
      </w:pPr>
      <w:r w:rsidRPr="00B14996">
        <w:rPr>
          <w:rStyle w:val="Emphasis"/>
          <w:i w:val="0"/>
        </w:rPr>
        <w:t xml:space="preserve">К внешним рискам реализации </w:t>
      </w:r>
      <w:r>
        <w:rPr>
          <w:rStyle w:val="Emphasis"/>
          <w:i w:val="0"/>
        </w:rPr>
        <w:t xml:space="preserve">муниципальной </w:t>
      </w:r>
      <w:r w:rsidRPr="00B14996">
        <w:rPr>
          <w:rStyle w:val="Emphasis"/>
          <w:i w:val="0"/>
        </w:rPr>
        <w:t>программы относятся:</w:t>
      </w:r>
    </w:p>
    <w:p w:rsidR="00FC68EF" w:rsidRPr="00B14996" w:rsidRDefault="00FC68EF" w:rsidP="00B14996">
      <w:pPr>
        <w:pStyle w:val="NoSpacing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FC68EF" w:rsidRPr="00B14996" w:rsidRDefault="00FC68EF" w:rsidP="00B14996">
      <w:pPr>
        <w:pStyle w:val="NoSpacing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FC68EF" w:rsidRDefault="00FC68EF" w:rsidP="00D6715E">
      <w:pPr>
        <w:pStyle w:val="NoSpacing"/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</w:t>
      </w:r>
      <w:r>
        <w:t xml:space="preserve"> </w:t>
      </w:r>
      <w:r w:rsidRPr="00B14996">
        <w:t>Бирюсинского городского поселения.</w:t>
      </w:r>
    </w:p>
    <w:p w:rsidR="00FC68EF" w:rsidRDefault="00FC68EF" w:rsidP="00931D1A">
      <w:pPr>
        <w:ind w:firstLine="720"/>
        <w:jc w:val="center"/>
      </w:pPr>
    </w:p>
    <w:p w:rsidR="00FC68EF" w:rsidRPr="008E2546" w:rsidRDefault="00FC68EF" w:rsidP="00BD4F4A">
      <w:pPr>
        <w:ind w:firstLine="720"/>
        <w:jc w:val="center"/>
      </w:pPr>
      <w:r>
        <w:t>Глава 5</w:t>
      </w:r>
      <w:r w:rsidRPr="008E2546">
        <w:t xml:space="preserve">. </w:t>
      </w:r>
      <w:r>
        <w:t>РЕСУРСНОЕ ОБЕСПЕЧЕНИЕ ПРОГРАММЫ</w:t>
      </w:r>
    </w:p>
    <w:p w:rsidR="00FC68EF" w:rsidRDefault="00FC68EF" w:rsidP="00B10A97">
      <w:pPr>
        <w:pStyle w:val="NoSpacing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FC68EF" w:rsidRPr="00016923" w:rsidRDefault="00FC68EF" w:rsidP="00D44B7A">
      <w:pPr>
        <w:widowControl w:val="0"/>
        <w:outlineLvl w:val="4"/>
      </w:pPr>
      <w:r w:rsidRPr="00016923">
        <w:t xml:space="preserve">Объем финансирования </w:t>
      </w:r>
      <w:r>
        <w:t>муниципальной программы з</w:t>
      </w:r>
      <w:r w:rsidRPr="00016923">
        <w:t xml:space="preserve">а счет средств бюджета Бирюсинского городского поселения составляет - </w:t>
      </w:r>
      <w:r>
        <w:t>90</w:t>
      </w:r>
      <w:r w:rsidRPr="00016923">
        <w:t>0,000 тыс. руб.,  в том числе по годам:</w:t>
      </w:r>
    </w:p>
    <w:p w:rsidR="00FC68EF" w:rsidRPr="00016923" w:rsidRDefault="00FC68EF" w:rsidP="00D44B7A">
      <w:pPr>
        <w:widowControl w:val="0"/>
        <w:outlineLvl w:val="4"/>
      </w:pPr>
      <w:r w:rsidRPr="00016923">
        <w:t>201</w:t>
      </w:r>
      <w:r>
        <w:t>9</w:t>
      </w:r>
      <w:r w:rsidRPr="00016923">
        <w:t xml:space="preserve"> год – </w:t>
      </w:r>
      <w:r>
        <w:t>15</w:t>
      </w:r>
      <w:r w:rsidRPr="00016923">
        <w:t>0,000 тыс. рублей;</w:t>
      </w:r>
    </w:p>
    <w:p w:rsidR="00FC68EF" w:rsidRPr="00016923" w:rsidRDefault="00FC68EF" w:rsidP="00D44B7A">
      <w:pPr>
        <w:widowControl w:val="0"/>
        <w:outlineLvl w:val="4"/>
      </w:pPr>
      <w:r w:rsidRPr="00016923">
        <w:t>20</w:t>
      </w:r>
      <w:r>
        <w:t>20</w:t>
      </w:r>
      <w:r w:rsidRPr="00016923">
        <w:t xml:space="preserve"> год – </w:t>
      </w:r>
      <w:r>
        <w:t>1</w:t>
      </w:r>
      <w:r w:rsidRPr="00016923">
        <w:t>50,000тыс. рублей;</w:t>
      </w:r>
    </w:p>
    <w:p w:rsidR="00FC68EF" w:rsidRDefault="00FC68EF" w:rsidP="00D44B7A">
      <w:r w:rsidRPr="00016923">
        <w:t>20</w:t>
      </w:r>
      <w:r>
        <w:t>21</w:t>
      </w:r>
      <w:r w:rsidRPr="00016923">
        <w:t xml:space="preserve"> год – </w:t>
      </w:r>
      <w:r>
        <w:t>1</w:t>
      </w:r>
      <w:r w:rsidRPr="00016923">
        <w:t>50,000 тыс. р</w:t>
      </w:r>
      <w:r>
        <w:t>ублей;</w:t>
      </w:r>
    </w:p>
    <w:p w:rsidR="00FC68EF" w:rsidRPr="00016923" w:rsidRDefault="00FC68EF" w:rsidP="00D44B7A">
      <w:pPr>
        <w:widowControl w:val="0"/>
        <w:outlineLvl w:val="4"/>
      </w:pPr>
      <w:r w:rsidRPr="00016923">
        <w:t>20</w:t>
      </w:r>
      <w:r>
        <w:t>22</w:t>
      </w:r>
      <w:r w:rsidRPr="00016923">
        <w:t xml:space="preserve"> год – </w:t>
      </w:r>
      <w:r>
        <w:t>15</w:t>
      </w:r>
      <w:r w:rsidRPr="00016923">
        <w:t>0,000 тыс. рублей;</w:t>
      </w:r>
    </w:p>
    <w:p w:rsidR="00FC68EF" w:rsidRPr="00016923" w:rsidRDefault="00FC68EF" w:rsidP="00D44B7A">
      <w:pPr>
        <w:widowControl w:val="0"/>
        <w:outlineLvl w:val="4"/>
      </w:pPr>
      <w:r w:rsidRPr="00016923">
        <w:t>20</w:t>
      </w:r>
      <w:r>
        <w:t>23</w:t>
      </w:r>
      <w:r w:rsidRPr="00016923">
        <w:t xml:space="preserve"> год – </w:t>
      </w:r>
      <w:r>
        <w:t>1</w:t>
      </w:r>
      <w:r w:rsidRPr="00016923">
        <w:t>50,000тыс. рублей;</w:t>
      </w:r>
    </w:p>
    <w:p w:rsidR="00FC68EF" w:rsidRPr="00016923" w:rsidRDefault="00FC68EF" w:rsidP="00D44B7A">
      <w:r w:rsidRPr="00016923">
        <w:t>20</w:t>
      </w:r>
      <w:r>
        <w:t>24</w:t>
      </w:r>
      <w:r w:rsidRPr="00016923">
        <w:t xml:space="preserve"> год – </w:t>
      </w:r>
      <w:r>
        <w:t>1</w:t>
      </w:r>
      <w:r w:rsidRPr="00016923">
        <w:t>50,000 тыс. р</w:t>
      </w:r>
      <w:r>
        <w:t>ублей.</w:t>
      </w:r>
    </w:p>
    <w:p w:rsidR="00FC68EF" w:rsidRDefault="00FC68EF" w:rsidP="006C06FF">
      <w:pPr>
        <w:jc w:val="both"/>
      </w:pPr>
      <w:r>
        <w:t xml:space="preserve">    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FC68EF" w:rsidRPr="004E05CD" w:rsidRDefault="00FC68EF" w:rsidP="00BD1CDB">
      <w:pPr>
        <w:pStyle w:val="a"/>
        <w:jc w:val="both"/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b w:val="0"/>
          <w:bCs/>
        </w:rPr>
        <w:t xml:space="preserve">              </w:t>
      </w:r>
      <w:r w:rsidRPr="004E05CD">
        <w:rPr>
          <w:rStyle w:val="a1"/>
          <w:rFonts w:ascii="Times New Roman" w:hAnsi="Times New Roman" w:cs="Times New Roman"/>
          <w:b w:val="0"/>
          <w:bCs/>
          <w:color w:val="auto"/>
        </w:rPr>
        <w:t>Направления и объемы финансирования муниципальной программы</w:t>
      </w:r>
      <w:r w:rsidRPr="004E05CD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«Организация и содержание мест захоронений на территории Бирюсинского муниципального образования «Бирюсинское городское поселение» на 2019-2024г.г. представлены в приложении №2.</w:t>
      </w:r>
    </w:p>
    <w:p w:rsidR="00FC68EF" w:rsidRPr="008E2546" w:rsidRDefault="00FC68EF" w:rsidP="008F0E81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FC68EF" w:rsidRPr="00BD4F4A" w:rsidRDefault="00FC68EF" w:rsidP="00BD4F4A">
      <w:pPr>
        <w:pStyle w:val="NoSpacing"/>
        <w:jc w:val="center"/>
        <w:rPr>
          <w:szCs w:val="24"/>
        </w:rPr>
      </w:pPr>
      <w:r>
        <w:rPr>
          <w:szCs w:val="24"/>
        </w:rPr>
        <w:t>Глава 6. ОЖИДАЕМЫЕ КОНЕЧНЫЕ РЕЗУЛЬТАТЫ РЕАЛИЗАЦИИ ПРОГРАММЫ</w:t>
      </w:r>
    </w:p>
    <w:p w:rsidR="00FC68EF" w:rsidRDefault="00FC68EF" w:rsidP="00B10A97">
      <w:pPr>
        <w:pStyle w:val="NoSpacing"/>
      </w:pPr>
      <w:r>
        <w:t>В рамках реализации муниципальной программы предполагается достижение следующих результатов:</w:t>
      </w:r>
    </w:p>
    <w:p w:rsidR="00FC68EF" w:rsidRDefault="00FC68EF" w:rsidP="00C83BB2">
      <w:pPr>
        <w:pStyle w:val="NoSpacing"/>
        <w:ind w:firstLine="708"/>
        <w:jc w:val="left"/>
        <w:rPr>
          <w:szCs w:val="24"/>
        </w:rPr>
      </w:pPr>
      <w:r>
        <w:rPr>
          <w:szCs w:val="24"/>
        </w:rPr>
        <w:t>- повышение качества содержания мест захоронений Бирюсинского городского поселения в соответствии с действующими санитарно-экологическими требованиями;</w:t>
      </w:r>
    </w:p>
    <w:p w:rsidR="00FC68EF" w:rsidRDefault="00FC68EF" w:rsidP="00C83BB2">
      <w:pPr>
        <w:pStyle w:val="NoSpacing"/>
        <w:ind w:firstLine="708"/>
        <w:jc w:val="left"/>
        <w:rPr>
          <w:szCs w:val="24"/>
        </w:rPr>
      </w:pPr>
      <w:r>
        <w:rPr>
          <w:szCs w:val="24"/>
        </w:rPr>
        <w:t>- снижение количества больных, сухостойных, усыхающих и аварийных деревьев;</w:t>
      </w:r>
    </w:p>
    <w:tbl>
      <w:tblPr>
        <w:tblpPr w:leftFromText="180" w:rightFromText="180" w:vertAnchor="text" w:horzAnchor="margin" w:tblpY="6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077"/>
        <w:gridCol w:w="6096"/>
      </w:tblGrid>
      <w:tr w:rsidR="00FC68EF" w:rsidRPr="008E2546" w:rsidTr="00C6070B">
        <w:tc>
          <w:tcPr>
            <w:tcW w:w="4077" w:type="dxa"/>
            <w:shd w:val="clear" w:color="auto" w:fill="FFFFFF"/>
          </w:tcPr>
          <w:p w:rsidR="00FC68EF" w:rsidRPr="008E2546" w:rsidRDefault="00FC68EF" w:rsidP="00C6070B">
            <w:pPr>
              <w:widowControl w:val="0"/>
              <w:autoSpaceDE w:val="0"/>
              <w:autoSpaceDN w:val="0"/>
              <w:adjustRightInd w:val="0"/>
            </w:pPr>
          </w:p>
          <w:p w:rsidR="00FC68EF" w:rsidRPr="008E2546" w:rsidRDefault="00FC68EF" w:rsidP="00C6070B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по вопросам ЖКХ, земельным, имущественным отношениям, градостроительству и благоустройству </w:t>
            </w:r>
          </w:p>
        </w:tc>
        <w:tc>
          <w:tcPr>
            <w:tcW w:w="6096" w:type="dxa"/>
            <w:shd w:val="clear" w:color="auto" w:fill="FFFFFF"/>
          </w:tcPr>
          <w:p w:rsidR="00FC68EF" w:rsidRPr="008E2546" w:rsidRDefault="00FC68EF" w:rsidP="00C6070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FC68EF" w:rsidRPr="008E2546" w:rsidRDefault="00FC68EF" w:rsidP="00C6070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FC68EF" w:rsidRPr="008E2546" w:rsidRDefault="00FC68EF" w:rsidP="00C6070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FC68EF" w:rsidRDefault="00FC68EF" w:rsidP="00C6070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FC68EF" w:rsidRPr="008E2546" w:rsidRDefault="00FC68EF" w:rsidP="00C6070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Т.А. Серебренникова</w:t>
            </w:r>
          </w:p>
        </w:tc>
      </w:tr>
    </w:tbl>
    <w:p w:rsidR="00FC68EF" w:rsidRPr="00B10A97" w:rsidRDefault="00FC68EF" w:rsidP="00C83BB2">
      <w:pPr>
        <w:pStyle w:val="NoSpacing"/>
        <w:ind w:firstLine="0"/>
        <w:rPr>
          <w:color w:val="442E19"/>
          <w:sz w:val="20"/>
          <w:szCs w:val="20"/>
        </w:rPr>
      </w:pPr>
    </w:p>
    <w:p w:rsidR="00FC68EF" w:rsidRDefault="00FC68EF" w:rsidP="00931D1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sectPr w:rsidR="00FC68EF" w:rsidSect="002E413F">
          <w:pgSz w:w="11906" w:h="16838"/>
          <w:pgMar w:top="709" w:right="567" w:bottom="993" w:left="1276" w:header="709" w:footer="709" w:gutter="0"/>
          <w:cols w:space="708"/>
          <w:titlePg/>
          <w:docGrid w:linePitch="360"/>
        </w:sectPr>
      </w:pPr>
    </w:p>
    <w:p w:rsidR="00FC68EF" w:rsidRPr="00A069B4" w:rsidRDefault="00FC68EF" w:rsidP="009B276F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FC68EF" w:rsidRPr="00A069B4" w:rsidRDefault="00FC68EF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FC68EF" w:rsidRDefault="00FC68EF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FC68EF" w:rsidRDefault="00FC68EF" w:rsidP="001C3064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FC68EF" w:rsidRDefault="00FC68EF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FC68EF" w:rsidRDefault="00FC68EF" w:rsidP="00410CBF">
      <w:pPr>
        <w:widowControl w:val="0"/>
        <w:autoSpaceDE w:val="0"/>
        <w:autoSpaceDN w:val="0"/>
        <w:adjustRightInd w:val="0"/>
        <w:jc w:val="right"/>
      </w:pPr>
      <w:r>
        <w:t>на 2019</w:t>
      </w:r>
      <w:r w:rsidRPr="00A069B4">
        <w:t xml:space="preserve"> – </w:t>
      </w:r>
      <w:smartTag w:uri="urn:schemas-microsoft-com:office:smarttags" w:element="metricconverter">
        <w:smartTagPr>
          <w:attr w:name="ProductID" w:val="2024 г"/>
        </w:smartTagPr>
        <w:r w:rsidRPr="00A069B4">
          <w:t>20</w:t>
        </w:r>
        <w:r>
          <w:t>24 г</w:t>
        </w:r>
      </w:smartTag>
      <w:r>
        <w:t>.г.</w:t>
      </w:r>
    </w:p>
    <w:p w:rsidR="00FC68EF" w:rsidRPr="00A069B4" w:rsidRDefault="00FC68EF" w:rsidP="00302C83">
      <w:pPr>
        <w:widowControl w:val="0"/>
        <w:autoSpaceDE w:val="0"/>
        <w:autoSpaceDN w:val="0"/>
        <w:adjustRightInd w:val="0"/>
        <w:jc w:val="center"/>
      </w:pPr>
      <w:r>
        <w:t>СВЕДЕНИЯ О СОСТАВЕ И ЗНАЧЕНИЯХ ЦЕЛЕВЫХ ПОКАЗАТЕЛЕЙ</w:t>
      </w:r>
    </w:p>
    <w:p w:rsidR="00FC68EF" w:rsidRPr="00277B31" w:rsidRDefault="00FC68EF" w:rsidP="00277B3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ОРГАНИЗАЦИЯ И СОДЕРЖАНИЕ МЕСТ ЗАХОРОНЕНИЙ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p w:rsidR="00FC68EF" w:rsidRPr="00DA087B" w:rsidRDefault="00FC68EF" w:rsidP="0040732B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134"/>
        <w:gridCol w:w="1134"/>
        <w:gridCol w:w="1134"/>
      </w:tblGrid>
      <w:tr w:rsidR="00FC68EF" w:rsidRPr="00DA087B" w:rsidTr="00D1193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DC36AD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C68EF" w:rsidRPr="00DA087B" w:rsidTr="001E501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791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Отчетный год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791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Текущий год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791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791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7912C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E03195" w:rsidRDefault="00FC68EF" w:rsidP="001E501A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2024 год</w:t>
            </w:r>
          </w:p>
        </w:tc>
      </w:tr>
      <w:tr w:rsidR="00FC68EF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11</w:t>
            </w:r>
          </w:p>
        </w:tc>
      </w:tr>
      <w:tr w:rsidR="00FC68EF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D1CDB" w:rsidRDefault="00FC68EF" w:rsidP="006622AF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Количество убранного и вывезенного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F10B6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м</w:t>
            </w:r>
            <w:r w:rsidRPr="00E0319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8C17FA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01D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BC275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BC275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BC275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9653F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9653F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E03195" w:rsidRDefault="00FC68EF" w:rsidP="009653F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170</w:t>
            </w:r>
          </w:p>
        </w:tc>
      </w:tr>
      <w:tr w:rsidR="00FC68EF" w:rsidRPr="00DA087B" w:rsidTr="001E501A">
        <w:trPr>
          <w:trHeight w:val="89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A11C28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Количество убранных больных, сухостойных, усыхающих и аварийных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3C0655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01D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F9542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F9542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F9542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01D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9653F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9653F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E03195" w:rsidRDefault="00FC68EF" w:rsidP="009653F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</w:t>
            </w:r>
          </w:p>
        </w:tc>
      </w:tr>
      <w:tr w:rsidR="00FC68EF" w:rsidRPr="00DA087B" w:rsidTr="001E501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055712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8C17FA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 xml:space="preserve">Снижение количества обращений граждан по вопросам некачественного содержания кладбища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3C0655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01D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01D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01D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01D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201D3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FB7CB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E03195" w:rsidRDefault="00FC68EF" w:rsidP="00FB7CB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E03195" w:rsidRDefault="00FC68EF" w:rsidP="00FB7CB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C68EF" w:rsidRPr="00DA087B" w:rsidRDefault="00FC68EF" w:rsidP="0040732B">
      <w:pPr>
        <w:sectPr w:rsidR="00FC68EF" w:rsidRPr="00DA087B" w:rsidSect="009B276F">
          <w:headerReference w:type="default" r:id="rId7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FC68EF" w:rsidRPr="00A069B4" w:rsidRDefault="00FC68EF" w:rsidP="00C80079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2</w:t>
      </w:r>
    </w:p>
    <w:p w:rsidR="00FC68EF" w:rsidRPr="00A069B4" w:rsidRDefault="00FC68EF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FC68EF" w:rsidRDefault="00FC68EF" w:rsidP="00F9542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Организация и содержание мест захоронений  </w:t>
      </w:r>
    </w:p>
    <w:p w:rsidR="00FC68EF" w:rsidRDefault="00FC68EF" w:rsidP="00F9542C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 xml:space="preserve">Бирюсинского муниципального образования </w:t>
      </w:r>
    </w:p>
    <w:p w:rsidR="00FC68EF" w:rsidRDefault="00FC68EF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FC68EF" w:rsidRDefault="00FC68EF" w:rsidP="00F9542C">
      <w:pPr>
        <w:widowControl w:val="0"/>
        <w:autoSpaceDE w:val="0"/>
        <w:autoSpaceDN w:val="0"/>
        <w:adjustRightInd w:val="0"/>
        <w:jc w:val="right"/>
      </w:pPr>
      <w:r>
        <w:t>на 2019</w:t>
      </w:r>
      <w:r w:rsidRPr="00A069B4">
        <w:t xml:space="preserve"> – </w:t>
      </w:r>
      <w:smartTag w:uri="urn:schemas-microsoft-com:office:smarttags" w:element="metricconverter">
        <w:smartTagPr>
          <w:attr w:name="ProductID" w:val="2024 г"/>
        </w:smartTagPr>
        <w:r w:rsidRPr="00A069B4">
          <w:t>20</w:t>
        </w:r>
        <w:r>
          <w:t>24 г</w:t>
        </w:r>
      </w:smartTag>
      <w:r>
        <w:t>.г.</w:t>
      </w:r>
    </w:p>
    <w:p w:rsidR="00FC68EF" w:rsidRDefault="00FC68EF" w:rsidP="00302C83"/>
    <w:p w:rsidR="00FC68EF" w:rsidRPr="00C80079" w:rsidRDefault="00FC68EF" w:rsidP="00302C83"/>
    <w:p w:rsidR="00FC68EF" w:rsidRPr="00C80079" w:rsidRDefault="00FC68EF" w:rsidP="00735FBA">
      <w:pPr>
        <w:pStyle w:val="a"/>
        <w:jc w:val="center"/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FC68EF" w:rsidRDefault="00FC68EF" w:rsidP="00C80079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>ОРГАНИЗАЦИЯ И СОДЕРЖАНИЕ МЕСТ ЗАХОРОНЕНИЯ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2019 - 2024  г.г.</w:t>
      </w:r>
    </w:p>
    <w:p w:rsidR="00FC68EF" w:rsidRDefault="00FC68EF" w:rsidP="007D001E">
      <w:pPr>
        <w:pStyle w:val="20"/>
        <w:shd w:val="clear" w:color="auto" w:fill="auto"/>
        <w:spacing w:after="0" w:line="264" w:lineRule="exact"/>
        <w:jc w:val="left"/>
        <w:rPr>
          <w:sz w:val="24"/>
          <w:szCs w:val="24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FC68EF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FC68EF" w:rsidRPr="00BE0547" w:rsidTr="00D1193B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FC68EF" w:rsidRPr="00BE0547" w:rsidTr="00D1193B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FC68EF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8EF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Организация и содержание мест захоронения на территории</w:t>
            </w:r>
            <w:r w:rsidRPr="00BE0547">
              <w:rPr>
                <w:sz w:val="22"/>
                <w:szCs w:val="22"/>
              </w:rPr>
              <w:t xml:space="preserve"> 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на 2019 –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E0547">
                <w:rPr>
                  <w:sz w:val="22"/>
                  <w:szCs w:val="22"/>
                </w:rPr>
                <w:t>2024 г</w:t>
              </w:r>
            </w:smartTag>
            <w:r w:rsidRPr="00BE0547">
              <w:rPr>
                <w:sz w:val="22"/>
                <w:szCs w:val="22"/>
              </w:rPr>
              <w:t>.г.</w:t>
            </w:r>
          </w:p>
        </w:tc>
      </w:tr>
      <w:tr w:rsidR="00FC68EF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68EF" w:rsidRPr="00BE0547" w:rsidRDefault="00FC68EF" w:rsidP="00C00B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</w:tr>
      <w:tr w:rsidR="00FC68EF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FC68EF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150,000</w:t>
            </w:r>
          </w:p>
        </w:tc>
      </w:tr>
      <w:tr w:rsidR="00FC68EF" w:rsidRPr="00BE0547" w:rsidTr="000F4D5B">
        <w:trPr>
          <w:trHeight w:val="73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Обеспечение надлежащего порядка на территории кладбища</w:t>
            </w:r>
          </w:p>
        </w:tc>
      </w:tr>
      <w:tr w:rsidR="00FC68EF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</w:tr>
      <w:tr w:rsidR="00FC68EF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</w:tr>
      <w:tr w:rsidR="00FC68EF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4C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120,000</w:t>
            </w:r>
          </w:p>
        </w:tc>
      </w:tr>
      <w:tr w:rsidR="00FC68EF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FC68EF" w:rsidRPr="00BE0547" w:rsidRDefault="00FC68EF" w:rsidP="002E77E3">
            <w:pPr>
              <w:jc w:val="center"/>
            </w:pPr>
            <w:r w:rsidRPr="00D311D6">
              <w:t>Содержание в надлежащем виде дорог</w:t>
            </w:r>
            <w:r>
              <w:t xml:space="preserve"> и подъездов на кладбище</w:t>
            </w:r>
          </w:p>
        </w:tc>
      </w:tr>
      <w:tr w:rsidR="00FC68EF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r>
              <w:t>30,000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</w:tr>
      <w:tr w:rsidR="00FC68EF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FC68EF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BE05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r>
              <w:t>30,000</w:t>
            </w:r>
          </w:p>
        </w:tc>
      </w:tr>
      <w:tr w:rsidR="00FC68EF" w:rsidRPr="00BE0547" w:rsidTr="00D1193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FC68EF" w:rsidRPr="00BE0547" w:rsidRDefault="00FC68EF" w:rsidP="007D00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1873">
              <w:t>Организация работ по выделению земельных участков для захоронений и ведение документов</w:t>
            </w:r>
          </w:p>
        </w:tc>
      </w:tr>
      <w:tr w:rsidR="00FC68EF" w:rsidRPr="00BE0547" w:rsidTr="00D1193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FC68EF" w:rsidRPr="00BE0547" w:rsidTr="00D1193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F438AE">
            <w:r w:rsidRPr="00BE0547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F438AE"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r w:rsidRPr="00BE0547">
              <w:t>0,00</w:t>
            </w:r>
          </w:p>
        </w:tc>
      </w:tr>
      <w:tr w:rsidR="00FC68EF" w:rsidRPr="00BE0547" w:rsidTr="00D1193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D11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EF" w:rsidRPr="00BE0547" w:rsidRDefault="00FC68EF" w:rsidP="00F438AE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</w:tr>
    </w:tbl>
    <w:p w:rsidR="00FC68EF" w:rsidRDefault="00FC68EF" w:rsidP="00B42213">
      <w:pPr>
        <w:pStyle w:val="20"/>
        <w:shd w:val="clear" w:color="auto" w:fill="auto"/>
        <w:spacing w:after="0" w:line="264" w:lineRule="exact"/>
        <w:jc w:val="left"/>
        <w:rPr>
          <w:sz w:val="24"/>
          <w:szCs w:val="24"/>
        </w:rPr>
      </w:pPr>
    </w:p>
    <w:sectPr w:rsidR="00FC68EF" w:rsidSect="00F57EA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EF" w:rsidRDefault="00FC68EF" w:rsidP="00725F8C">
      <w:r>
        <w:separator/>
      </w:r>
    </w:p>
  </w:endnote>
  <w:endnote w:type="continuationSeparator" w:id="0">
    <w:p w:rsidR="00FC68EF" w:rsidRDefault="00FC68EF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EF" w:rsidRDefault="00FC68EF" w:rsidP="00725F8C">
      <w:r>
        <w:separator/>
      </w:r>
    </w:p>
  </w:footnote>
  <w:footnote w:type="continuationSeparator" w:id="0">
    <w:p w:rsidR="00FC68EF" w:rsidRDefault="00FC68EF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EF" w:rsidRDefault="00FC68EF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pt;height:17.25pt;visibility:visibl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00F9E"/>
    <w:rsid w:val="00002E70"/>
    <w:rsid w:val="00005E88"/>
    <w:rsid w:val="000121AA"/>
    <w:rsid w:val="000127CC"/>
    <w:rsid w:val="00013C09"/>
    <w:rsid w:val="00016923"/>
    <w:rsid w:val="00016D02"/>
    <w:rsid w:val="00016EC3"/>
    <w:rsid w:val="000214D9"/>
    <w:rsid w:val="00026050"/>
    <w:rsid w:val="00027DD1"/>
    <w:rsid w:val="00030A83"/>
    <w:rsid w:val="00030D6D"/>
    <w:rsid w:val="000311C4"/>
    <w:rsid w:val="000352F1"/>
    <w:rsid w:val="00035721"/>
    <w:rsid w:val="00036A13"/>
    <w:rsid w:val="00036EC4"/>
    <w:rsid w:val="000478A5"/>
    <w:rsid w:val="00050F73"/>
    <w:rsid w:val="00055712"/>
    <w:rsid w:val="000566FC"/>
    <w:rsid w:val="00060DE7"/>
    <w:rsid w:val="0006311D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B6B36"/>
    <w:rsid w:val="000C2603"/>
    <w:rsid w:val="000C3ECF"/>
    <w:rsid w:val="000C537D"/>
    <w:rsid w:val="000D6BA2"/>
    <w:rsid w:val="000E2EEC"/>
    <w:rsid w:val="000E5D8A"/>
    <w:rsid w:val="000F0A4F"/>
    <w:rsid w:val="000F0BA1"/>
    <w:rsid w:val="000F11B1"/>
    <w:rsid w:val="000F153C"/>
    <w:rsid w:val="000F4D5B"/>
    <w:rsid w:val="000F4FFA"/>
    <w:rsid w:val="000F7832"/>
    <w:rsid w:val="00100262"/>
    <w:rsid w:val="001039A7"/>
    <w:rsid w:val="001053C3"/>
    <w:rsid w:val="00113CFE"/>
    <w:rsid w:val="00116099"/>
    <w:rsid w:val="00117F45"/>
    <w:rsid w:val="00120155"/>
    <w:rsid w:val="00133D7C"/>
    <w:rsid w:val="00135C23"/>
    <w:rsid w:val="00140F1D"/>
    <w:rsid w:val="001535B0"/>
    <w:rsid w:val="00154D97"/>
    <w:rsid w:val="001568BD"/>
    <w:rsid w:val="0015748E"/>
    <w:rsid w:val="001648A2"/>
    <w:rsid w:val="001666DF"/>
    <w:rsid w:val="001676D3"/>
    <w:rsid w:val="0017458F"/>
    <w:rsid w:val="00176E47"/>
    <w:rsid w:val="0018104D"/>
    <w:rsid w:val="00181DE8"/>
    <w:rsid w:val="00182D17"/>
    <w:rsid w:val="001941D4"/>
    <w:rsid w:val="001955A0"/>
    <w:rsid w:val="0019566F"/>
    <w:rsid w:val="001A1377"/>
    <w:rsid w:val="001A5B41"/>
    <w:rsid w:val="001B0641"/>
    <w:rsid w:val="001B1A03"/>
    <w:rsid w:val="001C2287"/>
    <w:rsid w:val="001C3064"/>
    <w:rsid w:val="001C38C7"/>
    <w:rsid w:val="001C4227"/>
    <w:rsid w:val="001C4491"/>
    <w:rsid w:val="001C57C6"/>
    <w:rsid w:val="001D2BA7"/>
    <w:rsid w:val="001D3FB8"/>
    <w:rsid w:val="001D4654"/>
    <w:rsid w:val="001D57C2"/>
    <w:rsid w:val="001D605C"/>
    <w:rsid w:val="001E501A"/>
    <w:rsid w:val="001F2CC7"/>
    <w:rsid w:val="001F6FA0"/>
    <w:rsid w:val="00201564"/>
    <w:rsid w:val="00201D36"/>
    <w:rsid w:val="00206894"/>
    <w:rsid w:val="002074DF"/>
    <w:rsid w:val="00207EDF"/>
    <w:rsid w:val="00221C2C"/>
    <w:rsid w:val="00226EC6"/>
    <w:rsid w:val="002360F7"/>
    <w:rsid w:val="00237F10"/>
    <w:rsid w:val="00243FAA"/>
    <w:rsid w:val="00244429"/>
    <w:rsid w:val="00244689"/>
    <w:rsid w:val="00256F43"/>
    <w:rsid w:val="00257B95"/>
    <w:rsid w:val="002645F2"/>
    <w:rsid w:val="0026606A"/>
    <w:rsid w:val="002671DF"/>
    <w:rsid w:val="002673A4"/>
    <w:rsid w:val="0027107D"/>
    <w:rsid w:val="002746F4"/>
    <w:rsid w:val="00274C17"/>
    <w:rsid w:val="00277B31"/>
    <w:rsid w:val="00277BF2"/>
    <w:rsid w:val="00286DC8"/>
    <w:rsid w:val="00293481"/>
    <w:rsid w:val="00295999"/>
    <w:rsid w:val="002A0BE4"/>
    <w:rsid w:val="002B2644"/>
    <w:rsid w:val="002B26DE"/>
    <w:rsid w:val="002B3E51"/>
    <w:rsid w:val="002B4878"/>
    <w:rsid w:val="002C332A"/>
    <w:rsid w:val="002D6CFD"/>
    <w:rsid w:val="002D7CBE"/>
    <w:rsid w:val="002E27FD"/>
    <w:rsid w:val="002E413F"/>
    <w:rsid w:val="002E585F"/>
    <w:rsid w:val="002E5FAB"/>
    <w:rsid w:val="002E6286"/>
    <w:rsid w:val="002E644F"/>
    <w:rsid w:val="002E6F01"/>
    <w:rsid w:val="002E7040"/>
    <w:rsid w:val="002E77E3"/>
    <w:rsid w:val="002E7BF5"/>
    <w:rsid w:val="002F10B6"/>
    <w:rsid w:val="002F4817"/>
    <w:rsid w:val="002F722D"/>
    <w:rsid w:val="00302C83"/>
    <w:rsid w:val="003033C3"/>
    <w:rsid w:val="00303E8E"/>
    <w:rsid w:val="0031175D"/>
    <w:rsid w:val="00313A75"/>
    <w:rsid w:val="0031445D"/>
    <w:rsid w:val="00314C5E"/>
    <w:rsid w:val="00315321"/>
    <w:rsid w:val="0031606E"/>
    <w:rsid w:val="00321057"/>
    <w:rsid w:val="00322760"/>
    <w:rsid w:val="00324ACD"/>
    <w:rsid w:val="003261EA"/>
    <w:rsid w:val="0032798F"/>
    <w:rsid w:val="00327F0E"/>
    <w:rsid w:val="0033510A"/>
    <w:rsid w:val="003357B0"/>
    <w:rsid w:val="0034176B"/>
    <w:rsid w:val="00354035"/>
    <w:rsid w:val="00354261"/>
    <w:rsid w:val="0035637A"/>
    <w:rsid w:val="0035743B"/>
    <w:rsid w:val="00360D29"/>
    <w:rsid w:val="00363AC9"/>
    <w:rsid w:val="003643D0"/>
    <w:rsid w:val="00366766"/>
    <w:rsid w:val="00371751"/>
    <w:rsid w:val="0037194A"/>
    <w:rsid w:val="00374666"/>
    <w:rsid w:val="00375DD8"/>
    <w:rsid w:val="00375FED"/>
    <w:rsid w:val="003807FF"/>
    <w:rsid w:val="003A1672"/>
    <w:rsid w:val="003A1873"/>
    <w:rsid w:val="003A1C59"/>
    <w:rsid w:val="003A452B"/>
    <w:rsid w:val="003A7290"/>
    <w:rsid w:val="003A7E7C"/>
    <w:rsid w:val="003B184E"/>
    <w:rsid w:val="003B1AC6"/>
    <w:rsid w:val="003B1FD1"/>
    <w:rsid w:val="003C0655"/>
    <w:rsid w:val="003C7923"/>
    <w:rsid w:val="003D1840"/>
    <w:rsid w:val="003D1F6E"/>
    <w:rsid w:val="003D4BD3"/>
    <w:rsid w:val="003D73A8"/>
    <w:rsid w:val="003D7F48"/>
    <w:rsid w:val="003F363D"/>
    <w:rsid w:val="004015F9"/>
    <w:rsid w:val="004046A6"/>
    <w:rsid w:val="0040732B"/>
    <w:rsid w:val="00410CBF"/>
    <w:rsid w:val="00413808"/>
    <w:rsid w:val="004149DF"/>
    <w:rsid w:val="004159C2"/>
    <w:rsid w:val="00416262"/>
    <w:rsid w:val="00416768"/>
    <w:rsid w:val="00417362"/>
    <w:rsid w:val="00417980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29F4"/>
    <w:rsid w:val="004431EB"/>
    <w:rsid w:val="004531D4"/>
    <w:rsid w:val="004552F1"/>
    <w:rsid w:val="004617CD"/>
    <w:rsid w:val="00467487"/>
    <w:rsid w:val="00472127"/>
    <w:rsid w:val="004725AC"/>
    <w:rsid w:val="004748BE"/>
    <w:rsid w:val="00481084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B0F8D"/>
    <w:rsid w:val="004B2434"/>
    <w:rsid w:val="004B51C2"/>
    <w:rsid w:val="004B73EB"/>
    <w:rsid w:val="004B76B6"/>
    <w:rsid w:val="004B7E7E"/>
    <w:rsid w:val="004C2C7C"/>
    <w:rsid w:val="004D3547"/>
    <w:rsid w:val="004E05CD"/>
    <w:rsid w:val="004E70CB"/>
    <w:rsid w:val="004F4086"/>
    <w:rsid w:val="005072B6"/>
    <w:rsid w:val="005125E9"/>
    <w:rsid w:val="0051290C"/>
    <w:rsid w:val="00516673"/>
    <w:rsid w:val="00520038"/>
    <w:rsid w:val="00520A1D"/>
    <w:rsid w:val="00522631"/>
    <w:rsid w:val="00522779"/>
    <w:rsid w:val="00534DE7"/>
    <w:rsid w:val="00535841"/>
    <w:rsid w:val="00541C60"/>
    <w:rsid w:val="005431F0"/>
    <w:rsid w:val="005458B3"/>
    <w:rsid w:val="0055318F"/>
    <w:rsid w:val="005612E0"/>
    <w:rsid w:val="00562AFE"/>
    <w:rsid w:val="00575464"/>
    <w:rsid w:val="00590233"/>
    <w:rsid w:val="005915BF"/>
    <w:rsid w:val="005921C6"/>
    <w:rsid w:val="005A142D"/>
    <w:rsid w:val="005A4E48"/>
    <w:rsid w:val="005B09FD"/>
    <w:rsid w:val="005B1728"/>
    <w:rsid w:val="005B2947"/>
    <w:rsid w:val="005B3C5E"/>
    <w:rsid w:val="005B57F9"/>
    <w:rsid w:val="005C002E"/>
    <w:rsid w:val="005D1CFE"/>
    <w:rsid w:val="005D423C"/>
    <w:rsid w:val="005D4B85"/>
    <w:rsid w:val="005E60D4"/>
    <w:rsid w:val="005F19C7"/>
    <w:rsid w:val="005F25DB"/>
    <w:rsid w:val="006005AE"/>
    <w:rsid w:val="006053D1"/>
    <w:rsid w:val="00605448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340E9"/>
    <w:rsid w:val="00646B01"/>
    <w:rsid w:val="006531DA"/>
    <w:rsid w:val="006560D0"/>
    <w:rsid w:val="0066006F"/>
    <w:rsid w:val="006622AF"/>
    <w:rsid w:val="0066546B"/>
    <w:rsid w:val="006673E6"/>
    <w:rsid w:val="006771A5"/>
    <w:rsid w:val="00682EA2"/>
    <w:rsid w:val="00686E5C"/>
    <w:rsid w:val="00690006"/>
    <w:rsid w:val="00691454"/>
    <w:rsid w:val="00692299"/>
    <w:rsid w:val="006A3A43"/>
    <w:rsid w:val="006A4829"/>
    <w:rsid w:val="006B36CC"/>
    <w:rsid w:val="006B55E3"/>
    <w:rsid w:val="006B619A"/>
    <w:rsid w:val="006C06FF"/>
    <w:rsid w:val="006C0EAF"/>
    <w:rsid w:val="006C2D57"/>
    <w:rsid w:val="006C659F"/>
    <w:rsid w:val="006F56BA"/>
    <w:rsid w:val="007010B5"/>
    <w:rsid w:val="00720482"/>
    <w:rsid w:val="00724A6C"/>
    <w:rsid w:val="00725F8C"/>
    <w:rsid w:val="00734577"/>
    <w:rsid w:val="00735FBA"/>
    <w:rsid w:val="00736EFC"/>
    <w:rsid w:val="00736F01"/>
    <w:rsid w:val="00737CE0"/>
    <w:rsid w:val="00742C86"/>
    <w:rsid w:val="00744EFE"/>
    <w:rsid w:val="00750560"/>
    <w:rsid w:val="00754799"/>
    <w:rsid w:val="007637A3"/>
    <w:rsid w:val="0076628E"/>
    <w:rsid w:val="007743E5"/>
    <w:rsid w:val="00775F21"/>
    <w:rsid w:val="00780808"/>
    <w:rsid w:val="007812FB"/>
    <w:rsid w:val="00782DAE"/>
    <w:rsid w:val="00787B58"/>
    <w:rsid w:val="007902A2"/>
    <w:rsid w:val="007912C2"/>
    <w:rsid w:val="00792116"/>
    <w:rsid w:val="00793AC6"/>
    <w:rsid w:val="007949A3"/>
    <w:rsid w:val="007A26D3"/>
    <w:rsid w:val="007A5D04"/>
    <w:rsid w:val="007C01B1"/>
    <w:rsid w:val="007C7282"/>
    <w:rsid w:val="007D001E"/>
    <w:rsid w:val="007D599C"/>
    <w:rsid w:val="007E008B"/>
    <w:rsid w:val="007F040C"/>
    <w:rsid w:val="007F3646"/>
    <w:rsid w:val="007F566A"/>
    <w:rsid w:val="008139DB"/>
    <w:rsid w:val="00814E61"/>
    <w:rsid w:val="00817377"/>
    <w:rsid w:val="00821F44"/>
    <w:rsid w:val="0082274A"/>
    <w:rsid w:val="008302DB"/>
    <w:rsid w:val="008325CB"/>
    <w:rsid w:val="0084133D"/>
    <w:rsid w:val="00843744"/>
    <w:rsid w:val="008470EC"/>
    <w:rsid w:val="00862D45"/>
    <w:rsid w:val="008641B5"/>
    <w:rsid w:val="00871AEF"/>
    <w:rsid w:val="00872406"/>
    <w:rsid w:val="00875689"/>
    <w:rsid w:val="008766FC"/>
    <w:rsid w:val="00877E01"/>
    <w:rsid w:val="00882EE6"/>
    <w:rsid w:val="00886CD4"/>
    <w:rsid w:val="00893F48"/>
    <w:rsid w:val="00897E5D"/>
    <w:rsid w:val="008A2E5B"/>
    <w:rsid w:val="008A47C8"/>
    <w:rsid w:val="008A545F"/>
    <w:rsid w:val="008A6058"/>
    <w:rsid w:val="008B1D03"/>
    <w:rsid w:val="008B3FC5"/>
    <w:rsid w:val="008C0A76"/>
    <w:rsid w:val="008C1197"/>
    <w:rsid w:val="008C17FA"/>
    <w:rsid w:val="008E2546"/>
    <w:rsid w:val="008E4B80"/>
    <w:rsid w:val="008E676A"/>
    <w:rsid w:val="008F0E81"/>
    <w:rsid w:val="008F1BA1"/>
    <w:rsid w:val="00914781"/>
    <w:rsid w:val="009148F7"/>
    <w:rsid w:val="009153A0"/>
    <w:rsid w:val="0092472D"/>
    <w:rsid w:val="009309D6"/>
    <w:rsid w:val="00930C23"/>
    <w:rsid w:val="00931D1A"/>
    <w:rsid w:val="00932C5C"/>
    <w:rsid w:val="00933089"/>
    <w:rsid w:val="00934443"/>
    <w:rsid w:val="009364FE"/>
    <w:rsid w:val="0093736F"/>
    <w:rsid w:val="00942706"/>
    <w:rsid w:val="00943DF8"/>
    <w:rsid w:val="00944E7C"/>
    <w:rsid w:val="00952647"/>
    <w:rsid w:val="009535D4"/>
    <w:rsid w:val="009566FD"/>
    <w:rsid w:val="00956D0D"/>
    <w:rsid w:val="009653F6"/>
    <w:rsid w:val="0096663A"/>
    <w:rsid w:val="009675B6"/>
    <w:rsid w:val="009718E5"/>
    <w:rsid w:val="009754CE"/>
    <w:rsid w:val="009805BA"/>
    <w:rsid w:val="009809D0"/>
    <w:rsid w:val="00982312"/>
    <w:rsid w:val="00982ED9"/>
    <w:rsid w:val="0098769F"/>
    <w:rsid w:val="00987B0A"/>
    <w:rsid w:val="00994A6A"/>
    <w:rsid w:val="00995826"/>
    <w:rsid w:val="00996A13"/>
    <w:rsid w:val="009A5E5D"/>
    <w:rsid w:val="009A7A6D"/>
    <w:rsid w:val="009B276F"/>
    <w:rsid w:val="009B27B7"/>
    <w:rsid w:val="009B5564"/>
    <w:rsid w:val="009B5AD5"/>
    <w:rsid w:val="009C461E"/>
    <w:rsid w:val="009C57FC"/>
    <w:rsid w:val="009C696C"/>
    <w:rsid w:val="009D1961"/>
    <w:rsid w:val="009D307E"/>
    <w:rsid w:val="009D3F99"/>
    <w:rsid w:val="009D77F6"/>
    <w:rsid w:val="009E4C09"/>
    <w:rsid w:val="009E52AB"/>
    <w:rsid w:val="009E66C3"/>
    <w:rsid w:val="009F3EBD"/>
    <w:rsid w:val="00A01DB2"/>
    <w:rsid w:val="00A069B4"/>
    <w:rsid w:val="00A1001A"/>
    <w:rsid w:val="00A11C28"/>
    <w:rsid w:val="00A14AC8"/>
    <w:rsid w:val="00A212D5"/>
    <w:rsid w:val="00A22557"/>
    <w:rsid w:val="00A23661"/>
    <w:rsid w:val="00A27D2C"/>
    <w:rsid w:val="00A304DC"/>
    <w:rsid w:val="00A321B0"/>
    <w:rsid w:val="00A33623"/>
    <w:rsid w:val="00A34F4D"/>
    <w:rsid w:val="00A3507F"/>
    <w:rsid w:val="00A410E2"/>
    <w:rsid w:val="00A55F77"/>
    <w:rsid w:val="00A57B6D"/>
    <w:rsid w:val="00A6272E"/>
    <w:rsid w:val="00A63793"/>
    <w:rsid w:val="00A746F3"/>
    <w:rsid w:val="00A7570A"/>
    <w:rsid w:val="00A77C8E"/>
    <w:rsid w:val="00A8419E"/>
    <w:rsid w:val="00A84514"/>
    <w:rsid w:val="00A92E3E"/>
    <w:rsid w:val="00AA6E38"/>
    <w:rsid w:val="00AB1031"/>
    <w:rsid w:val="00AB350A"/>
    <w:rsid w:val="00AB6BE7"/>
    <w:rsid w:val="00AC0E51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4159"/>
    <w:rsid w:val="00B05134"/>
    <w:rsid w:val="00B056A6"/>
    <w:rsid w:val="00B10A97"/>
    <w:rsid w:val="00B138BF"/>
    <w:rsid w:val="00B14996"/>
    <w:rsid w:val="00B16D63"/>
    <w:rsid w:val="00B17D17"/>
    <w:rsid w:val="00B23633"/>
    <w:rsid w:val="00B41699"/>
    <w:rsid w:val="00B4186A"/>
    <w:rsid w:val="00B42213"/>
    <w:rsid w:val="00B422D6"/>
    <w:rsid w:val="00B43450"/>
    <w:rsid w:val="00B659D1"/>
    <w:rsid w:val="00B67642"/>
    <w:rsid w:val="00B70955"/>
    <w:rsid w:val="00B72057"/>
    <w:rsid w:val="00B77FAC"/>
    <w:rsid w:val="00B86553"/>
    <w:rsid w:val="00B869B2"/>
    <w:rsid w:val="00B87684"/>
    <w:rsid w:val="00B87885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682B"/>
    <w:rsid w:val="00BC7374"/>
    <w:rsid w:val="00BD0E45"/>
    <w:rsid w:val="00BD1CDB"/>
    <w:rsid w:val="00BD4C3C"/>
    <w:rsid w:val="00BD4F4A"/>
    <w:rsid w:val="00BE0547"/>
    <w:rsid w:val="00BE4C38"/>
    <w:rsid w:val="00BF0BC0"/>
    <w:rsid w:val="00BF1307"/>
    <w:rsid w:val="00BF1D1B"/>
    <w:rsid w:val="00BF499D"/>
    <w:rsid w:val="00C00BAA"/>
    <w:rsid w:val="00C02405"/>
    <w:rsid w:val="00C120EA"/>
    <w:rsid w:val="00C279DA"/>
    <w:rsid w:val="00C327D3"/>
    <w:rsid w:val="00C32A6E"/>
    <w:rsid w:val="00C443C8"/>
    <w:rsid w:val="00C464E6"/>
    <w:rsid w:val="00C466B5"/>
    <w:rsid w:val="00C6070B"/>
    <w:rsid w:val="00C63A2D"/>
    <w:rsid w:val="00C67F88"/>
    <w:rsid w:val="00C717E8"/>
    <w:rsid w:val="00C80079"/>
    <w:rsid w:val="00C8029E"/>
    <w:rsid w:val="00C807CC"/>
    <w:rsid w:val="00C81E55"/>
    <w:rsid w:val="00C83BB2"/>
    <w:rsid w:val="00C84CFF"/>
    <w:rsid w:val="00C872B3"/>
    <w:rsid w:val="00C87638"/>
    <w:rsid w:val="00C87F16"/>
    <w:rsid w:val="00C905A3"/>
    <w:rsid w:val="00C91655"/>
    <w:rsid w:val="00C93BBC"/>
    <w:rsid w:val="00CA18E5"/>
    <w:rsid w:val="00CA1DBB"/>
    <w:rsid w:val="00CA2ED7"/>
    <w:rsid w:val="00CA4D4D"/>
    <w:rsid w:val="00CA58B0"/>
    <w:rsid w:val="00CA5A99"/>
    <w:rsid w:val="00CA79AF"/>
    <w:rsid w:val="00CB2F7C"/>
    <w:rsid w:val="00CB4924"/>
    <w:rsid w:val="00CB4D37"/>
    <w:rsid w:val="00CB4FE5"/>
    <w:rsid w:val="00CB6E48"/>
    <w:rsid w:val="00CC50B5"/>
    <w:rsid w:val="00CC59A1"/>
    <w:rsid w:val="00CC6D61"/>
    <w:rsid w:val="00CD1C45"/>
    <w:rsid w:val="00CD2EA8"/>
    <w:rsid w:val="00CD5023"/>
    <w:rsid w:val="00CD70FF"/>
    <w:rsid w:val="00CE20E4"/>
    <w:rsid w:val="00CE36CC"/>
    <w:rsid w:val="00CE475B"/>
    <w:rsid w:val="00CF2BE6"/>
    <w:rsid w:val="00CF3399"/>
    <w:rsid w:val="00CF7222"/>
    <w:rsid w:val="00D0232D"/>
    <w:rsid w:val="00D0259E"/>
    <w:rsid w:val="00D02B5E"/>
    <w:rsid w:val="00D06429"/>
    <w:rsid w:val="00D1193B"/>
    <w:rsid w:val="00D150CF"/>
    <w:rsid w:val="00D20A6C"/>
    <w:rsid w:val="00D219ED"/>
    <w:rsid w:val="00D239FF"/>
    <w:rsid w:val="00D2533E"/>
    <w:rsid w:val="00D3057B"/>
    <w:rsid w:val="00D311D6"/>
    <w:rsid w:val="00D34827"/>
    <w:rsid w:val="00D34B49"/>
    <w:rsid w:val="00D429E0"/>
    <w:rsid w:val="00D44B7A"/>
    <w:rsid w:val="00D4590D"/>
    <w:rsid w:val="00D47C5A"/>
    <w:rsid w:val="00D50C3A"/>
    <w:rsid w:val="00D50D86"/>
    <w:rsid w:val="00D57140"/>
    <w:rsid w:val="00D57701"/>
    <w:rsid w:val="00D661AB"/>
    <w:rsid w:val="00D6715E"/>
    <w:rsid w:val="00D70C1A"/>
    <w:rsid w:val="00D70F5B"/>
    <w:rsid w:val="00D71546"/>
    <w:rsid w:val="00D764AA"/>
    <w:rsid w:val="00D9419F"/>
    <w:rsid w:val="00D96602"/>
    <w:rsid w:val="00DA087B"/>
    <w:rsid w:val="00DA5D81"/>
    <w:rsid w:val="00DB1BDB"/>
    <w:rsid w:val="00DB34FF"/>
    <w:rsid w:val="00DB5EC9"/>
    <w:rsid w:val="00DC29E1"/>
    <w:rsid w:val="00DC3611"/>
    <w:rsid w:val="00DC36AD"/>
    <w:rsid w:val="00DC3816"/>
    <w:rsid w:val="00DD5C03"/>
    <w:rsid w:val="00DE3938"/>
    <w:rsid w:val="00DE5DD8"/>
    <w:rsid w:val="00DF4776"/>
    <w:rsid w:val="00E03195"/>
    <w:rsid w:val="00E0376D"/>
    <w:rsid w:val="00E06BA4"/>
    <w:rsid w:val="00E21576"/>
    <w:rsid w:val="00E25671"/>
    <w:rsid w:val="00E31D10"/>
    <w:rsid w:val="00E35BA3"/>
    <w:rsid w:val="00E36B1C"/>
    <w:rsid w:val="00E4145B"/>
    <w:rsid w:val="00E43057"/>
    <w:rsid w:val="00E60B08"/>
    <w:rsid w:val="00E628CE"/>
    <w:rsid w:val="00E67080"/>
    <w:rsid w:val="00E67203"/>
    <w:rsid w:val="00E709C6"/>
    <w:rsid w:val="00E70CCD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3A9C"/>
    <w:rsid w:val="00EB45F6"/>
    <w:rsid w:val="00EB47D9"/>
    <w:rsid w:val="00EB6426"/>
    <w:rsid w:val="00EB7248"/>
    <w:rsid w:val="00EC370E"/>
    <w:rsid w:val="00EC4B09"/>
    <w:rsid w:val="00EC7EEC"/>
    <w:rsid w:val="00ED15BB"/>
    <w:rsid w:val="00ED4174"/>
    <w:rsid w:val="00EE1EFB"/>
    <w:rsid w:val="00EE6322"/>
    <w:rsid w:val="00EF10F4"/>
    <w:rsid w:val="00EF7C06"/>
    <w:rsid w:val="00F01DFE"/>
    <w:rsid w:val="00F078A5"/>
    <w:rsid w:val="00F148AA"/>
    <w:rsid w:val="00F15273"/>
    <w:rsid w:val="00F176F9"/>
    <w:rsid w:val="00F20027"/>
    <w:rsid w:val="00F23883"/>
    <w:rsid w:val="00F31CB9"/>
    <w:rsid w:val="00F31CEB"/>
    <w:rsid w:val="00F3470E"/>
    <w:rsid w:val="00F376A9"/>
    <w:rsid w:val="00F40F66"/>
    <w:rsid w:val="00F42105"/>
    <w:rsid w:val="00F438AE"/>
    <w:rsid w:val="00F44DE6"/>
    <w:rsid w:val="00F50095"/>
    <w:rsid w:val="00F5121D"/>
    <w:rsid w:val="00F52172"/>
    <w:rsid w:val="00F54A45"/>
    <w:rsid w:val="00F560AF"/>
    <w:rsid w:val="00F5771E"/>
    <w:rsid w:val="00F57EA2"/>
    <w:rsid w:val="00F57F3C"/>
    <w:rsid w:val="00F62642"/>
    <w:rsid w:val="00F64C3F"/>
    <w:rsid w:val="00F90785"/>
    <w:rsid w:val="00F93B0D"/>
    <w:rsid w:val="00F9542C"/>
    <w:rsid w:val="00F9545F"/>
    <w:rsid w:val="00F9604B"/>
    <w:rsid w:val="00FA2CCE"/>
    <w:rsid w:val="00FA39A7"/>
    <w:rsid w:val="00FB4808"/>
    <w:rsid w:val="00FB769F"/>
    <w:rsid w:val="00FB7CBC"/>
    <w:rsid w:val="00FC03E3"/>
    <w:rsid w:val="00FC1582"/>
    <w:rsid w:val="00FC2540"/>
    <w:rsid w:val="00FC4872"/>
    <w:rsid w:val="00FC68EF"/>
    <w:rsid w:val="00FD18D6"/>
    <w:rsid w:val="00FD395F"/>
    <w:rsid w:val="00FE1A10"/>
    <w:rsid w:val="00FE370F"/>
    <w:rsid w:val="00FF4B80"/>
    <w:rsid w:val="00FF6ABD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E810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810E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E810E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uiPriority w:val="99"/>
    <w:rsid w:val="00736EF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24ACD"/>
    <w:rPr>
      <w:rFonts w:ascii="Courier New" w:hAnsi="Courier New" w:cs="Courier New"/>
    </w:rPr>
  </w:style>
  <w:style w:type="paragraph" w:customStyle="1" w:styleId="printj">
    <w:name w:val="printj"/>
    <w:basedOn w:val="Normal"/>
    <w:uiPriority w:val="99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7E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EA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10</Pages>
  <Words>2550</Words>
  <Characters>14537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12</cp:revision>
  <cp:lastPrinted>2018-10-04T23:42:00Z</cp:lastPrinted>
  <dcterms:created xsi:type="dcterms:W3CDTF">2018-10-04T23:25:00Z</dcterms:created>
  <dcterms:modified xsi:type="dcterms:W3CDTF">2018-10-24T01:55:00Z</dcterms:modified>
</cp:coreProperties>
</file>