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9559" w:type="dxa"/>
        <w:tblLayout w:type="fixed"/>
        <w:tblLook w:val="0000" w:firstRow="0" w:lastRow="0" w:firstColumn="0" w:lastColumn="0" w:noHBand="0" w:noVBand="0"/>
      </w:tblPr>
      <w:tblGrid>
        <w:gridCol w:w="9559"/>
      </w:tblGrid>
      <w:tr w:rsidR="00221FDC" w:rsidRPr="00221FDC" w:rsidTr="00740456">
        <w:trPr>
          <w:trHeight w:val="2538"/>
        </w:trPr>
        <w:tc>
          <w:tcPr>
            <w:tcW w:w="9559" w:type="dxa"/>
          </w:tcPr>
          <w:p w:rsidR="00221FDC" w:rsidRPr="00740456" w:rsidRDefault="00221FDC" w:rsidP="00740456">
            <w:pPr>
              <w:pStyle w:val="1"/>
              <w:rPr>
                <w:rFonts w:ascii="Times New Roman" w:hAnsi="Times New Roman"/>
                <w:b/>
                <w:sz w:val="32"/>
                <w:szCs w:val="32"/>
              </w:rPr>
            </w:pPr>
            <w:r w:rsidRPr="00740456">
              <w:rPr>
                <w:rFonts w:ascii="Times New Roman" w:hAnsi="Times New Roman"/>
                <w:b/>
                <w:sz w:val="32"/>
                <w:szCs w:val="32"/>
              </w:rPr>
              <w:t xml:space="preserve">Р о с с и й с к а я  </w:t>
            </w:r>
            <w:r w:rsidR="00517203" w:rsidRPr="00740456">
              <w:rPr>
                <w:rFonts w:ascii="Times New Roman" w:hAnsi="Times New Roman"/>
                <w:b/>
                <w:sz w:val="32"/>
                <w:szCs w:val="32"/>
              </w:rPr>
              <w:t xml:space="preserve">    </w:t>
            </w:r>
            <w:r w:rsidRPr="00740456">
              <w:rPr>
                <w:rFonts w:ascii="Times New Roman" w:hAnsi="Times New Roman"/>
                <w:b/>
                <w:sz w:val="32"/>
                <w:szCs w:val="32"/>
              </w:rPr>
              <w:t>Ф е д е р а ц и я</w:t>
            </w:r>
          </w:p>
          <w:p w:rsidR="00221FDC" w:rsidRPr="00740456" w:rsidRDefault="00221FDC" w:rsidP="00740456">
            <w:pPr>
              <w:pStyle w:val="1"/>
              <w:rPr>
                <w:rFonts w:ascii="Times New Roman" w:hAnsi="Times New Roman"/>
                <w:b/>
                <w:sz w:val="32"/>
                <w:szCs w:val="32"/>
              </w:rPr>
            </w:pPr>
            <w:r w:rsidRPr="00740456">
              <w:rPr>
                <w:rFonts w:ascii="Times New Roman" w:hAnsi="Times New Roman"/>
                <w:b/>
                <w:sz w:val="32"/>
                <w:szCs w:val="32"/>
              </w:rPr>
              <w:t>Иркутская   область</w:t>
            </w:r>
          </w:p>
          <w:p w:rsidR="00221FDC" w:rsidRPr="00740456" w:rsidRDefault="00221FDC" w:rsidP="00740456">
            <w:pPr>
              <w:jc w:val="center"/>
              <w:rPr>
                <w:b/>
                <w:sz w:val="32"/>
                <w:szCs w:val="32"/>
              </w:rPr>
            </w:pPr>
            <w:r w:rsidRPr="00740456">
              <w:rPr>
                <w:b/>
                <w:sz w:val="32"/>
                <w:szCs w:val="32"/>
              </w:rPr>
              <w:t>Муниципальное образование «Тайшетский  район»</w:t>
            </w:r>
          </w:p>
          <w:p w:rsidR="00221FDC" w:rsidRPr="00740456" w:rsidRDefault="00221FDC" w:rsidP="00740456">
            <w:pPr>
              <w:jc w:val="center"/>
              <w:rPr>
                <w:b/>
                <w:sz w:val="32"/>
                <w:szCs w:val="32"/>
              </w:rPr>
            </w:pPr>
            <w:r w:rsidRPr="00740456">
              <w:rPr>
                <w:b/>
                <w:sz w:val="32"/>
                <w:szCs w:val="32"/>
              </w:rPr>
              <w:t>Бирюсинское муниципальное образование</w:t>
            </w:r>
          </w:p>
          <w:p w:rsidR="00221FDC" w:rsidRPr="00740456" w:rsidRDefault="00221FDC" w:rsidP="00740456">
            <w:pPr>
              <w:jc w:val="center"/>
              <w:rPr>
                <w:b/>
                <w:sz w:val="32"/>
                <w:szCs w:val="32"/>
              </w:rPr>
            </w:pPr>
            <w:r w:rsidRPr="00740456">
              <w:rPr>
                <w:b/>
                <w:sz w:val="32"/>
                <w:szCs w:val="32"/>
              </w:rPr>
              <w:t>«Бирюсинское городское поселение»</w:t>
            </w:r>
          </w:p>
          <w:p w:rsidR="00221FDC" w:rsidRPr="00740456" w:rsidRDefault="00221FDC" w:rsidP="00740456">
            <w:pPr>
              <w:jc w:val="center"/>
              <w:rPr>
                <w:b/>
                <w:sz w:val="32"/>
                <w:szCs w:val="32"/>
              </w:rPr>
            </w:pPr>
            <w:r w:rsidRPr="00740456">
              <w:rPr>
                <w:b/>
                <w:sz w:val="32"/>
                <w:szCs w:val="32"/>
              </w:rPr>
              <w:t>Администрация Бирюсинского городского поселения</w:t>
            </w:r>
          </w:p>
          <w:p w:rsidR="00221FDC" w:rsidRPr="00740456" w:rsidRDefault="00221FDC" w:rsidP="00740456">
            <w:pPr>
              <w:jc w:val="center"/>
              <w:rPr>
                <w:b/>
                <w:sz w:val="32"/>
                <w:szCs w:val="32"/>
              </w:rPr>
            </w:pPr>
          </w:p>
          <w:p w:rsidR="00221FDC" w:rsidRPr="00740456" w:rsidRDefault="00221FDC" w:rsidP="00740456">
            <w:pPr>
              <w:jc w:val="center"/>
              <w:rPr>
                <w:b/>
                <w:sz w:val="32"/>
                <w:szCs w:val="32"/>
              </w:rPr>
            </w:pPr>
            <w:r w:rsidRPr="00740456">
              <w:rPr>
                <w:b/>
                <w:sz w:val="32"/>
                <w:szCs w:val="32"/>
              </w:rPr>
              <w:t>ПОСТАНОВЛЕНИЕ</w:t>
            </w:r>
          </w:p>
          <w:p w:rsidR="00221FDC" w:rsidRPr="00221FDC" w:rsidRDefault="00221FDC" w:rsidP="00740456">
            <w:pPr>
              <w:pStyle w:val="2"/>
              <w:suppressLineNumbers/>
            </w:pPr>
          </w:p>
        </w:tc>
      </w:tr>
    </w:tbl>
    <w:p w:rsidR="00221FDC" w:rsidRPr="00221FDC" w:rsidRDefault="00221FDC" w:rsidP="00221FDC">
      <w:pPr>
        <w:ind w:right="-568"/>
        <w:rPr>
          <w:sz w:val="24"/>
          <w:szCs w:val="24"/>
        </w:rPr>
      </w:pPr>
      <w:r w:rsidRPr="00221FDC">
        <w:rPr>
          <w:sz w:val="24"/>
          <w:szCs w:val="24"/>
        </w:rPr>
        <w:t xml:space="preserve">от   « </w:t>
      </w:r>
      <w:r w:rsidRPr="00221FDC">
        <w:rPr>
          <w:sz w:val="24"/>
          <w:szCs w:val="24"/>
          <w:u w:val="single"/>
        </w:rPr>
        <w:t xml:space="preserve">  </w:t>
      </w:r>
      <w:r w:rsidR="002563C3">
        <w:rPr>
          <w:sz w:val="24"/>
          <w:szCs w:val="24"/>
          <w:u w:val="single"/>
        </w:rPr>
        <w:t>10</w:t>
      </w:r>
      <w:r w:rsidRPr="00221FDC">
        <w:rPr>
          <w:sz w:val="24"/>
          <w:szCs w:val="24"/>
          <w:u w:val="single"/>
        </w:rPr>
        <w:t xml:space="preserve">    </w:t>
      </w:r>
      <w:r w:rsidRPr="00221FDC">
        <w:rPr>
          <w:sz w:val="24"/>
          <w:szCs w:val="24"/>
        </w:rPr>
        <w:t xml:space="preserve"> » </w:t>
      </w:r>
      <w:r w:rsidRPr="00221FDC">
        <w:rPr>
          <w:sz w:val="24"/>
          <w:szCs w:val="24"/>
          <w:u w:val="single"/>
        </w:rPr>
        <w:t xml:space="preserve">      </w:t>
      </w:r>
      <w:r w:rsidR="002563C3">
        <w:rPr>
          <w:sz w:val="24"/>
          <w:szCs w:val="24"/>
          <w:u w:val="single"/>
        </w:rPr>
        <w:t>августа</w:t>
      </w:r>
      <w:r w:rsidRPr="00221FDC">
        <w:rPr>
          <w:sz w:val="24"/>
          <w:szCs w:val="24"/>
          <w:u w:val="single"/>
        </w:rPr>
        <w:t xml:space="preserve">          </w:t>
      </w:r>
      <w:r w:rsidRPr="00221FDC">
        <w:rPr>
          <w:sz w:val="24"/>
          <w:szCs w:val="24"/>
        </w:rPr>
        <w:t xml:space="preserve"> 2018 г.                                                                              №</w:t>
      </w:r>
      <w:r w:rsidR="002563C3">
        <w:rPr>
          <w:sz w:val="24"/>
          <w:szCs w:val="24"/>
        </w:rPr>
        <w:t>361</w:t>
      </w:r>
    </w:p>
    <w:p w:rsidR="00221FDC" w:rsidRPr="00221FDC" w:rsidRDefault="00221FDC" w:rsidP="00221FDC">
      <w:pPr>
        <w:rPr>
          <w:sz w:val="24"/>
          <w:szCs w:val="24"/>
        </w:rPr>
      </w:pPr>
    </w:p>
    <w:p w:rsidR="00221FDC" w:rsidRPr="00221FDC" w:rsidRDefault="00221FDC" w:rsidP="00221FDC">
      <w:pPr>
        <w:tabs>
          <w:tab w:val="right" w:pos="9354"/>
        </w:tabs>
        <w:ind w:left="-397"/>
        <w:rPr>
          <w:sz w:val="24"/>
          <w:szCs w:val="24"/>
        </w:rPr>
      </w:pPr>
      <w:r w:rsidRPr="00221FDC">
        <w:rPr>
          <w:sz w:val="24"/>
          <w:szCs w:val="24"/>
        </w:rPr>
        <w:t xml:space="preserve"> </w:t>
      </w:r>
      <w:r w:rsidRPr="00221FDC">
        <w:rPr>
          <w:sz w:val="24"/>
          <w:szCs w:val="24"/>
        </w:rPr>
        <w:tab/>
      </w:r>
    </w:p>
    <w:p w:rsidR="00221FDC" w:rsidRPr="00DC6642" w:rsidRDefault="00221FDC" w:rsidP="00221FDC">
      <w:pPr>
        <w:rPr>
          <w:sz w:val="23"/>
          <w:szCs w:val="23"/>
        </w:rPr>
      </w:pPr>
      <w:r w:rsidRPr="00DC6642">
        <w:rPr>
          <w:sz w:val="23"/>
          <w:szCs w:val="23"/>
        </w:rPr>
        <w:t>Об утверждении административного</w:t>
      </w:r>
    </w:p>
    <w:p w:rsidR="00221FDC" w:rsidRPr="00DC6642" w:rsidRDefault="00221FDC" w:rsidP="00221FDC">
      <w:pPr>
        <w:rPr>
          <w:sz w:val="23"/>
          <w:szCs w:val="23"/>
        </w:rPr>
      </w:pPr>
      <w:r w:rsidRPr="00DC6642">
        <w:rPr>
          <w:sz w:val="23"/>
          <w:szCs w:val="23"/>
        </w:rPr>
        <w:t>регламента предоставления</w:t>
      </w:r>
    </w:p>
    <w:p w:rsidR="00221FDC" w:rsidRPr="00DC6642" w:rsidRDefault="00221FDC" w:rsidP="00221FDC">
      <w:pPr>
        <w:rPr>
          <w:sz w:val="23"/>
          <w:szCs w:val="23"/>
        </w:rPr>
      </w:pPr>
      <w:r w:rsidRPr="00DC6642">
        <w:rPr>
          <w:sz w:val="23"/>
          <w:szCs w:val="23"/>
        </w:rPr>
        <w:t xml:space="preserve">муниципальной услуги «Предоставление </w:t>
      </w:r>
    </w:p>
    <w:p w:rsidR="00221FDC" w:rsidRPr="00DC6642" w:rsidRDefault="00221FDC" w:rsidP="00221FDC">
      <w:pPr>
        <w:rPr>
          <w:sz w:val="23"/>
          <w:szCs w:val="23"/>
        </w:rPr>
      </w:pPr>
      <w:r w:rsidRPr="00DC6642">
        <w:rPr>
          <w:sz w:val="23"/>
          <w:szCs w:val="23"/>
        </w:rPr>
        <w:t>земельных участков, государственная</w:t>
      </w:r>
    </w:p>
    <w:p w:rsidR="00221FDC" w:rsidRPr="00DC6642" w:rsidRDefault="00221FDC" w:rsidP="00221FDC">
      <w:pPr>
        <w:rPr>
          <w:sz w:val="23"/>
          <w:szCs w:val="23"/>
        </w:rPr>
      </w:pPr>
      <w:r w:rsidRPr="00DC6642">
        <w:rPr>
          <w:sz w:val="23"/>
          <w:szCs w:val="23"/>
        </w:rPr>
        <w:t xml:space="preserve">собственность на которые не разграничена, </w:t>
      </w:r>
    </w:p>
    <w:p w:rsidR="00221FDC" w:rsidRPr="00DC6642" w:rsidRDefault="00221FDC" w:rsidP="00221FDC">
      <w:pPr>
        <w:rPr>
          <w:sz w:val="23"/>
          <w:szCs w:val="23"/>
        </w:rPr>
      </w:pPr>
      <w:r w:rsidRPr="00DC6642">
        <w:rPr>
          <w:sz w:val="23"/>
          <w:szCs w:val="23"/>
        </w:rPr>
        <w:t xml:space="preserve">земельных участков, находящихся </w:t>
      </w:r>
    </w:p>
    <w:p w:rsidR="00221FDC" w:rsidRPr="00DC6642" w:rsidRDefault="00221FDC" w:rsidP="00221FDC">
      <w:pPr>
        <w:rPr>
          <w:sz w:val="23"/>
          <w:szCs w:val="23"/>
        </w:rPr>
      </w:pPr>
      <w:r w:rsidRPr="00DC6642">
        <w:rPr>
          <w:sz w:val="23"/>
          <w:szCs w:val="23"/>
        </w:rPr>
        <w:t>в собственности Бирюсинского</w:t>
      </w:r>
    </w:p>
    <w:p w:rsidR="00221FDC" w:rsidRPr="00DC6642" w:rsidRDefault="00221FDC" w:rsidP="00221FDC">
      <w:pPr>
        <w:rPr>
          <w:sz w:val="23"/>
          <w:szCs w:val="23"/>
        </w:rPr>
      </w:pPr>
      <w:r w:rsidRPr="00DC6642">
        <w:rPr>
          <w:sz w:val="23"/>
          <w:szCs w:val="23"/>
        </w:rPr>
        <w:t xml:space="preserve"> муниципального образования </w:t>
      </w:r>
    </w:p>
    <w:p w:rsidR="00221FDC" w:rsidRPr="00DC6642" w:rsidRDefault="00221FDC" w:rsidP="00221FDC">
      <w:pPr>
        <w:rPr>
          <w:sz w:val="23"/>
          <w:szCs w:val="23"/>
        </w:rPr>
      </w:pPr>
      <w:r w:rsidRPr="00DC6642">
        <w:rPr>
          <w:sz w:val="23"/>
          <w:szCs w:val="23"/>
        </w:rPr>
        <w:t xml:space="preserve">«Бирюсинское городское поселение», на торгах» </w:t>
      </w:r>
    </w:p>
    <w:p w:rsidR="005E12BD" w:rsidRDefault="00DC6642" w:rsidP="00221FDC">
      <w:pPr>
        <w:tabs>
          <w:tab w:val="left" w:pos="0"/>
        </w:tabs>
        <w:jc w:val="both"/>
        <w:rPr>
          <w:sz w:val="24"/>
          <w:szCs w:val="24"/>
        </w:rPr>
      </w:pPr>
      <w:r>
        <w:rPr>
          <w:sz w:val="24"/>
          <w:szCs w:val="24"/>
        </w:rPr>
        <w:t xml:space="preserve">  </w:t>
      </w:r>
    </w:p>
    <w:p w:rsidR="005E12BD" w:rsidRDefault="005E12BD" w:rsidP="00221FDC">
      <w:pPr>
        <w:tabs>
          <w:tab w:val="left" w:pos="0"/>
        </w:tabs>
        <w:jc w:val="both"/>
        <w:rPr>
          <w:sz w:val="24"/>
          <w:szCs w:val="24"/>
        </w:rPr>
      </w:pPr>
    </w:p>
    <w:p w:rsidR="00221FDC" w:rsidRPr="005E12BD" w:rsidRDefault="00DC6642" w:rsidP="005E12BD">
      <w:pPr>
        <w:tabs>
          <w:tab w:val="left" w:pos="0"/>
        </w:tabs>
        <w:jc w:val="both"/>
        <w:rPr>
          <w:b/>
          <w:sz w:val="24"/>
          <w:szCs w:val="24"/>
        </w:rPr>
      </w:pPr>
      <w:r>
        <w:rPr>
          <w:sz w:val="24"/>
          <w:szCs w:val="24"/>
        </w:rPr>
        <w:t xml:space="preserve">  </w:t>
      </w:r>
      <w:r w:rsidR="005E12BD">
        <w:rPr>
          <w:sz w:val="24"/>
          <w:szCs w:val="24"/>
        </w:rPr>
        <w:t xml:space="preserve">   </w:t>
      </w:r>
      <w:r w:rsidR="005E12BD" w:rsidRPr="005E12BD">
        <w:rPr>
          <w:sz w:val="24"/>
          <w:szCs w:val="24"/>
        </w:rPr>
        <w:t>В целях приведения нормативно-правовых актов Бирюсинкого муниципального образования «Бирюсинское городское поселение»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w:t>
      </w:r>
      <w:r w:rsidR="005E12BD">
        <w:rPr>
          <w:sz w:val="24"/>
          <w:szCs w:val="24"/>
        </w:rPr>
        <w:t xml:space="preserve"> </w:t>
      </w:r>
      <w:r w:rsidR="005E12BD" w:rsidRPr="005E12BD">
        <w:rPr>
          <w:sz w:val="24"/>
          <w:szCs w:val="24"/>
        </w:rPr>
        <w:t>от 06.10.2003 № 131-ФЗ «Об общих принципах организации местного самоупр</w:t>
      </w:r>
      <w:r w:rsidR="005E12BD">
        <w:rPr>
          <w:sz w:val="24"/>
          <w:szCs w:val="24"/>
        </w:rPr>
        <w:t xml:space="preserve">авления в Российской Федерации» </w:t>
      </w:r>
      <w:r w:rsidR="005E12BD" w:rsidRPr="005E12BD">
        <w:rPr>
          <w:sz w:val="24"/>
          <w:szCs w:val="24"/>
        </w:rPr>
        <w:t xml:space="preserve"> от 27.07.2010</w:t>
      </w:r>
      <w:r w:rsidR="005E12BD">
        <w:rPr>
          <w:sz w:val="24"/>
          <w:szCs w:val="24"/>
        </w:rPr>
        <w:t xml:space="preserve"> </w:t>
      </w:r>
      <w:r w:rsidR="005E12BD" w:rsidRPr="005E12BD">
        <w:rPr>
          <w:sz w:val="24"/>
          <w:szCs w:val="24"/>
        </w:rPr>
        <w:t xml:space="preserve">№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   </w:t>
      </w:r>
    </w:p>
    <w:p w:rsidR="00221FDC" w:rsidRPr="00221FDC" w:rsidRDefault="00221FDC" w:rsidP="00740456">
      <w:pPr>
        <w:tabs>
          <w:tab w:val="left" w:pos="2960"/>
        </w:tabs>
        <w:jc w:val="center"/>
        <w:rPr>
          <w:b/>
          <w:sz w:val="24"/>
          <w:szCs w:val="24"/>
        </w:rPr>
      </w:pPr>
      <w:r w:rsidRPr="00221FDC">
        <w:rPr>
          <w:b/>
          <w:sz w:val="24"/>
          <w:szCs w:val="24"/>
        </w:rPr>
        <w:t>ПОСТАНОВЛЯЕТ:</w:t>
      </w:r>
    </w:p>
    <w:p w:rsidR="00221FDC" w:rsidRPr="00221FDC" w:rsidRDefault="00221FDC" w:rsidP="00221FDC">
      <w:pPr>
        <w:tabs>
          <w:tab w:val="left" w:pos="2960"/>
        </w:tabs>
        <w:jc w:val="both"/>
        <w:rPr>
          <w:b/>
          <w:sz w:val="24"/>
          <w:szCs w:val="24"/>
        </w:rPr>
      </w:pPr>
      <w:r w:rsidRPr="00221FDC">
        <w:rPr>
          <w:b/>
          <w:sz w:val="24"/>
          <w:szCs w:val="24"/>
        </w:rPr>
        <w:t xml:space="preserve">           </w:t>
      </w:r>
    </w:p>
    <w:p w:rsidR="00221FDC" w:rsidRPr="00DC6642" w:rsidRDefault="00221FDC" w:rsidP="00740456">
      <w:pPr>
        <w:ind w:firstLine="709"/>
        <w:jc w:val="both"/>
        <w:rPr>
          <w:sz w:val="23"/>
          <w:szCs w:val="23"/>
        </w:rPr>
      </w:pPr>
      <w:r w:rsidRPr="00221FDC">
        <w:rPr>
          <w:sz w:val="24"/>
          <w:szCs w:val="24"/>
        </w:rPr>
        <w:t xml:space="preserve">1. Утвердить прилагаемый административный регламент предоставления муниципальной услуги </w:t>
      </w:r>
      <w:r w:rsidR="00DC6642" w:rsidRPr="00DC6642">
        <w:rPr>
          <w:sz w:val="23"/>
          <w:szCs w:val="23"/>
        </w:rPr>
        <w:t xml:space="preserve">«Предоставление </w:t>
      </w:r>
      <w:r w:rsidR="00DC6642">
        <w:rPr>
          <w:sz w:val="23"/>
          <w:szCs w:val="23"/>
        </w:rPr>
        <w:t xml:space="preserve">  </w:t>
      </w:r>
      <w:r w:rsidR="00DC6642" w:rsidRPr="00DC6642">
        <w:rPr>
          <w:sz w:val="23"/>
          <w:szCs w:val="23"/>
        </w:rPr>
        <w:t>земельных уча</w:t>
      </w:r>
      <w:r w:rsidR="00DC6642">
        <w:rPr>
          <w:sz w:val="23"/>
          <w:szCs w:val="23"/>
        </w:rPr>
        <w:t xml:space="preserve">стков, государственная </w:t>
      </w:r>
      <w:r w:rsidR="00DC6642" w:rsidRPr="00DC6642">
        <w:rPr>
          <w:sz w:val="23"/>
          <w:szCs w:val="23"/>
        </w:rPr>
        <w:t>собственность на которые не разграничена, земельных участков, находящихся в собственности Бирюсинского</w:t>
      </w:r>
      <w:r w:rsidR="00DC6642">
        <w:rPr>
          <w:sz w:val="23"/>
          <w:szCs w:val="23"/>
        </w:rPr>
        <w:t xml:space="preserve"> </w:t>
      </w:r>
      <w:r w:rsidR="00DC6642" w:rsidRPr="00DC6642">
        <w:rPr>
          <w:sz w:val="23"/>
          <w:szCs w:val="23"/>
        </w:rPr>
        <w:t xml:space="preserve">муниципального образования </w:t>
      </w:r>
      <w:r w:rsidR="00DC6642">
        <w:rPr>
          <w:sz w:val="23"/>
          <w:szCs w:val="23"/>
        </w:rPr>
        <w:t xml:space="preserve"> «</w:t>
      </w:r>
      <w:r w:rsidR="00DC6642" w:rsidRPr="00DC6642">
        <w:rPr>
          <w:sz w:val="23"/>
          <w:szCs w:val="23"/>
        </w:rPr>
        <w:t>Бирюсинское городское поселение», на торгах»</w:t>
      </w:r>
    </w:p>
    <w:p w:rsidR="00221FDC" w:rsidRPr="00221FDC" w:rsidRDefault="00221FDC" w:rsidP="00740456">
      <w:pPr>
        <w:ind w:firstLine="709"/>
        <w:jc w:val="both"/>
        <w:rPr>
          <w:sz w:val="24"/>
          <w:szCs w:val="24"/>
        </w:rPr>
      </w:pPr>
      <w:r w:rsidRPr="00221FDC">
        <w:rPr>
          <w:sz w:val="24"/>
          <w:szCs w:val="24"/>
        </w:rPr>
        <w:t>2. Настоящее постановление с приложением опубликовать в  Бирюсинском Вестнике</w:t>
      </w:r>
      <w:r w:rsidR="00DC6642">
        <w:rPr>
          <w:sz w:val="24"/>
          <w:szCs w:val="24"/>
        </w:rPr>
        <w:t xml:space="preserve"> и </w:t>
      </w:r>
      <w:r w:rsidRPr="00221FDC">
        <w:rPr>
          <w:sz w:val="24"/>
          <w:szCs w:val="24"/>
        </w:rPr>
        <w:t>разместить на официальном сайте администрации Бирюсинского городского поселения.</w:t>
      </w:r>
    </w:p>
    <w:p w:rsidR="00221FDC" w:rsidRPr="00221FDC" w:rsidRDefault="00221FDC" w:rsidP="00740456">
      <w:pPr>
        <w:ind w:firstLine="709"/>
        <w:jc w:val="both"/>
        <w:rPr>
          <w:sz w:val="24"/>
          <w:szCs w:val="24"/>
        </w:rPr>
      </w:pPr>
      <w:r w:rsidRPr="00221FDC">
        <w:rPr>
          <w:sz w:val="24"/>
          <w:szCs w:val="24"/>
        </w:rPr>
        <w:t>3. Постановление вступает в силу со дня опубликования.</w:t>
      </w:r>
    </w:p>
    <w:p w:rsidR="00221FDC" w:rsidRPr="00221FDC" w:rsidRDefault="00221FDC" w:rsidP="00740456">
      <w:pPr>
        <w:ind w:firstLine="709"/>
        <w:jc w:val="both"/>
        <w:rPr>
          <w:sz w:val="24"/>
          <w:szCs w:val="24"/>
        </w:rPr>
      </w:pPr>
      <w:r w:rsidRPr="00221FDC">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221FDC" w:rsidRPr="00221FDC" w:rsidRDefault="00221FDC" w:rsidP="00740456">
      <w:pPr>
        <w:jc w:val="both"/>
        <w:rPr>
          <w:sz w:val="24"/>
          <w:szCs w:val="24"/>
        </w:rPr>
      </w:pPr>
      <w:r w:rsidRPr="00221FDC">
        <w:rPr>
          <w:b/>
          <w:sz w:val="24"/>
          <w:szCs w:val="24"/>
        </w:rPr>
        <w:t xml:space="preserve"> </w:t>
      </w:r>
    </w:p>
    <w:p w:rsidR="00221FDC" w:rsidRPr="00221FDC" w:rsidRDefault="00221FDC" w:rsidP="00221FDC">
      <w:pPr>
        <w:jc w:val="both"/>
        <w:rPr>
          <w:sz w:val="24"/>
          <w:szCs w:val="24"/>
        </w:rPr>
      </w:pPr>
      <w:r w:rsidRPr="00221FDC">
        <w:rPr>
          <w:sz w:val="24"/>
          <w:szCs w:val="24"/>
        </w:rPr>
        <w:t>Глава администрации  Бирюсинского</w:t>
      </w:r>
    </w:p>
    <w:p w:rsidR="00221FDC" w:rsidRPr="00221FDC" w:rsidRDefault="00221FDC" w:rsidP="00221FDC">
      <w:pPr>
        <w:jc w:val="both"/>
        <w:rPr>
          <w:sz w:val="24"/>
          <w:szCs w:val="24"/>
        </w:rPr>
      </w:pPr>
      <w:r w:rsidRPr="00221FDC">
        <w:rPr>
          <w:sz w:val="24"/>
          <w:szCs w:val="24"/>
        </w:rPr>
        <w:t xml:space="preserve"> муниципального образования</w:t>
      </w:r>
    </w:p>
    <w:p w:rsidR="001B18AB" w:rsidRPr="006A4EF7" w:rsidRDefault="00221FDC" w:rsidP="006A4EF7">
      <w:pPr>
        <w:jc w:val="both"/>
        <w:rPr>
          <w:sz w:val="24"/>
          <w:szCs w:val="24"/>
        </w:rPr>
      </w:pPr>
      <w:r w:rsidRPr="00221FDC">
        <w:rPr>
          <w:sz w:val="24"/>
          <w:szCs w:val="24"/>
        </w:rPr>
        <w:t xml:space="preserve">«Бирюсинское городское поселение»                                                              </w:t>
      </w:r>
      <w:r w:rsidR="00835E15">
        <w:rPr>
          <w:sz w:val="24"/>
          <w:szCs w:val="24"/>
        </w:rPr>
        <w:t xml:space="preserve">  </w:t>
      </w:r>
      <w:r w:rsidRPr="00221FDC">
        <w:rPr>
          <w:sz w:val="24"/>
          <w:szCs w:val="24"/>
        </w:rPr>
        <w:t xml:space="preserve">  А.В. Ковпинец</w:t>
      </w:r>
    </w:p>
    <w:p w:rsidR="001B18AB" w:rsidRDefault="001B18AB" w:rsidP="006A4EF7">
      <w:pPr>
        <w:widowControl w:val="0"/>
        <w:tabs>
          <w:tab w:val="left" w:pos="284"/>
        </w:tabs>
        <w:rPr>
          <w:sz w:val="8"/>
          <w:szCs w:val="8"/>
        </w:rPr>
      </w:pPr>
    </w:p>
    <w:p w:rsidR="001B18AB" w:rsidRDefault="001B18AB" w:rsidP="00A04236">
      <w:pPr>
        <w:widowControl w:val="0"/>
        <w:tabs>
          <w:tab w:val="left" w:pos="284"/>
        </w:tabs>
        <w:ind w:firstLine="567"/>
        <w:jc w:val="right"/>
        <w:rPr>
          <w:sz w:val="8"/>
          <w:szCs w:val="8"/>
        </w:rPr>
      </w:pPr>
    </w:p>
    <w:p w:rsidR="001B18AB" w:rsidRPr="00A04236" w:rsidRDefault="001B18AB" w:rsidP="00A04236">
      <w:pPr>
        <w:ind w:left="5400"/>
        <w:rPr>
          <w:sz w:val="24"/>
          <w:szCs w:val="24"/>
        </w:rPr>
      </w:pPr>
      <w:r w:rsidRPr="00A04236">
        <w:rPr>
          <w:sz w:val="24"/>
          <w:szCs w:val="24"/>
        </w:rPr>
        <w:lastRenderedPageBreak/>
        <w:t xml:space="preserve">Утвержден </w:t>
      </w:r>
    </w:p>
    <w:p w:rsidR="001B18AB" w:rsidRPr="00A04236" w:rsidRDefault="001B18AB" w:rsidP="00A04236">
      <w:pPr>
        <w:ind w:left="5400"/>
        <w:rPr>
          <w:sz w:val="24"/>
          <w:szCs w:val="24"/>
        </w:rPr>
      </w:pPr>
      <w:r w:rsidRPr="00A04236">
        <w:rPr>
          <w:sz w:val="24"/>
          <w:szCs w:val="24"/>
        </w:rPr>
        <w:t xml:space="preserve">постановлением администрации </w:t>
      </w:r>
      <w:r w:rsidR="00FE75BC">
        <w:rPr>
          <w:sz w:val="24"/>
          <w:szCs w:val="24"/>
        </w:rPr>
        <w:t>Бирюсинского</w:t>
      </w:r>
      <w:r w:rsidRPr="00A04236">
        <w:rPr>
          <w:sz w:val="24"/>
          <w:szCs w:val="24"/>
        </w:rPr>
        <w:t xml:space="preserve"> муниципального образования </w:t>
      </w:r>
      <w:r w:rsidR="00FE75BC">
        <w:rPr>
          <w:sz w:val="24"/>
          <w:szCs w:val="24"/>
        </w:rPr>
        <w:t>«Бирюсинское городское поселение»</w:t>
      </w:r>
    </w:p>
    <w:p w:rsidR="001B18AB" w:rsidRPr="00A04236" w:rsidRDefault="001B18AB" w:rsidP="00A04236">
      <w:pPr>
        <w:ind w:left="5400"/>
        <w:rPr>
          <w:b/>
          <w:sz w:val="24"/>
          <w:szCs w:val="24"/>
        </w:rPr>
      </w:pPr>
      <w:r w:rsidRPr="00A04236">
        <w:rPr>
          <w:sz w:val="24"/>
          <w:szCs w:val="24"/>
        </w:rPr>
        <w:t>от</w:t>
      </w:r>
      <w:r w:rsidR="00F43D82">
        <w:rPr>
          <w:sz w:val="24"/>
          <w:szCs w:val="24"/>
        </w:rPr>
        <w:t xml:space="preserve">                    </w:t>
      </w:r>
      <w:r w:rsidR="002563C3">
        <w:rPr>
          <w:sz w:val="24"/>
          <w:szCs w:val="24"/>
        </w:rPr>
        <w:t>10.08.</w:t>
      </w:r>
      <w:r w:rsidRPr="00A04236">
        <w:rPr>
          <w:sz w:val="24"/>
          <w:szCs w:val="24"/>
        </w:rPr>
        <w:t>201</w:t>
      </w:r>
      <w:r w:rsidRPr="00FE75BC">
        <w:rPr>
          <w:sz w:val="24"/>
          <w:szCs w:val="24"/>
        </w:rPr>
        <w:t>8</w:t>
      </w:r>
      <w:r w:rsidR="002563C3">
        <w:rPr>
          <w:sz w:val="24"/>
          <w:szCs w:val="24"/>
        </w:rPr>
        <w:t>г.</w:t>
      </w:r>
      <w:bookmarkStart w:id="0" w:name="_GoBack"/>
      <w:bookmarkEnd w:id="0"/>
      <w:r w:rsidR="00F43D82">
        <w:rPr>
          <w:sz w:val="24"/>
          <w:szCs w:val="24"/>
        </w:rPr>
        <w:t xml:space="preserve">    №</w:t>
      </w:r>
      <w:r w:rsidR="002563C3">
        <w:rPr>
          <w:sz w:val="24"/>
          <w:szCs w:val="24"/>
        </w:rPr>
        <w:t>361</w:t>
      </w:r>
      <w:r w:rsidR="00F43D82">
        <w:rPr>
          <w:sz w:val="24"/>
          <w:szCs w:val="24"/>
        </w:rPr>
        <w:t xml:space="preserve"> </w:t>
      </w:r>
    </w:p>
    <w:p w:rsidR="001B18AB" w:rsidRPr="00A04236" w:rsidRDefault="001B18AB" w:rsidP="00A04236">
      <w:pPr>
        <w:jc w:val="center"/>
        <w:rPr>
          <w:b/>
          <w:sz w:val="24"/>
          <w:szCs w:val="24"/>
        </w:rPr>
      </w:pPr>
    </w:p>
    <w:p w:rsidR="001B18AB" w:rsidRPr="00A04236" w:rsidRDefault="001B18AB" w:rsidP="00A04236">
      <w:pPr>
        <w:jc w:val="center"/>
        <w:rPr>
          <w:b/>
          <w:sz w:val="24"/>
          <w:szCs w:val="24"/>
        </w:rPr>
      </w:pPr>
      <w:r w:rsidRPr="00A04236">
        <w:rPr>
          <w:b/>
          <w:sz w:val="24"/>
          <w:szCs w:val="24"/>
        </w:rPr>
        <w:t>АДМИНИСТРАТИВНЫЙ РЕГЛАМЕНТ</w:t>
      </w:r>
    </w:p>
    <w:p w:rsidR="001B18AB" w:rsidRPr="00A04236" w:rsidRDefault="001B18AB" w:rsidP="00A04236">
      <w:pPr>
        <w:jc w:val="center"/>
        <w:rPr>
          <w:b/>
          <w:sz w:val="24"/>
          <w:szCs w:val="24"/>
        </w:rPr>
      </w:pPr>
      <w:r w:rsidRPr="00A04236">
        <w:rPr>
          <w:b/>
          <w:sz w:val="24"/>
          <w:szCs w:val="24"/>
        </w:rPr>
        <w:t xml:space="preserve">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w:t>
      </w:r>
      <w:r w:rsidR="00977BEE">
        <w:rPr>
          <w:b/>
          <w:sz w:val="24"/>
          <w:szCs w:val="24"/>
        </w:rPr>
        <w:t>БИРЮСИ</w:t>
      </w:r>
      <w:r w:rsidR="00FE75BC">
        <w:rPr>
          <w:b/>
          <w:sz w:val="24"/>
          <w:szCs w:val="24"/>
        </w:rPr>
        <w:t>НСКОГО</w:t>
      </w:r>
      <w:r w:rsidRPr="00A04236">
        <w:rPr>
          <w:b/>
          <w:sz w:val="24"/>
          <w:szCs w:val="24"/>
        </w:rPr>
        <w:t xml:space="preserve"> МУНИЦИПАЛЬНОГО ОБРАЗОВАНИЯ</w:t>
      </w:r>
      <w:r w:rsidR="00FE75BC">
        <w:rPr>
          <w:b/>
          <w:sz w:val="24"/>
          <w:szCs w:val="24"/>
        </w:rPr>
        <w:t xml:space="preserve"> «БИРЮСИНСКОЕ ГОРОДСКОЕ ПОСЕЛЕНИЕ»</w:t>
      </w:r>
      <w:r w:rsidRPr="00A04236">
        <w:rPr>
          <w:b/>
          <w:sz w:val="24"/>
          <w:szCs w:val="24"/>
        </w:rPr>
        <w:t>, НА ТОРГАХ»</w:t>
      </w:r>
    </w:p>
    <w:p w:rsidR="001B18AB" w:rsidRPr="00A04236" w:rsidRDefault="001B18AB" w:rsidP="00A04236">
      <w:pPr>
        <w:widowControl w:val="0"/>
        <w:autoSpaceDE w:val="0"/>
        <w:autoSpaceDN w:val="0"/>
        <w:adjustRightInd w:val="0"/>
        <w:outlineLvl w:val="1"/>
        <w:rPr>
          <w:sz w:val="24"/>
          <w:szCs w:val="24"/>
        </w:rPr>
      </w:pPr>
    </w:p>
    <w:p w:rsidR="001B18AB" w:rsidRPr="00A04236" w:rsidRDefault="001B18AB" w:rsidP="00A04236">
      <w:pPr>
        <w:widowControl w:val="0"/>
        <w:autoSpaceDE w:val="0"/>
        <w:autoSpaceDN w:val="0"/>
        <w:adjustRightInd w:val="0"/>
        <w:jc w:val="center"/>
        <w:outlineLvl w:val="1"/>
        <w:rPr>
          <w:sz w:val="24"/>
          <w:szCs w:val="24"/>
        </w:rPr>
      </w:pPr>
      <w:r w:rsidRPr="00A04236">
        <w:rPr>
          <w:sz w:val="24"/>
          <w:szCs w:val="24"/>
        </w:rPr>
        <w:t>Раздел I. ОБЩИЕ ПОЛОЖЕНИЯ</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 w:name="Par43"/>
      <w:bookmarkEnd w:id="1"/>
      <w:r w:rsidRPr="00A04236">
        <w:rPr>
          <w:sz w:val="24"/>
          <w:szCs w:val="24"/>
        </w:rPr>
        <w:t>Глава 1. ПРЕДМЕТ РЕГУЛИРОВАНИЯ АДМИНИСТРАТИВНОГО РЕГЛАМЕНТА</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собственности </w:t>
      </w:r>
      <w:r w:rsidR="00FE75BC">
        <w:rPr>
          <w:sz w:val="24"/>
          <w:szCs w:val="24"/>
        </w:rPr>
        <w:t>Бирюсинского</w:t>
      </w:r>
      <w:r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xml:space="preserve">, на торгах» (далее – административный регламент) разработан в целях определения процедур по предоставлению земельных участков, государственная собственность на которые не разграничена, земельных участков, находящихся в собственности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на торгах.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xml:space="preserve">, при осуществлении полномочий по предоставлению земельных участков, государственная собственность на которые не разграничена, земельных участков, находящихся в собственности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 w:name="Par49"/>
      <w:bookmarkEnd w:id="2"/>
      <w:r w:rsidRPr="00A04236">
        <w:rPr>
          <w:sz w:val="24"/>
          <w:szCs w:val="24"/>
        </w:rPr>
        <w:t>Глава 2. КРУГ ЗАЯВИТЕЛЕЙ</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autoSpaceDE w:val="0"/>
        <w:autoSpaceDN w:val="0"/>
        <w:adjustRightInd w:val="0"/>
        <w:ind w:firstLine="709"/>
        <w:jc w:val="both"/>
        <w:rPr>
          <w:sz w:val="24"/>
          <w:szCs w:val="24"/>
          <w:lang w:eastAsia="en-US"/>
        </w:rPr>
      </w:pPr>
      <w:bookmarkStart w:id="3" w:name="Par51"/>
      <w:bookmarkEnd w:id="3"/>
      <w:r w:rsidRPr="00A04236">
        <w:rPr>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 За получением муниципальной услуги от имени заявителей вправе обратиться их уполномоченные представители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5. Лица, указанные в пунктах 3, 4 настоящего административного регламент</w:t>
      </w:r>
      <w:r>
        <w:rPr>
          <w:sz w:val="24"/>
          <w:szCs w:val="24"/>
        </w:rPr>
        <w:t>а, далее именуются заявителями.</w:t>
      </w:r>
    </w:p>
    <w:p w:rsidR="001B18AB" w:rsidRPr="00A04236" w:rsidRDefault="001B18AB" w:rsidP="00A04236">
      <w:pPr>
        <w:widowControl w:val="0"/>
        <w:autoSpaceDE w:val="0"/>
        <w:autoSpaceDN w:val="0"/>
        <w:adjustRightInd w:val="0"/>
        <w:jc w:val="center"/>
        <w:outlineLvl w:val="2"/>
        <w:rPr>
          <w:sz w:val="24"/>
          <w:szCs w:val="24"/>
        </w:rPr>
      </w:pPr>
      <w:bookmarkStart w:id="4" w:name="Par61"/>
      <w:bookmarkEnd w:id="4"/>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3. ТРЕБОВАНИЯ К ПОРЯДКУ ИНФОРМИРОВАНИЯ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О ПРЕДОСТАВЛЕНИИ МУНИЦИПАЛЬНОЙ УСЛУГИ</w:t>
      </w:r>
    </w:p>
    <w:p w:rsidR="001B18AB" w:rsidRPr="00A04236" w:rsidRDefault="001B18AB" w:rsidP="00A04236">
      <w:pPr>
        <w:widowControl w:val="0"/>
        <w:autoSpaceDE w:val="0"/>
        <w:autoSpaceDN w:val="0"/>
        <w:adjustRightInd w:val="0"/>
        <w:jc w:val="center"/>
        <w:rPr>
          <w:sz w:val="24"/>
          <w:szCs w:val="24"/>
        </w:rPr>
      </w:pPr>
    </w:p>
    <w:p w:rsidR="005B2BB9" w:rsidRDefault="001B18AB" w:rsidP="00A04236">
      <w:pPr>
        <w:widowControl w:val="0"/>
        <w:autoSpaceDE w:val="0"/>
        <w:autoSpaceDN w:val="0"/>
        <w:adjustRightInd w:val="0"/>
        <w:ind w:firstLine="709"/>
        <w:jc w:val="both"/>
        <w:rPr>
          <w:sz w:val="24"/>
          <w:szCs w:val="24"/>
        </w:rPr>
      </w:pPr>
      <w:bookmarkStart w:id="5" w:name="Par144"/>
      <w:bookmarkEnd w:id="5"/>
      <w:r w:rsidRPr="00A04236">
        <w:rPr>
          <w:sz w:val="24"/>
          <w:szCs w:val="24"/>
        </w:rPr>
        <w:t>6. </w:t>
      </w:r>
      <w:r w:rsidR="005B2BB9" w:rsidRPr="00422803">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92E64" w:rsidRDefault="00692E64" w:rsidP="009D1748">
      <w:pPr>
        <w:widowControl w:val="0"/>
        <w:autoSpaceDE w:val="0"/>
        <w:autoSpaceDN w:val="0"/>
        <w:adjustRightInd w:val="0"/>
        <w:ind w:firstLine="709"/>
        <w:rPr>
          <w:sz w:val="24"/>
          <w:szCs w:val="24"/>
        </w:rPr>
      </w:pPr>
      <w:r w:rsidRPr="00AD6096">
        <w:rPr>
          <w:sz w:val="24"/>
          <w:szCs w:val="24"/>
        </w:rPr>
        <w:lastRenderedPageBreak/>
        <w:t xml:space="preserve">Для получения информации о муниципальной услуге заявитель вправе обратиться в МФЦ, </w:t>
      </w:r>
      <w:r w:rsidR="009D1748" w:rsidRPr="0061643E">
        <w:rPr>
          <w:sz w:val="24"/>
          <w:szCs w:val="24"/>
        </w:rPr>
        <w:t>с которым уполномоченный орган заключил в соответствии с законодательством соглашени</w:t>
      </w:r>
      <w:r w:rsidR="009D1748">
        <w:rPr>
          <w:sz w:val="24"/>
          <w:szCs w:val="24"/>
        </w:rPr>
        <w:t>е</w:t>
      </w:r>
      <w:r w:rsidR="009D1748" w:rsidRPr="0061643E">
        <w:rPr>
          <w:sz w:val="24"/>
          <w:szCs w:val="24"/>
        </w:rPr>
        <w:t xml:space="preserve"> о взаимодействии.</w:t>
      </w:r>
    </w:p>
    <w:p w:rsidR="00F425E0" w:rsidRPr="00AD6096" w:rsidRDefault="00F425E0" w:rsidP="00F425E0">
      <w:pPr>
        <w:suppressAutoHyphens/>
        <w:ind w:firstLine="709"/>
        <w:jc w:val="both"/>
        <w:rPr>
          <w:sz w:val="24"/>
          <w:szCs w:val="24"/>
        </w:rPr>
      </w:pPr>
      <w:r>
        <w:rPr>
          <w:sz w:val="24"/>
          <w:szCs w:val="24"/>
        </w:rPr>
        <w:t>Возможно при однократном обращении в МФЦ с запросом о предоставлении муниципальн</w:t>
      </w:r>
      <w:r w:rsidR="009D1748">
        <w:rPr>
          <w:sz w:val="24"/>
          <w:szCs w:val="24"/>
        </w:rPr>
        <w:t>ых</w:t>
      </w:r>
      <w:r>
        <w:rPr>
          <w:sz w:val="24"/>
          <w:szCs w:val="24"/>
        </w:rPr>
        <w:t xml:space="preserve">  услуг   получение  двух и более муниципальных услуг</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8. Информация предоставляется: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при личном контакте с заявителями;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w:t>
      </w:r>
      <w:r w:rsidR="005B2BB9" w:rsidRPr="00422803">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5B2BB9" w:rsidRPr="00422803">
          <w:rPr>
            <w:rStyle w:val="a8"/>
            <w:sz w:val="24"/>
            <w:szCs w:val="24"/>
          </w:rPr>
          <w:t>http://</w:t>
        </w:r>
        <w:r w:rsidR="005B2BB9" w:rsidRPr="00422803">
          <w:rPr>
            <w:sz w:val="24"/>
            <w:szCs w:val="24"/>
          </w:rPr>
          <w:t xml:space="preserve"> </w:t>
        </w:r>
        <w:r w:rsidR="005B2BB9" w:rsidRPr="00422803">
          <w:rPr>
            <w:rStyle w:val="a8"/>
            <w:sz w:val="24"/>
            <w:szCs w:val="24"/>
          </w:rPr>
          <w:t>biryusinskmo.ru</w:t>
        </w:r>
      </w:hyperlink>
      <w:r w:rsidR="005B2BB9" w:rsidRPr="00422803">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5B2BB9" w:rsidRPr="00422803">
          <w:rPr>
            <w:rStyle w:val="a8"/>
            <w:sz w:val="24"/>
            <w:szCs w:val="24"/>
          </w:rPr>
          <w:t>http://38.gosuslugi.ru</w:t>
        </w:r>
      </w:hyperlink>
      <w:r w:rsidR="005B2BB9" w:rsidRPr="00422803">
        <w:rPr>
          <w:sz w:val="24"/>
          <w:szCs w:val="24"/>
        </w:rPr>
        <w:t xml:space="preserve"> (далее – Портал);</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письменно, в случае письменного обращения заявителя.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10. Должностные лица уполномоченного органа, предоставляют информацию по следующим вопросам: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порядке предоставления муниципальной услуги и ходе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о перечне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 времени приема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 сроке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об основаниях отказа в приеме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11. Основными требованиями при предоставлении информации являются: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актуальность;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своевременность;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четкость и доступность в изложении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полнота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соответствие информации требованиям законодательства.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B2BB9" w:rsidRDefault="001B18AB" w:rsidP="005B2BB9">
      <w:pPr>
        <w:widowControl w:val="0"/>
        <w:autoSpaceDE w:val="0"/>
        <w:autoSpaceDN w:val="0"/>
        <w:adjustRightInd w:val="0"/>
        <w:ind w:firstLine="709"/>
        <w:jc w:val="both"/>
        <w:rPr>
          <w:sz w:val="24"/>
          <w:szCs w:val="24"/>
        </w:rPr>
      </w:pPr>
      <w:r w:rsidRPr="00A04236">
        <w:rPr>
          <w:sz w:val="24"/>
          <w:szCs w:val="24"/>
        </w:rPr>
        <w:t>14</w:t>
      </w:r>
      <w:r w:rsidR="005B2BB9" w:rsidRPr="00422803">
        <w:rPr>
          <w:sz w:val="24"/>
          <w:szCs w:val="24"/>
        </w:rPr>
        <w:t xml:space="preserve">. Если заявителя не удовлетворяет информация, представленная должностным </w:t>
      </w:r>
      <w:r w:rsidR="005B2BB9" w:rsidRPr="00422803">
        <w:rPr>
          <w:sz w:val="24"/>
          <w:szCs w:val="24"/>
        </w:rPr>
        <w:lastRenderedPageBreak/>
        <w:t>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1B18AB" w:rsidRPr="00A04236" w:rsidRDefault="001B18AB" w:rsidP="005B2BB9">
      <w:pPr>
        <w:widowControl w:val="0"/>
        <w:autoSpaceDE w:val="0"/>
        <w:autoSpaceDN w:val="0"/>
        <w:adjustRightInd w:val="0"/>
        <w:ind w:firstLine="709"/>
        <w:jc w:val="both"/>
        <w:rPr>
          <w:sz w:val="24"/>
          <w:szCs w:val="24"/>
        </w:rPr>
      </w:pPr>
      <w:r w:rsidRPr="00A04236">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Днем регистрации обращения является день его поступления в уполномоченный орган. </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A04236">
          <w:rPr>
            <w:sz w:val="24"/>
            <w:szCs w:val="24"/>
          </w:rPr>
          <w:t>части 2 статьи 6</w:t>
        </w:r>
      </w:hyperlink>
      <w:r w:rsidRPr="00A04236">
        <w:rPr>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на стендах, расположенных в помещениях, занимаемых уполномоченным органом;</w:t>
      </w:r>
    </w:p>
    <w:p w:rsidR="001B18AB" w:rsidRPr="005B2BB9" w:rsidRDefault="001B18AB" w:rsidP="00A04236">
      <w:pPr>
        <w:widowControl w:val="0"/>
        <w:autoSpaceDE w:val="0"/>
        <w:autoSpaceDN w:val="0"/>
        <w:adjustRightInd w:val="0"/>
        <w:ind w:firstLine="709"/>
        <w:jc w:val="both"/>
        <w:rPr>
          <w:sz w:val="24"/>
          <w:szCs w:val="24"/>
        </w:rPr>
      </w:pPr>
      <w:r w:rsidRPr="00A04236">
        <w:rPr>
          <w:sz w:val="24"/>
          <w:szCs w:val="24"/>
        </w:rPr>
        <w:t>б) </w:t>
      </w:r>
      <w:r w:rsidR="005B2BB9">
        <w:t>)</w:t>
      </w:r>
      <w:r w:rsidR="005B2BB9" w:rsidRPr="00422803">
        <w:t xml:space="preserve"> </w:t>
      </w:r>
      <w:r w:rsidR="005B2BB9" w:rsidRPr="005B2BB9">
        <w:rPr>
          <w:sz w:val="24"/>
          <w:szCs w:val="24"/>
        </w:rPr>
        <w:t xml:space="preserve">на официальном сайте уполномоченного органа в информационно-телекоммуникационной сети «Интернет» – </w:t>
      </w:r>
      <w:hyperlink r:id="rId10" w:history="1">
        <w:r w:rsidR="005B2BB9" w:rsidRPr="005B2BB9">
          <w:rPr>
            <w:rStyle w:val="a8"/>
            <w:sz w:val="24"/>
            <w:szCs w:val="24"/>
          </w:rPr>
          <w:t>http://biryusinskmo.ru</w:t>
        </w:r>
      </w:hyperlink>
      <w:r w:rsidR="005B2BB9" w:rsidRPr="005B2BB9">
        <w:rPr>
          <w:sz w:val="24"/>
          <w:szCs w:val="24"/>
        </w:rPr>
        <w:t>, официальном сайте МФЦ, а также на Портале;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посредством публикации в средствах массовой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17. На стендах, расположенных в помещениях, занимаемых уполномоченным органом, размещается следующая информация: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список документов для получения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сроках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извлечения из административного регламента: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об описании конечного результата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перечень нормативных правовых актов, регулирующих отношения, возникающие в связи с предоставлением муниципальной услуги.</w:t>
      </w:r>
    </w:p>
    <w:p w:rsidR="001B18AB" w:rsidRDefault="001B18AB" w:rsidP="00A04236">
      <w:pPr>
        <w:widowControl w:val="0"/>
        <w:autoSpaceDE w:val="0"/>
        <w:autoSpaceDN w:val="0"/>
        <w:adjustRightInd w:val="0"/>
        <w:ind w:firstLine="709"/>
        <w:jc w:val="both"/>
        <w:rPr>
          <w:sz w:val="24"/>
          <w:szCs w:val="24"/>
        </w:rPr>
      </w:pPr>
      <w:r w:rsidRPr="00A04236">
        <w:rPr>
          <w:sz w:val="24"/>
          <w:szCs w:val="24"/>
        </w:rPr>
        <w:t>18. Информация об уполномоченном органе:</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а) место нахождения: 665051, Иркутская область, Тайшетский район, г. Бирюсинск, ул. Калинина, 2;</w:t>
      </w:r>
    </w:p>
    <w:p w:rsidR="004866C7" w:rsidRPr="00605F9F" w:rsidRDefault="00605F9F" w:rsidP="004866C7">
      <w:pPr>
        <w:widowControl w:val="0"/>
        <w:tabs>
          <w:tab w:val="left" w:pos="284"/>
        </w:tabs>
        <w:autoSpaceDE w:val="0"/>
        <w:autoSpaceDN w:val="0"/>
        <w:adjustRightInd w:val="0"/>
        <w:ind w:firstLine="426"/>
        <w:rPr>
          <w:sz w:val="24"/>
          <w:szCs w:val="24"/>
        </w:rPr>
      </w:pPr>
      <w:r w:rsidRPr="00605F9F">
        <w:rPr>
          <w:sz w:val="24"/>
          <w:szCs w:val="24"/>
        </w:rPr>
        <w:t xml:space="preserve">б) телефон: 8(395 63) 7-17-50; </w:t>
      </w:r>
      <w:r w:rsidR="004866C7" w:rsidRPr="00605F9F">
        <w:rPr>
          <w:sz w:val="24"/>
          <w:szCs w:val="24"/>
        </w:rPr>
        <w:t>8(395 63) 7-17-</w:t>
      </w:r>
      <w:r w:rsidR="004866C7">
        <w:rPr>
          <w:sz w:val="24"/>
          <w:szCs w:val="24"/>
        </w:rPr>
        <w:t>1</w:t>
      </w:r>
      <w:r w:rsidR="004866C7" w:rsidRPr="00605F9F">
        <w:rPr>
          <w:sz w:val="24"/>
          <w:szCs w:val="24"/>
        </w:rPr>
        <w:t xml:space="preserve">0; </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в) почтовый адрес для направления документов и обращений: 665051, Иркутская область, Тайшетский район, г. Бирюсинск, ул. Калинина, 2;</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г) официальный сайт в информационно-телекоммуникационной сети «Интернет» – </w:t>
      </w:r>
      <w:hyperlink r:id="rId11" w:history="1">
        <w:r w:rsidRPr="00605F9F">
          <w:rPr>
            <w:rStyle w:val="a8"/>
            <w:sz w:val="24"/>
            <w:szCs w:val="24"/>
          </w:rPr>
          <w:t>http://biryusinskmo.ru</w:t>
        </w:r>
      </w:hyperlink>
      <w:r w:rsidRPr="00605F9F">
        <w:rPr>
          <w:sz w:val="24"/>
          <w:szCs w:val="24"/>
        </w:rPr>
        <w:t>;</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д) адрес электронной почты: </w:t>
      </w:r>
      <w:r w:rsidRPr="00605F9F">
        <w:rPr>
          <w:sz w:val="24"/>
          <w:szCs w:val="24"/>
          <w:u w:val="single"/>
        </w:rPr>
        <w:t>biryusinskmo@</w:t>
      </w:r>
      <w:r w:rsidRPr="00605F9F">
        <w:rPr>
          <w:sz w:val="24"/>
          <w:szCs w:val="24"/>
          <w:u w:val="single"/>
          <w:lang w:val="en-US"/>
        </w:rPr>
        <w:t>mail</w:t>
      </w:r>
      <w:r w:rsidRPr="00605F9F">
        <w:rPr>
          <w:sz w:val="24"/>
          <w:szCs w:val="24"/>
          <w:u w:val="single"/>
        </w:rPr>
        <w:t>.</w:t>
      </w:r>
      <w:r w:rsidRPr="00605F9F">
        <w:rPr>
          <w:sz w:val="24"/>
          <w:szCs w:val="24"/>
          <w:u w:val="single"/>
          <w:lang w:val="en-US"/>
        </w:rPr>
        <w:t>ru</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16. График приема заявителей в уполномоченном органе:</w:t>
      </w:r>
    </w:p>
    <w:tbl>
      <w:tblPr>
        <w:tblW w:w="0" w:type="auto"/>
        <w:tblLook w:val="04A0" w:firstRow="1" w:lastRow="0" w:firstColumn="1" w:lastColumn="0" w:noHBand="0" w:noVBand="1"/>
      </w:tblPr>
      <w:tblGrid>
        <w:gridCol w:w="3115"/>
        <w:gridCol w:w="2555"/>
        <w:gridCol w:w="3794"/>
      </w:tblGrid>
      <w:tr w:rsidR="00605F9F" w:rsidRPr="00605F9F" w:rsidTr="00740456">
        <w:tc>
          <w:tcPr>
            <w:tcW w:w="3115" w:type="dxa"/>
          </w:tcPr>
          <w:p w:rsidR="00605F9F" w:rsidRPr="00605F9F" w:rsidRDefault="00605F9F" w:rsidP="00740456">
            <w:pPr>
              <w:widowControl w:val="0"/>
              <w:tabs>
                <w:tab w:val="left" w:pos="284"/>
              </w:tabs>
              <w:autoSpaceDE w:val="0"/>
              <w:autoSpaceDN w:val="0"/>
              <w:adjustRightInd w:val="0"/>
              <w:ind w:firstLine="426"/>
              <w:rPr>
                <w:sz w:val="24"/>
                <w:szCs w:val="24"/>
              </w:rPr>
            </w:pPr>
            <w:r w:rsidRPr="00605F9F">
              <w:rPr>
                <w:sz w:val="24"/>
                <w:szCs w:val="24"/>
              </w:rPr>
              <w:lastRenderedPageBreak/>
              <w:t>Понедельник</w:t>
            </w:r>
          </w:p>
        </w:tc>
        <w:tc>
          <w:tcPr>
            <w:tcW w:w="2555" w:type="dxa"/>
          </w:tcPr>
          <w:p w:rsidR="00605F9F" w:rsidRPr="00605F9F" w:rsidRDefault="00605F9F" w:rsidP="00740456">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740456">
            <w:pPr>
              <w:widowControl w:val="0"/>
              <w:tabs>
                <w:tab w:val="left" w:pos="284"/>
              </w:tabs>
              <w:autoSpaceDE w:val="0"/>
              <w:autoSpaceDN w:val="0"/>
              <w:adjustRightInd w:val="0"/>
              <w:ind w:firstLine="426"/>
              <w:rPr>
                <w:sz w:val="24"/>
                <w:szCs w:val="24"/>
              </w:rPr>
            </w:pPr>
            <w:r w:rsidRPr="00605F9F">
              <w:rPr>
                <w:sz w:val="24"/>
                <w:szCs w:val="24"/>
              </w:rPr>
              <w:t>(перерыв 12.00 – 13.00)</w:t>
            </w:r>
          </w:p>
        </w:tc>
      </w:tr>
      <w:tr w:rsidR="00605F9F" w:rsidRPr="00605F9F" w:rsidTr="00740456">
        <w:tc>
          <w:tcPr>
            <w:tcW w:w="3115" w:type="dxa"/>
          </w:tcPr>
          <w:p w:rsidR="00605F9F" w:rsidRPr="00605F9F" w:rsidRDefault="00605F9F" w:rsidP="00740456">
            <w:pPr>
              <w:widowControl w:val="0"/>
              <w:tabs>
                <w:tab w:val="left" w:pos="284"/>
              </w:tabs>
              <w:autoSpaceDE w:val="0"/>
              <w:autoSpaceDN w:val="0"/>
              <w:adjustRightInd w:val="0"/>
              <w:ind w:firstLine="426"/>
              <w:rPr>
                <w:sz w:val="24"/>
                <w:szCs w:val="24"/>
              </w:rPr>
            </w:pPr>
            <w:r w:rsidRPr="00605F9F">
              <w:rPr>
                <w:sz w:val="24"/>
                <w:szCs w:val="24"/>
              </w:rPr>
              <w:t>Вторник</w:t>
            </w:r>
          </w:p>
        </w:tc>
        <w:tc>
          <w:tcPr>
            <w:tcW w:w="2555" w:type="dxa"/>
          </w:tcPr>
          <w:p w:rsidR="00605F9F" w:rsidRPr="00605F9F" w:rsidRDefault="00605F9F" w:rsidP="00740456">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740456">
            <w:pPr>
              <w:tabs>
                <w:tab w:val="left" w:pos="284"/>
              </w:tabs>
              <w:ind w:firstLine="426"/>
              <w:rPr>
                <w:sz w:val="24"/>
                <w:szCs w:val="24"/>
              </w:rPr>
            </w:pPr>
            <w:r w:rsidRPr="00605F9F">
              <w:rPr>
                <w:sz w:val="24"/>
                <w:szCs w:val="24"/>
              </w:rPr>
              <w:t>(перерыв 12.00 – 13.00)</w:t>
            </w:r>
          </w:p>
        </w:tc>
      </w:tr>
      <w:tr w:rsidR="00605F9F" w:rsidRPr="00605F9F" w:rsidTr="00740456">
        <w:tc>
          <w:tcPr>
            <w:tcW w:w="3115" w:type="dxa"/>
          </w:tcPr>
          <w:p w:rsidR="00605F9F" w:rsidRPr="00605F9F" w:rsidRDefault="00605F9F" w:rsidP="00740456">
            <w:pPr>
              <w:widowControl w:val="0"/>
              <w:tabs>
                <w:tab w:val="left" w:pos="284"/>
              </w:tabs>
              <w:autoSpaceDE w:val="0"/>
              <w:autoSpaceDN w:val="0"/>
              <w:adjustRightInd w:val="0"/>
              <w:ind w:firstLine="426"/>
              <w:rPr>
                <w:sz w:val="24"/>
                <w:szCs w:val="24"/>
              </w:rPr>
            </w:pPr>
            <w:r w:rsidRPr="00605F9F">
              <w:rPr>
                <w:sz w:val="24"/>
                <w:szCs w:val="24"/>
              </w:rPr>
              <w:t>Среда</w:t>
            </w:r>
          </w:p>
        </w:tc>
        <w:tc>
          <w:tcPr>
            <w:tcW w:w="2555" w:type="dxa"/>
          </w:tcPr>
          <w:p w:rsidR="00605F9F" w:rsidRPr="00605F9F" w:rsidRDefault="00605F9F" w:rsidP="00740456">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740456">
            <w:pPr>
              <w:tabs>
                <w:tab w:val="left" w:pos="284"/>
              </w:tabs>
              <w:ind w:firstLine="426"/>
              <w:rPr>
                <w:sz w:val="24"/>
                <w:szCs w:val="24"/>
              </w:rPr>
            </w:pPr>
            <w:r w:rsidRPr="00605F9F">
              <w:rPr>
                <w:sz w:val="24"/>
                <w:szCs w:val="24"/>
              </w:rPr>
              <w:t>(перерыв 12.00 – 13.00)</w:t>
            </w:r>
          </w:p>
        </w:tc>
      </w:tr>
      <w:tr w:rsidR="00605F9F" w:rsidRPr="00605F9F" w:rsidTr="00740456">
        <w:tc>
          <w:tcPr>
            <w:tcW w:w="3115" w:type="dxa"/>
          </w:tcPr>
          <w:p w:rsidR="00605F9F" w:rsidRPr="00605F9F" w:rsidRDefault="00605F9F" w:rsidP="00740456">
            <w:pPr>
              <w:widowControl w:val="0"/>
              <w:tabs>
                <w:tab w:val="left" w:pos="284"/>
              </w:tabs>
              <w:autoSpaceDE w:val="0"/>
              <w:autoSpaceDN w:val="0"/>
              <w:adjustRightInd w:val="0"/>
              <w:ind w:firstLine="426"/>
              <w:rPr>
                <w:sz w:val="24"/>
                <w:szCs w:val="24"/>
              </w:rPr>
            </w:pPr>
            <w:r w:rsidRPr="00605F9F">
              <w:rPr>
                <w:sz w:val="24"/>
                <w:szCs w:val="24"/>
              </w:rPr>
              <w:t>Четверг</w:t>
            </w:r>
          </w:p>
        </w:tc>
        <w:tc>
          <w:tcPr>
            <w:tcW w:w="2555" w:type="dxa"/>
          </w:tcPr>
          <w:p w:rsidR="00605F9F" w:rsidRPr="00605F9F" w:rsidRDefault="00605F9F" w:rsidP="00740456">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740456">
            <w:pPr>
              <w:tabs>
                <w:tab w:val="left" w:pos="284"/>
              </w:tabs>
              <w:ind w:firstLine="426"/>
              <w:rPr>
                <w:sz w:val="24"/>
                <w:szCs w:val="24"/>
              </w:rPr>
            </w:pPr>
            <w:r w:rsidRPr="00605F9F">
              <w:rPr>
                <w:sz w:val="24"/>
                <w:szCs w:val="24"/>
              </w:rPr>
              <w:t>(перерыв 12.00 – 13.00)</w:t>
            </w:r>
          </w:p>
        </w:tc>
      </w:tr>
      <w:tr w:rsidR="00605F9F" w:rsidRPr="00605F9F" w:rsidTr="00740456">
        <w:tc>
          <w:tcPr>
            <w:tcW w:w="3115" w:type="dxa"/>
          </w:tcPr>
          <w:p w:rsidR="00605F9F" w:rsidRPr="00605F9F" w:rsidRDefault="00605F9F" w:rsidP="00740456">
            <w:pPr>
              <w:widowControl w:val="0"/>
              <w:tabs>
                <w:tab w:val="left" w:pos="284"/>
              </w:tabs>
              <w:autoSpaceDE w:val="0"/>
              <w:autoSpaceDN w:val="0"/>
              <w:adjustRightInd w:val="0"/>
              <w:ind w:firstLine="426"/>
              <w:rPr>
                <w:sz w:val="24"/>
                <w:szCs w:val="24"/>
              </w:rPr>
            </w:pPr>
            <w:r w:rsidRPr="00605F9F">
              <w:rPr>
                <w:sz w:val="24"/>
                <w:szCs w:val="24"/>
              </w:rPr>
              <w:t>Пятница</w:t>
            </w:r>
          </w:p>
        </w:tc>
        <w:tc>
          <w:tcPr>
            <w:tcW w:w="2555" w:type="dxa"/>
          </w:tcPr>
          <w:p w:rsidR="00605F9F" w:rsidRPr="00605F9F" w:rsidRDefault="00605F9F" w:rsidP="00740456">
            <w:pPr>
              <w:widowControl w:val="0"/>
              <w:tabs>
                <w:tab w:val="left" w:pos="284"/>
              </w:tabs>
              <w:autoSpaceDE w:val="0"/>
              <w:autoSpaceDN w:val="0"/>
              <w:adjustRightInd w:val="0"/>
              <w:ind w:firstLine="426"/>
              <w:jc w:val="center"/>
              <w:rPr>
                <w:sz w:val="24"/>
                <w:szCs w:val="24"/>
              </w:rPr>
            </w:pPr>
            <w:r w:rsidRPr="00605F9F">
              <w:rPr>
                <w:sz w:val="24"/>
                <w:szCs w:val="24"/>
              </w:rPr>
              <w:t>8.00 – 17.00</w:t>
            </w:r>
          </w:p>
        </w:tc>
        <w:tc>
          <w:tcPr>
            <w:tcW w:w="3794" w:type="dxa"/>
          </w:tcPr>
          <w:p w:rsidR="00605F9F" w:rsidRPr="00605F9F" w:rsidRDefault="00605F9F" w:rsidP="00740456">
            <w:pPr>
              <w:tabs>
                <w:tab w:val="left" w:pos="284"/>
              </w:tabs>
              <w:ind w:firstLine="426"/>
              <w:rPr>
                <w:sz w:val="24"/>
                <w:szCs w:val="24"/>
              </w:rPr>
            </w:pPr>
            <w:r w:rsidRPr="00605F9F">
              <w:rPr>
                <w:sz w:val="24"/>
                <w:szCs w:val="24"/>
              </w:rPr>
              <w:t>(перерыв 12.00 – 13.00)</w:t>
            </w:r>
          </w:p>
        </w:tc>
      </w:tr>
    </w:tbl>
    <w:p w:rsidR="00605F9F" w:rsidRPr="00605F9F" w:rsidRDefault="00605F9F" w:rsidP="00605F9F">
      <w:pPr>
        <w:widowControl w:val="0"/>
        <w:autoSpaceDE w:val="0"/>
        <w:autoSpaceDN w:val="0"/>
        <w:adjustRightInd w:val="0"/>
        <w:jc w:val="both"/>
        <w:rPr>
          <w:sz w:val="24"/>
          <w:szCs w:val="24"/>
        </w:rPr>
      </w:pPr>
    </w:p>
    <w:tbl>
      <w:tblPr>
        <w:tblW w:w="0" w:type="auto"/>
        <w:tblLook w:val="00A0" w:firstRow="1" w:lastRow="0" w:firstColumn="1" w:lastColumn="0" w:noHBand="0" w:noVBand="0"/>
      </w:tblPr>
      <w:tblGrid>
        <w:gridCol w:w="9570"/>
      </w:tblGrid>
      <w:tr w:rsidR="001B18AB" w:rsidRPr="00A04236" w:rsidTr="00605F9F">
        <w:tc>
          <w:tcPr>
            <w:tcW w:w="9570" w:type="dxa"/>
          </w:tcPr>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Суббота, воскресенье – выходные дни </w:t>
            </w:r>
          </w:p>
        </w:tc>
      </w:tr>
    </w:tbl>
    <w:p w:rsidR="001B18AB" w:rsidRPr="0061643E" w:rsidRDefault="0061643E" w:rsidP="00A04236">
      <w:pPr>
        <w:widowControl w:val="0"/>
        <w:autoSpaceDE w:val="0"/>
        <w:autoSpaceDN w:val="0"/>
        <w:adjustRightInd w:val="0"/>
        <w:ind w:firstLine="709"/>
        <w:rPr>
          <w:sz w:val="24"/>
          <w:szCs w:val="24"/>
        </w:rPr>
      </w:pPr>
      <w:r>
        <w:rPr>
          <w:sz w:val="24"/>
          <w:szCs w:val="24"/>
        </w:rPr>
        <w:t>20</w:t>
      </w:r>
      <w:r w:rsidRPr="0061643E">
        <w:rPr>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r w:rsidR="001B18AB" w:rsidRPr="0061643E">
        <w:rPr>
          <w:sz w:val="24"/>
          <w:szCs w:val="24"/>
        </w:rPr>
        <w:t>.</w:t>
      </w:r>
    </w:p>
    <w:p w:rsidR="001B18AB" w:rsidRPr="0061643E" w:rsidRDefault="001B18AB" w:rsidP="00A04236">
      <w:pPr>
        <w:widowControl w:val="0"/>
        <w:autoSpaceDE w:val="0"/>
        <w:autoSpaceDN w:val="0"/>
        <w:adjustRightInd w:val="0"/>
        <w:ind w:firstLine="709"/>
        <w:rPr>
          <w:sz w:val="24"/>
          <w:szCs w:val="24"/>
        </w:rPr>
      </w:pPr>
      <w:r w:rsidRPr="0061643E">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1643E">
          <w:rPr>
            <w:sz w:val="24"/>
            <w:szCs w:val="24"/>
          </w:rPr>
          <w:t>www.mfc38.ru.</w:t>
        </w:r>
      </w:hyperlink>
    </w:p>
    <w:p w:rsidR="001B18AB" w:rsidRPr="0061643E"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Раздел II. СТАНДАРТ ПРЕДОСТАВЛЕНИЯ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6" w:name="Par146"/>
      <w:bookmarkEnd w:id="6"/>
      <w:r w:rsidRPr="00A04236">
        <w:rPr>
          <w:sz w:val="24"/>
          <w:szCs w:val="24"/>
        </w:rPr>
        <w:t>Глава 4. НАИМЕНОВАНИЕ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21. Под муниципальной услугой в настоящем административном регламенте понимается предоставление земельных участков, государственная собственность на которые не разграничена, земельных участков, находящихся в собственности </w:t>
      </w:r>
      <w:r w:rsidR="00DA7D68">
        <w:rPr>
          <w:sz w:val="24"/>
          <w:szCs w:val="24"/>
        </w:rPr>
        <w:t>Бирюсинского</w:t>
      </w:r>
      <w:r w:rsidRPr="00A04236">
        <w:rPr>
          <w:sz w:val="24"/>
          <w:szCs w:val="24"/>
        </w:rPr>
        <w:t xml:space="preserve"> муниципального образования</w:t>
      </w:r>
      <w:r w:rsidR="00DA7D68">
        <w:rPr>
          <w:sz w:val="24"/>
          <w:szCs w:val="24"/>
        </w:rPr>
        <w:t xml:space="preserve"> «Бирюсинское городское поселение»</w:t>
      </w:r>
      <w:r w:rsidRPr="00A04236">
        <w:rPr>
          <w:sz w:val="24"/>
          <w:szCs w:val="24"/>
        </w:rPr>
        <w:t>, на торгах.</w:t>
      </w:r>
    </w:p>
    <w:p w:rsidR="001B18AB" w:rsidRPr="00A04236" w:rsidRDefault="001B18AB" w:rsidP="00A04236">
      <w:pPr>
        <w:autoSpaceDE w:val="0"/>
        <w:autoSpaceDN w:val="0"/>
        <w:adjustRightInd w:val="0"/>
        <w:ind w:firstLine="709"/>
        <w:rPr>
          <w:sz w:val="24"/>
          <w:szCs w:val="24"/>
        </w:rPr>
      </w:pPr>
      <w:r w:rsidRPr="00A04236">
        <w:rPr>
          <w:sz w:val="24"/>
          <w:szCs w:val="24"/>
          <w:lang w:eastAsia="en-US"/>
        </w:rPr>
        <w:t xml:space="preserve">22. </w:t>
      </w:r>
      <w:r w:rsidRPr="00A04236">
        <w:rPr>
          <w:sz w:val="24"/>
          <w:szCs w:val="24"/>
        </w:rPr>
        <w:t xml:space="preserve">Предоставление земельных участков, государственная собственность на которые не разграничена, земельных участков, находящихся в собственности </w:t>
      </w:r>
      <w:r w:rsidR="00DA7D68">
        <w:rPr>
          <w:sz w:val="24"/>
          <w:szCs w:val="24"/>
        </w:rPr>
        <w:t>Бирюсинского</w:t>
      </w:r>
      <w:r w:rsidR="00DA7D68" w:rsidRPr="00A04236">
        <w:rPr>
          <w:sz w:val="24"/>
          <w:szCs w:val="24"/>
        </w:rPr>
        <w:t xml:space="preserve"> муниципального образования</w:t>
      </w:r>
      <w:r w:rsidR="00DA7D68">
        <w:rPr>
          <w:sz w:val="24"/>
          <w:szCs w:val="24"/>
        </w:rPr>
        <w:t xml:space="preserve"> «Бирюсинское городское поселение</w:t>
      </w:r>
      <w:r w:rsidRPr="00A04236">
        <w:rPr>
          <w:sz w:val="24"/>
          <w:szCs w:val="24"/>
        </w:rPr>
        <w:t>, на торгах осуществляется в соответствии с законодательством.</w:t>
      </w:r>
    </w:p>
    <w:p w:rsidR="001B18AB" w:rsidRPr="00A04236" w:rsidRDefault="001B18AB" w:rsidP="00A04236">
      <w:pPr>
        <w:widowControl w:val="0"/>
        <w:autoSpaceDE w:val="0"/>
        <w:autoSpaceDN w:val="0"/>
        <w:adjustRightInd w:val="0"/>
        <w:jc w:val="center"/>
        <w:outlineLvl w:val="2"/>
        <w:rPr>
          <w:sz w:val="24"/>
          <w:szCs w:val="24"/>
        </w:rPr>
      </w:pPr>
      <w:bookmarkStart w:id="7" w:name="Par151"/>
      <w:bookmarkEnd w:id="7"/>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5. НАИМЕНОВАНИЕ ОРГАНА МЕСТНОГО САМОУПРАВЛЕНИЯ,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ПРЕДОСТАВЛЯЮЩЕГО МУНИЦИПАЛЬНУЮ УСЛУГУ</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23</w:t>
      </w:r>
      <w:r w:rsidR="00DA7D68" w:rsidRPr="00DA7D68">
        <w:rPr>
          <w:sz w:val="24"/>
          <w:szCs w:val="24"/>
        </w:rPr>
        <w:t>.</w:t>
      </w:r>
      <w:r w:rsidR="00DA7D68" w:rsidRPr="00DA7D68">
        <w:rPr>
          <w:color w:val="000000"/>
          <w:sz w:val="24"/>
          <w:szCs w:val="24"/>
        </w:rPr>
        <w:t>Органом предоставляющим муниципальную услугу, является администрация Бирюсинского городского поселения. Уполномоченным органом администрации Бирюсинского городского поселения является Отдел по вопросам ЖКХ, земельным, имущественным отношениям, градостроительству и благоустройству</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F5858">
        <w:rPr>
          <w:sz w:val="24"/>
          <w:szCs w:val="24"/>
        </w:rPr>
        <w:t>Бирюсинского</w:t>
      </w:r>
      <w:r w:rsidRPr="00A04236">
        <w:rPr>
          <w:sz w:val="24"/>
          <w:szCs w:val="24"/>
        </w:rPr>
        <w:t xml:space="preserve"> муниц</w:t>
      </w:r>
      <w:r w:rsidR="007F5858">
        <w:rPr>
          <w:sz w:val="24"/>
          <w:szCs w:val="24"/>
        </w:rPr>
        <w:t xml:space="preserve">ипального образования «Бирюсинское городское поселение» </w:t>
      </w:r>
      <w:r w:rsidRPr="00A04236">
        <w:rPr>
          <w:sz w:val="24"/>
          <w:szCs w:val="24"/>
        </w:rPr>
        <w:t xml:space="preserve">от </w:t>
      </w:r>
      <w:r w:rsidR="007F5858">
        <w:rPr>
          <w:sz w:val="24"/>
          <w:szCs w:val="24"/>
        </w:rPr>
        <w:t>22.02.2012г</w:t>
      </w:r>
      <w:r w:rsidRPr="00A04236">
        <w:rPr>
          <w:sz w:val="24"/>
          <w:szCs w:val="24"/>
        </w:rPr>
        <w:t xml:space="preserve"> № </w:t>
      </w:r>
      <w:r w:rsidR="007F5858">
        <w:rPr>
          <w:sz w:val="24"/>
          <w:szCs w:val="24"/>
        </w:rPr>
        <w:t>400</w:t>
      </w:r>
      <w:r w:rsidRPr="00A04236">
        <w:rPr>
          <w:sz w:val="24"/>
          <w:szCs w:val="24"/>
        </w:rPr>
        <w:t>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25. В предоставлении муниципальной услуги участвуют:</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Федеральная служба государственной регистрации, кадастра и картографии (Росреестр);</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Федеральная налоговая служба.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8" w:name="Par159"/>
      <w:bookmarkEnd w:id="8"/>
      <w:r w:rsidRPr="00A04236">
        <w:rPr>
          <w:sz w:val="24"/>
          <w:szCs w:val="24"/>
        </w:rPr>
        <w:t>Глава 6. ОПИСАНИЕ РЕЗУЛЬТАТА</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26. Конечным результатом предоставления муниципальной услуги является</w:t>
      </w:r>
      <w:bookmarkStart w:id="9" w:name="Par167"/>
      <w:bookmarkEnd w:id="9"/>
      <w:r w:rsidRPr="00A04236">
        <w:rPr>
          <w:sz w:val="24"/>
          <w:szCs w:val="24"/>
        </w:rPr>
        <w:t>:</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решение о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решение об отказе в проведении аукциона.</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t xml:space="preserve">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0" w:name="Par174"/>
      <w:bookmarkEnd w:id="10"/>
      <w:r w:rsidRPr="00A04236">
        <w:rPr>
          <w:sz w:val="24"/>
          <w:szCs w:val="24"/>
        </w:rPr>
        <w:t xml:space="preserve">27. Срок предоставления муниципальной услуги составляет не более чем 60 календарных дней со дня поступления заявления в уполномоченный орган либо МФЦ.   </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28. Сроки выдачи (направления) документов, фиксирующих результат предоставления муниципальной услуги – в течение 3 рабочих дней со дня подписания решения уполномоченного органа о проведении аукциона либо </w:t>
      </w:r>
      <w:r w:rsidRPr="00A04236">
        <w:rPr>
          <w:rFonts w:eastAsia="Arial Unicode MS"/>
          <w:sz w:val="24"/>
          <w:szCs w:val="24"/>
        </w:rPr>
        <w:t>решения уполномоченного органа</w:t>
      </w:r>
      <w:r w:rsidRPr="00A04236">
        <w:rPr>
          <w:sz w:val="24"/>
          <w:szCs w:val="24"/>
        </w:rPr>
        <w:t xml:space="preserve"> об отказе в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26"/>
        <w:jc w:val="center"/>
        <w:rPr>
          <w:sz w:val="24"/>
          <w:szCs w:val="24"/>
        </w:rPr>
      </w:pPr>
      <w:bookmarkStart w:id="11" w:name="Par179"/>
      <w:bookmarkEnd w:id="11"/>
      <w:r w:rsidRPr="00A04236">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30. Предоставление муниципальной услуги осуществляется в соответствии с законодательством Российской Федерации.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31. Правовой основой предоставления муниципальной услуги являются следующие нормативные правовые акты:</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23-29.01.2009);  </w:t>
      </w:r>
    </w:p>
    <w:p w:rsidR="001B18AB" w:rsidRPr="00A04236" w:rsidRDefault="001B18AB" w:rsidP="00A04236">
      <w:pPr>
        <w:autoSpaceDE w:val="0"/>
        <w:autoSpaceDN w:val="0"/>
        <w:adjustRightInd w:val="0"/>
        <w:ind w:firstLine="709"/>
        <w:jc w:val="both"/>
        <w:rPr>
          <w:sz w:val="24"/>
          <w:szCs w:val="24"/>
        </w:rPr>
      </w:pPr>
      <w:r w:rsidRPr="00A04236">
        <w:rPr>
          <w:sz w:val="24"/>
          <w:szCs w:val="24"/>
        </w:rPr>
        <w:t>б) Земельный кодекс Российской Федерации (Собрание законодательства Российской Федерации, 2001, № 44, ст. 4147);</w:t>
      </w:r>
    </w:p>
    <w:p w:rsidR="001B18AB" w:rsidRPr="00A04236" w:rsidRDefault="001B18AB" w:rsidP="00A04236">
      <w:pPr>
        <w:autoSpaceDE w:val="0"/>
        <w:autoSpaceDN w:val="0"/>
        <w:adjustRightInd w:val="0"/>
        <w:ind w:firstLine="709"/>
        <w:jc w:val="both"/>
        <w:rPr>
          <w:sz w:val="24"/>
          <w:szCs w:val="24"/>
        </w:rPr>
      </w:pPr>
      <w:r w:rsidRPr="00A04236">
        <w:rPr>
          <w:sz w:val="24"/>
          <w:szCs w:val="24"/>
        </w:rPr>
        <w:t>в) Гражданский кодекс Российской Федерации (Собрание законодательства Российской Федерации, 1994, № 32, ст. 3301);</w:t>
      </w:r>
    </w:p>
    <w:p w:rsidR="001B18AB" w:rsidRPr="00A04236" w:rsidRDefault="001B18AB" w:rsidP="00A04236">
      <w:pPr>
        <w:autoSpaceDE w:val="0"/>
        <w:autoSpaceDN w:val="0"/>
        <w:adjustRightInd w:val="0"/>
        <w:ind w:firstLine="709"/>
        <w:jc w:val="both"/>
        <w:rPr>
          <w:sz w:val="24"/>
          <w:szCs w:val="24"/>
        </w:rPr>
      </w:pPr>
      <w:r w:rsidRPr="00A04236">
        <w:rPr>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rPr>
        <w:t xml:space="preserve">д) </w:t>
      </w:r>
      <w:r w:rsidRPr="00A04236">
        <w:rPr>
          <w:sz w:val="24"/>
          <w:szCs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76051" w:rsidRPr="00957E5B" w:rsidRDefault="00276051" w:rsidP="00276051">
      <w:pPr>
        <w:autoSpaceDE w:val="0"/>
        <w:autoSpaceDN w:val="0"/>
        <w:adjustRightInd w:val="0"/>
        <w:ind w:firstLine="284"/>
        <w:jc w:val="both"/>
        <w:outlineLvl w:val="2"/>
        <w:rPr>
          <w:lang w:eastAsia="en-US"/>
        </w:rPr>
      </w:pPr>
      <w:bookmarkStart w:id="12" w:name="Par199"/>
      <w:bookmarkEnd w:id="12"/>
      <w:r>
        <w:rPr>
          <w:sz w:val="24"/>
          <w:szCs w:val="24"/>
          <w:lang w:eastAsia="en-US"/>
        </w:rPr>
        <w:t xml:space="preserve">      </w:t>
      </w:r>
      <w:r w:rsidR="001B18AB" w:rsidRPr="00A04236">
        <w:rPr>
          <w:sz w:val="24"/>
          <w:szCs w:val="24"/>
          <w:lang w:eastAsia="en-US"/>
        </w:rPr>
        <w:t xml:space="preserve">ё) </w:t>
      </w:r>
      <w:r w:rsidRPr="00276051">
        <w:rPr>
          <w:sz w:val="24"/>
          <w:szCs w:val="24"/>
        </w:rPr>
        <w:t>Устав Бирюсинского муниципального образования «Бирюсинского городского поселения».</w:t>
      </w:r>
      <w:r w:rsidRPr="00957E5B">
        <w:t xml:space="preserve">  </w:t>
      </w:r>
    </w:p>
    <w:p w:rsidR="001B18AB" w:rsidRPr="00A04236" w:rsidRDefault="001B18AB" w:rsidP="00A04236">
      <w:pPr>
        <w:autoSpaceDE w:val="0"/>
        <w:autoSpaceDN w:val="0"/>
        <w:adjustRightInd w:val="0"/>
        <w:ind w:firstLine="709"/>
        <w:jc w:val="both"/>
        <w:rPr>
          <w:sz w:val="24"/>
          <w:szCs w:val="24"/>
          <w:lang w:eastAsia="en-US"/>
        </w:rPr>
      </w:pPr>
    </w:p>
    <w:p w:rsidR="001B18AB" w:rsidRPr="00A04236" w:rsidRDefault="001B18AB" w:rsidP="00A04236">
      <w:pPr>
        <w:widowControl w:val="0"/>
        <w:autoSpaceDE w:val="0"/>
        <w:autoSpaceDN w:val="0"/>
        <w:adjustRightInd w:val="0"/>
        <w:ind w:firstLine="709"/>
        <w:rPr>
          <w:sz w:val="24"/>
          <w:szCs w:val="24"/>
          <w:lang w:eastAsia="en-US"/>
        </w:rPr>
      </w:pPr>
    </w:p>
    <w:p w:rsidR="001B18AB" w:rsidRPr="00A04236" w:rsidRDefault="001B18AB" w:rsidP="00A04236">
      <w:pPr>
        <w:widowControl w:val="0"/>
        <w:autoSpaceDE w:val="0"/>
        <w:autoSpaceDN w:val="0"/>
        <w:adjustRightInd w:val="0"/>
        <w:ind w:firstLine="709"/>
        <w:jc w:val="center"/>
        <w:rPr>
          <w:sz w:val="24"/>
          <w:szCs w:val="24"/>
          <w:lang w:eastAsia="en-US"/>
        </w:rPr>
      </w:pPr>
      <w:r w:rsidRPr="00A04236">
        <w:rPr>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3" w:name="Par202"/>
      <w:bookmarkEnd w:id="13"/>
      <w:r w:rsidRPr="00A04236">
        <w:rPr>
          <w:sz w:val="24"/>
          <w:szCs w:val="24"/>
        </w:rPr>
        <w:t xml:space="preserve">32. Для получения муниципальной услуги заявитель оформляет </w:t>
      </w:r>
      <w:hyperlink w:anchor="Par381" w:history="1">
        <w:r w:rsidRPr="00A04236">
          <w:rPr>
            <w:sz w:val="24"/>
            <w:szCs w:val="24"/>
          </w:rPr>
          <w:t>заявление</w:t>
        </w:r>
      </w:hyperlink>
      <w:r w:rsidRPr="00A04236">
        <w:rPr>
          <w:sz w:val="24"/>
          <w:szCs w:val="24"/>
        </w:rPr>
        <w:t xml:space="preserve"> на предоставление муниципальной услуги по форме, представленной в приложении    № 1 или приложении № 2 к настоящему административному регламенту (далее – заявление).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К заявлению прилагаются следующие документы:</w:t>
      </w:r>
    </w:p>
    <w:p w:rsidR="001B18AB" w:rsidRPr="00A04236" w:rsidRDefault="001B18AB" w:rsidP="00A04236">
      <w:pPr>
        <w:widowControl w:val="0"/>
        <w:autoSpaceDE w:val="0"/>
        <w:autoSpaceDN w:val="0"/>
        <w:adjustRightInd w:val="0"/>
        <w:ind w:firstLine="709"/>
        <w:jc w:val="both"/>
        <w:rPr>
          <w:sz w:val="24"/>
          <w:szCs w:val="24"/>
        </w:rPr>
      </w:pPr>
      <w:bookmarkStart w:id="14" w:name="Par215"/>
      <w:bookmarkEnd w:id="14"/>
      <w:r w:rsidRPr="00A04236">
        <w:rPr>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33. Заявитель должен представить документы,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34. Требования к документам, представляемым заявителем:</w:t>
      </w:r>
    </w:p>
    <w:p w:rsidR="001B18AB" w:rsidRPr="00A04236" w:rsidRDefault="001B18AB" w:rsidP="00A04236">
      <w:pPr>
        <w:autoSpaceDE w:val="0"/>
        <w:autoSpaceDN w:val="0"/>
        <w:adjustRightInd w:val="0"/>
        <w:jc w:val="both"/>
        <w:rPr>
          <w:sz w:val="24"/>
          <w:szCs w:val="24"/>
        </w:rPr>
      </w:pPr>
      <w:bookmarkStart w:id="15" w:name="Par224"/>
      <w:bookmarkEnd w:id="15"/>
      <w:r w:rsidRPr="00A04236">
        <w:rPr>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18AB" w:rsidRPr="00A04236" w:rsidRDefault="001B18AB" w:rsidP="00A04236">
      <w:pPr>
        <w:autoSpaceDE w:val="0"/>
        <w:autoSpaceDN w:val="0"/>
        <w:adjustRightInd w:val="0"/>
        <w:jc w:val="both"/>
        <w:rPr>
          <w:sz w:val="24"/>
          <w:szCs w:val="24"/>
        </w:rPr>
      </w:pPr>
      <w:r w:rsidRPr="00A04236">
        <w:rPr>
          <w:sz w:val="24"/>
          <w:szCs w:val="24"/>
        </w:rPr>
        <w:t>б) тексты документов должны быть написаны разборчиво;</w:t>
      </w:r>
    </w:p>
    <w:p w:rsidR="001B18AB" w:rsidRPr="00A04236" w:rsidRDefault="001B18AB" w:rsidP="00A04236">
      <w:pPr>
        <w:autoSpaceDE w:val="0"/>
        <w:autoSpaceDN w:val="0"/>
        <w:adjustRightInd w:val="0"/>
        <w:jc w:val="both"/>
        <w:rPr>
          <w:sz w:val="24"/>
          <w:szCs w:val="24"/>
        </w:rPr>
      </w:pPr>
      <w:r w:rsidRPr="00A04236">
        <w:rPr>
          <w:sz w:val="24"/>
          <w:szCs w:val="24"/>
        </w:rPr>
        <w:t>в) документы не должны иметь подчисток, приписок, зачеркнутых слов и не оговоренных в них исправлений;</w:t>
      </w:r>
    </w:p>
    <w:p w:rsidR="001B18AB" w:rsidRPr="00A04236" w:rsidRDefault="001B18AB" w:rsidP="00A04236">
      <w:pPr>
        <w:autoSpaceDE w:val="0"/>
        <w:autoSpaceDN w:val="0"/>
        <w:adjustRightInd w:val="0"/>
        <w:jc w:val="both"/>
        <w:rPr>
          <w:sz w:val="24"/>
          <w:szCs w:val="24"/>
        </w:rPr>
      </w:pPr>
      <w:r w:rsidRPr="00A04236">
        <w:rPr>
          <w:sz w:val="24"/>
          <w:szCs w:val="24"/>
        </w:rPr>
        <w:t>г) документы не должны быть исполнены карандашом;</w:t>
      </w:r>
    </w:p>
    <w:p w:rsidR="001B18AB" w:rsidRPr="00A04236" w:rsidRDefault="001B18AB" w:rsidP="00A04236">
      <w:pPr>
        <w:autoSpaceDE w:val="0"/>
        <w:autoSpaceDN w:val="0"/>
        <w:adjustRightInd w:val="0"/>
        <w:jc w:val="both"/>
        <w:rPr>
          <w:sz w:val="24"/>
          <w:szCs w:val="24"/>
        </w:rPr>
      </w:pPr>
      <w:r w:rsidRPr="00A04236">
        <w:rPr>
          <w:sz w:val="24"/>
          <w:szCs w:val="24"/>
        </w:rPr>
        <w:t>д) документы не должны иметь повреждений, наличие которых не позволяет однозначно истолковать их содержание.</w:t>
      </w:r>
    </w:p>
    <w:p w:rsidR="001B18AB" w:rsidRPr="00A04236" w:rsidRDefault="001B18AB" w:rsidP="00A04236">
      <w:pPr>
        <w:autoSpaceDE w:val="0"/>
        <w:autoSpaceDN w:val="0"/>
        <w:adjustRightInd w:val="0"/>
        <w:ind w:firstLine="709"/>
        <w:jc w:val="both"/>
        <w:rPr>
          <w:sz w:val="24"/>
          <w:szCs w:val="24"/>
        </w:rPr>
      </w:pPr>
      <w:r w:rsidRPr="00A04236">
        <w:rPr>
          <w:sz w:val="24"/>
          <w:szCs w:val="24"/>
        </w:rPr>
        <w:t>35. Способы получения заявителем документов, необходимых для предоставления муниципальной услуги, которые заявитель обязан представить:</w:t>
      </w:r>
    </w:p>
    <w:p w:rsidR="001B18AB" w:rsidRPr="00A04236" w:rsidRDefault="001B18AB" w:rsidP="00A04236">
      <w:pPr>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б) через организации почтовой связи;</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в) </w:t>
      </w:r>
      <w:r w:rsidRPr="00A04236">
        <w:rPr>
          <w:sz w:val="24"/>
          <w:szCs w:val="24"/>
          <w:lang w:eastAsia="en-US"/>
        </w:rPr>
        <w:t>в форме электронных документов с использованием информационно-телекоммуникационной сети «Интернет»</w:t>
      </w:r>
      <w:r w:rsidRPr="00A04236">
        <w:rPr>
          <w:sz w:val="24"/>
          <w:szCs w:val="24"/>
        </w:rPr>
        <w:t>.</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6" w:name="Par232"/>
      <w:bookmarkEnd w:id="16"/>
      <w:r w:rsidRPr="00A04236">
        <w:rPr>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Выписка из Единого государственного реестра недвижимости (далее – ЕГРН) о правах на земельный участок, указанный в поданном заявителем заявлении, или уведомление об отсутствии в ЕГРН запрашиваемых сведений о зарегистрированных правах на указанный земельный участок;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lastRenderedPageBreak/>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37. Уполномоченный орган, МФЦ при предоставлении муниципальной услуги не вправе требовать от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38. Способы получения заявителем документов, необходимых для предоставления муниципальной услуги, которые заявитель вправе представить: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через организации почтовой связи;</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в) </w:t>
      </w:r>
      <w:r w:rsidRPr="00A04236">
        <w:rPr>
          <w:sz w:val="24"/>
          <w:szCs w:val="24"/>
          <w:lang w:eastAsia="en-US"/>
        </w:rPr>
        <w:t>в форме электронных документов с использованием информационно-телекоммуникационной сети «Интернет»</w:t>
      </w:r>
      <w:r w:rsidRPr="00A04236">
        <w:rPr>
          <w:sz w:val="24"/>
          <w:szCs w:val="24"/>
        </w:rPr>
        <w:t>.</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jc w:val="center"/>
        <w:rPr>
          <w:sz w:val="24"/>
          <w:szCs w:val="24"/>
        </w:rPr>
      </w:pPr>
      <w:bookmarkStart w:id="17" w:name="Par239"/>
      <w:bookmarkEnd w:id="17"/>
      <w:r w:rsidRPr="00A04236">
        <w:rPr>
          <w:sz w:val="24"/>
          <w:szCs w:val="24"/>
        </w:rPr>
        <w:t>Глава 11. ПЕРЕЧЕНЬ ОСНОВАНИЙ ДЛЯ ОТКАЗА В ПРИЕМЕ ДОКУМЕНТОВ, НЕОБХОДИМЫХ ДЛЯ ПРЕДОСТАВЛЕНИЯ МУНИЦИПАЛЬНОЙ УСЛУГИ</w:t>
      </w:r>
    </w:p>
    <w:p w:rsidR="001B18AB" w:rsidRPr="00A04236" w:rsidRDefault="001B18AB" w:rsidP="00A04236">
      <w:pPr>
        <w:jc w:val="center"/>
        <w:rPr>
          <w:sz w:val="24"/>
          <w:szCs w:val="24"/>
        </w:rPr>
      </w:pPr>
    </w:p>
    <w:p w:rsidR="001B18AB" w:rsidRPr="00A04236" w:rsidRDefault="001B18AB" w:rsidP="00A04236">
      <w:pPr>
        <w:ind w:firstLine="720"/>
        <w:jc w:val="both"/>
        <w:rPr>
          <w:sz w:val="24"/>
          <w:szCs w:val="24"/>
        </w:rPr>
      </w:pPr>
      <w:r w:rsidRPr="00A04236">
        <w:rPr>
          <w:sz w:val="24"/>
          <w:szCs w:val="24"/>
        </w:rPr>
        <w:t>39. Основанием для отказа в приеме документов являются:</w:t>
      </w:r>
    </w:p>
    <w:p w:rsidR="001B18AB" w:rsidRPr="00A04236" w:rsidRDefault="001B18AB" w:rsidP="00A04236">
      <w:pPr>
        <w:ind w:firstLine="720"/>
        <w:jc w:val="both"/>
        <w:rPr>
          <w:sz w:val="24"/>
          <w:szCs w:val="24"/>
        </w:rPr>
      </w:pPr>
      <w:r w:rsidRPr="00A04236">
        <w:rPr>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B18AB" w:rsidRPr="00A04236" w:rsidRDefault="001B18AB" w:rsidP="00A04236">
      <w:pPr>
        <w:ind w:firstLine="720"/>
        <w:jc w:val="both"/>
        <w:rPr>
          <w:sz w:val="24"/>
          <w:szCs w:val="24"/>
        </w:rPr>
      </w:pPr>
      <w:r w:rsidRPr="00A04236">
        <w:rPr>
          <w:sz w:val="24"/>
          <w:szCs w:val="24"/>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B18AB" w:rsidRPr="00A04236" w:rsidRDefault="001B18AB" w:rsidP="00A04236">
      <w:pPr>
        <w:ind w:firstLine="720"/>
        <w:jc w:val="both"/>
        <w:rPr>
          <w:sz w:val="24"/>
          <w:szCs w:val="24"/>
        </w:rPr>
      </w:pPr>
      <w:r w:rsidRPr="00A04236">
        <w:rPr>
          <w:sz w:val="24"/>
          <w:szCs w:val="24"/>
        </w:rPr>
        <w:t>в) несоответствие документов требованиям, указанным в пункте 34 настоящего административного регламента.</w:t>
      </w:r>
    </w:p>
    <w:p w:rsidR="001B18AB" w:rsidRPr="00A04236" w:rsidRDefault="001B18AB" w:rsidP="00A04236">
      <w:pPr>
        <w:ind w:firstLine="720"/>
        <w:jc w:val="both"/>
        <w:rPr>
          <w:sz w:val="24"/>
          <w:szCs w:val="24"/>
        </w:rPr>
      </w:pPr>
      <w:r w:rsidRPr="00A04236">
        <w:rPr>
          <w:sz w:val="24"/>
          <w:szCs w:val="24"/>
        </w:rPr>
        <w:t xml:space="preserve">40. 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  </w:t>
      </w:r>
    </w:p>
    <w:p w:rsidR="001B18AB" w:rsidRPr="00A04236" w:rsidRDefault="001B18AB" w:rsidP="00A04236">
      <w:pPr>
        <w:ind w:firstLine="720"/>
        <w:jc w:val="both"/>
        <w:rPr>
          <w:sz w:val="24"/>
          <w:szCs w:val="24"/>
        </w:rPr>
      </w:pPr>
      <w:r w:rsidRPr="00A04236">
        <w:rPr>
          <w:sz w:val="24"/>
          <w:szCs w:val="24"/>
        </w:rPr>
        <w:t xml:space="preserve">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в уполномоченном органе направляет почтовым отправлением заявителю уведомление об отказе с указанием причин отказа на адрес, указанный им в заявлении. </w:t>
      </w:r>
    </w:p>
    <w:p w:rsidR="001B18AB" w:rsidRPr="00A04236" w:rsidRDefault="001B18AB" w:rsidP="00A04236">
      <w:pPr>
        <w:widowControl w:val="0"/>
        <w:autoSpaceDE w:val="0"/>
        <w:autoSpaceDN w:val="0"/>
        <w:adjustRightInd w:val="0"/>
        <w:ind w:firstLine="720"/>
        <w:jc w:val="both"/>
        <w:rPr>
          <w:rFonts w:ascii="Calibri" w:hAnsi="Calibri"/>
          <w:sz w:val="24"/>
          <w:szCs w:val="24"/>
        </w:rPr>
      </w:pPr>
      <w:r w:rsidRPr="00A04236">
        <w:rPr>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w:t>
      </w:r>
      <w:r w:rsidRPr="00A04236">
        <w:rPr>
          <w:sz w:val="24"/>
          <w:szCs w:val="24"/>
        </w:rPr>
        <w:lastRenderedPageBreak/>
        <w:t>лицо уполномоченного органа, ответственное за предоставление муниципальной услуги, не позднее 2 рабочих дней со дня регистрации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с указанием причин отказа.</w:t>
      </w:r>
    </w:p>
    <w:p w:rsidR="001B18AB" w:rsidRPr="00A04236" w:rsidRDefault="001B18AB" w:rsidP="00A04236">
      <w:pPr>
        <w:ind w:firstLine="720"/>
        <w:jc w:val="both"/>
        <w:rPr>
          <w:sz w:val="24"/>
          <w:szCs w:val="24"/>
        </w:rPr>
      </w:pPr>
      <w:r w:rsidRPr="00A04236">
        <w:rPr>
          <w:sz w:val="24"/>
          <w:szCs w:val="24"/>
        </w:rPr>
        <w:t>41. В случае отказа в приеме документов, поданных через МФЦ, должностное лицо уполномоченного органа, ответственное за предоставление муниципальной услуги, не позднее 2 рабочих дней со дня регистрации документов направляет почтовым отправлением (выдает) в МФЦ уведомление об отказе в приеме документов.</w:t>
      </w:r>
    </w:p>
    <w:p w:rsidR="001B18AB" w:rsidRPr="00A04236" w:rsidRDefault="001B18AB" w:rsidP="00A04236">
      <w:pPr>
        <w:ind w:firstLine="720"/>
        <w:jc w:val="both"/>
        <w:rPr>
          <w:sz w:val="24"/>
          <w:szCs w:val="24"/>
        </w:rPr>
      </w:pPr>
      <w:r w:rsidRPr="00A04236">
        <w:rPr>
          <w:sz w:val="24"/>
          <w:szCs w:val="24"/>
        </w:rPr>
        <w:t>Не позднее 1 рабочего дня, следующего за днем поступления уведомления об отказе в приеме документов, МФЦ направляет почтовым отправлением (выдает) заявителю уведомление об отказе в приеме документов с указанием оснований для отказа.</w:t>
      </w:r>
    </w:p>
    <w:p w:rsidR="001B18AB" w:rsidRPr="00A04236" w:rsidRDefault="001B18AB" w:rsidP="00A04236">
      <w:pPr>
        <w:ind w:firstLine="720"/>
        <w:jc w:val="both"/>
        <w:rPr>
          <w:sz w:val="24"/>
          <w:szCs w:val="24"/>
        </w:rPr>
      </w:pPr>
      <w:r w:rsidRPr="00A04236">
        <w:rPr>
          <w:sz w:val="24"/>
          <w:szCs w:val="24"/>
        </w:rPr>
        <w:t>42. Отказ в приеме документов не препятствует повторному обращению заявителя или его представителя в порядке, установленном пунктом 72 настоящего административного регламента.</w:t>
      </w: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8" w:name="Par251"/>
      <w:bookmarkEnd w:id="18"/>
      <w:r w:rsidRPr="00A04236">
        <w:rPr>
          <w:sz w:val="24"/>
          <w:szCs w:val="24"/>
        </w:rPr>
        <w:t>Глава 12. ПЕРЕЧЕНЬ ОСНОВАНИЙ ДЛЯ ПРИОСТАНОВЛЕНИЯ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ИЛИ ОТКАЗА В ПРЕДОСТАВЛЕНИИ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18AB" w:rsidRPr="00A04236" w:rsidRDefault="001B18AB" w:rsidP="00A04236">
      <w:pPr>
        <w:autoSpaceDE w:val="0"/>
        <w:autoSpaceDN w:val="0"/>
        <w:adjustRightInd w:val="0"/>
        <w:ind w:firstLine="709"/>
        <w:jc w:val="both"/>
        <w:rPr>
          <w:sz w:val="24"/>
          <w:szCs w:val="24"/>
        </w:rPr>
      </w:pPr>
      <w:r w:rsidRPr="00A04236">
        <w:rPr>
          <w:sz w:val="24"/>
          <w:szCs w:val="24"/>
        </w:rPr>
        <w:t>44.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а) </w:t>
      </w:r>
      <w:bookmarkStart w:id="19" w:name="Par261"/>
      <w:bookmarkEnd w:id="19"/>
      <w:r w:rsidRPr="00A04236">
        <w:rPr>
          <w:sz w:val="24"/>
          <w:szCs w:val="24"/>
        </w:rPr>
        <w:t xml:space="preserve">границы земельного участка подлежат уточнению в соответствии с требованиями Федерального </w:t>
      </w:r>
      <w:hyperlink r:id="rId13" w:history="1">
        <w:r w:rsidRPr="00A04236">
          <w:rPr>
            <w:sz w:val="24"/>
            <w:szCs w:val="24"/>
          </w:rPr>
          <w:t>закона</w:t>
        </w:r>
      </w:hyperlink>
      <w:r w:rsidRPr="00A04236">
        <w:rPr>
          <w:sz w:val="24"/>
          <w:szCs w:val="24"/>
        </w:rPr>
        <w:t xml:space="preserve"> от 13.07.2015 № 218-ФЗ «О государственной регистрации недвижимости»;</w:t>
      </w:r>
    </w:p>
    <w:p w:rsidR="001B18AB" w:rsidRPr="00A04236" w:rsidRDefault="001B18AB" w:rsidP="00A04236">
      <w:pPr>
        <w:autoSpaceDE w:val="0"/>
        <w:autoSpaceDN w:val="0"/>
        <w:adjustRightInd w:val="0"/>
        <w:ind w:firstLine="709"/>
        <w:jc w:val="both"/>
        <w:rPr>
          <w:sz w:val="24"/>
          <w:szCs w:val="24"/>
        </w:rPr>
      </w:pPr>
      <w:r w:rsidRPr="00A04236">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B18AB" w:rsidRPr="00A04236" w:rsidRDefault="001B18AB" w:rsidP="00A04236">
      <w:pPr>
        <w:autoSpaceDE w:val="0"/>
        <w:autoSpaceDN w:val="0"/>
        <w:adjustRightInd w:val="0"/>
        <w:ind w:firstLine="709"/>
        <w:jc w:val="both"/>
        <w:rPr>
          <w:sz w:val="24"/>
          <w:szCs w:val="24"/>
        </w:rPr>
      </w:pPr>
      <w:r w:rsidRPr="00A04236">
        <w:rPr>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B18AB" w:rsidRPr="00A04236" w:rsidRDefault="001B18AB" w:rsidP="00A04236">
      <w:pPr>
        <w:autoSpaceDE w:val="0"/>
        <w:autoSpaceDN w:val="0"/>
        <w:adjustRightInd w:val="0"/>
        <w:ind w:firstLine="709"/>
        <w:jc w:val="both"/>
        <w:rPr>
          <w:sz w:val="24"/>
          <w:szCs w:val="24"/>
        </w:rPr>
      </w:pPr>
      <w:r w:rsidRPr="00A04236">
        <w:rPr>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B18AB" w:rsidRPr="00A04236" w:rsidRDefault="001B18AB" w:rsidP="00A04236">
      <w:pPr>
        <w:autoSpaceDE w:val="0"/>
        <w:autoSpaceDN w:val="0"/>
        <w:adjustRightInd w:val="0"/>
        <w:ind w:firstLine="709"/>
        <w:jc w:val="both"/>
        <w:rPr>
          <w:sz w:val="24"/>
          <w:szCs w:val="24"/>
        </w:rPr>
      </w:pPr>
      <w:r w:rsidRPr="00A04236">
        <w:rPr>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е) земельный участок не отнесен к определенной категории земель;</w:t>
      </w:r>
    </w:p>
    <w:p w:rsidR="001B18AB" w:rsidRPr="00A04236" w:rsidRDefault="001B18AB" w:rsidP="00A04236">
      <w:pPr>
        <w:autoSpaceDE w:val="0"/>
        <w:autoSpaceDN w:val="0"/>
        <w:adjustRightInd w:val="0"/>
        <w:ind w:firstLine="709"/>
        <w:jc w:val="both"/>
        <w:rPr>
          <w:sz w:val="24"/>
          <w:szCs w:val="24"/>
        </w:rPr>
      </w:pPr>
      <w:r w:rsidRPr="00A04236">
        <w:rPr>
          <w:sz w:val="24"/>
          <w:szCs w:val="24"/>
        </w:rPr>
        <w:t>ё)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A04236">
          <w:rPr>
            <w:sz w:val="24"/>
            <w:szCs w:val="24"/>
          </w:rPr>
          <w:t>пунктом 3 статьи 39.36</w:t>
        </w:r>
      </w:hyperlink>
      <w:r w:rsidRPr="00A04236">
        <w:rPr>
          <w:sz w:val="24"/>
          <w:szCs w:val="24"/>
        </w:rPr>
        <w:t xml:space="preserve"> Земельного кодекса Российской Федерации и </w:t>
      </w:r>
      <w:r w:rsidRPr="00A04236">
        <w:rPr>
          <w:sz w:val="24"/>
          <w:szCs w:val="24"/>
        </w:rPr>
        <w:lastRenderedPageBreak/>
        <w:t>размещение которого не препятствует использованию такого земельного участка в соответствии с его разрешенным использованием;</w:t>
      </w:r>
    </w:p>
    <w:p w:rsidR="001B18AB" w:rsidRPr="00A04236" w:rsidRDefault="001B18AB" w:rsidP="00A04236">
      <w:pPr>
        <w:autoSpaceDE w:val="0"/>
        <w:autoSpaceDN w:val="0"/>
        <w:adjustRightInd w:val="0"/>
        <w:ind w:firstLine="709"/>
        <w:jc w:val="both"/>
        <w:rPr>
          <w:sz w:val="24"/>
          <w:szCs w:val="24"/>
        </w:rPr>
      </w:pPr>
      <w:r w:rsidRPr="00A04236">
        <w:rPr>
          <w:sz w:val="24"/>
          <w:szCs w:val="24"/>
        </w:rPr>
        <w:t>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B18AB" w:rsidRPr="00A04236" w:rsidRDefault="001B18AB" w:rsidP="00A04236">
      <w:pPr>
        <w:autoSpaceDE w:val="0"/>
        <w:autoSpaceDN w:val="0"/>
        <w:adjustRightInd w:val="0"/>
        <w:ind w:firstLine="709"/>
        <w:jc w:val="both"/>
        <w:rPr>
          <w:sz w:val="24"/>
          <w:szCs w:val="24"/>
        </w:rPr>
      </w:pPr>
      <w:r w:rsidRPr="00A04236">
        <w:rPr>
          <w:sz w:val="24"/>
          <w:szCs w:val="24"/>
        </w:rPr>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B18AB" w:rsidRPr="00A04236" w:rsidRDefault="001B18AB" w:rsidP="00A04236">
      <w:pPr>
        <w:autoSpaceDE w:val="0"/>
        <w:autoSpaceDN w:val="0"/>
        <w:adjustRightInd w:val="0"/>
        <w:ind w:firstLine="709"/>
        <w:jc w:val="both"/>
        <w:rPr>
          <w:sz w:val="24"/>
          <w:szCs w:val="24"/>
        </w:rPr>
      </w:pPr>
      <w:r w:rsidRPr="00A04236">
        <w:rPr>
          <w:sz w:val="24"/>
          <w:szCs w:val="24"/>
        </w:rPr>
        <w:t>п) в отношении земельного участка принято решение о предварительном согласовании его предоставления;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45. </w:t>
      </w:r>
      <w:r w:rsidRPr="00A04236">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B18AB" w:rsidRPr="00A04236" w:rsidRDefault="001B18AB" w:rsidP="00A04236">
      <w:pPr>
        <w:widowControl w:val="0"/>
        <w:autoSpaceDE w:val="0"/>
        <w:autoSpaceDN w:val="0"/>
        <w:adjustRightInd w:val="0"/>
        <w:jc w:val="center"/>
        <w:outlineLvl w:val="2"/>
        <w:rPr>
          <w:sz w:val="24"/>
          <w:szCs w:val="24"/>
        </w:rPr>
      </w:pPr>
      <w:bookmarkStart w:id="20" w:name="Par270"/>
      <w:bookmarkEnd w:id="20"/>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B18AB" w:rsidRPr="00A04236" w:rsidRDefault="001B18AB" w:rsidP="00A04236">
      <w:pPr>
        <w:widowControl w:val="0"/>
        <w:autoSpaceDE w:val="0"/>
        <w:autoSpaceDN w:val="0"/>
        <w:adjustRightInd w:val="0"/>
        <w:rPr>
          <w:i/>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46.  Муниципальная услуга предоставляется заявителям бесплатно. Оплата </w:t>
      </w:r>
      <w:r w:rsidRPr="00A04236">
        <w:rPr>
          <w:sz w:val="24"/>
          <w:szCs w:val="24"/>
        </w:rPr>
        <w:lastRenderedPageBreak/>
        <w:t>государственной пошлины или иной платы при предоставлении муниципальной услуги не установлена.</w:t>
      </w:r>
    </w:p>
    <w:p w:rsidR="001B18AB" w:rsidRPr="00A04236" w:rsidRDefault="001B18AB" w:rsidP="00A04236">
      <w:pPr>
        <w:autoSpaceDE w:val="0"/>
        <w:autoSpaceDN w:val="0"/>
        <w:adjustRightInd w:val="0"/>
        <w:ind w:firstLine="709"/>
        <w:jc w:val="both"/>
        <w:rPr>
          <w:iCs/>
          <w:sz w:val="24"/>
          <w:szCs w:val="24"/>
          <w:lang w:eastAsia="en-US"/>
        </w:rPr>
      </w:pPr>
      <w:r w:rsidRPr="00A04236">
        <w:rPr>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jc w:val="center"/>
        <w:rPr>
          <w:sz w:val="24"/>
          <w:szCs w:val="24"/>
        </w:rPr>
      </w:pPr>
      <w:bookmarkStart w:id="21" w:name="Par277"/>
      <w:bookmarkEnd w:id="21"/>
      <w:r w:rsidRPr="00A04236">
        <w:rPr>
          <w:sz w:val="24"/>
          <w:szCs w:val="24"/>
        </w:rPr>
        <w:t>Глава 15. ПОРЯДОК, РАЗМЕР И ОСНОВАНИЯ ВЗИМАНИЯ ПЛАТЫ ЗА</w:t>
      </w:r>
      <w:r w:rsidRPr="00A04236">
        <w:rPr>
          <w:rFonts w:ascii="Calibri" w:hAnsi="Calibri"/>
          <w:sz w:val="24"/>
          <w:szCs w:val="24"/>
        </w:rPr>
        <w:t xml:space="preserve"> </w:t>
      </w:r>
      <w:r w:rsidRPr="00A04236">
        <w:rPr>
          <w:sz w:val="24"/>
          <w:szCs w:val="24"/>
        </w:rPr>
        <w:t>ПРЕДОСТАВЛЕНИЕ УСЛУГ, КОТОРЫЕ ЯВЛЯЮТСЯ НЕОБХОДИМЫМИ И</w:t>
      </w:r>
      <w:r w:rsidRPr="00A04236">
        <w:rPr>
          <w:rFonts w:ascii="Calibri" w:hAnsi="Calibri"/>
          <w:sz w:val="24"/>
          <w:szCs w:val="24"/>
        </w:rPr>
        <w:t xml:space="preserve"> </w:t>
      </w:r>
      <w:r w:rsidRPr="00A04236">
        <w:rPr>
          <w:sz w:val="24"/>
          <w:szCs w:val="24"/>
        </w:rPr>
        <w:t>ОБЯЗАТЕЛЬНЫМИ ДЛЯ ПРЕДОСТАВЛЕНИЯ МУНИЦИПАЛЬНОЙ УСЛУГИ,</w:t>
      </w:r>
      <w:r w:rsidRPr="00A04236">
        <w:rPr>
          <w:rFonts w:ascii="Calibri" w:hAnsi="Calibri"/>
          <w:sz w:val="24"/>
          <w:szCs w:val="24"/>
        </w:rPr>
        <w:t xml:space="preserve"> </w:t>
      </w:r>
      <w:r w:rsidRPr="00A04236">
        <w:rPr>
          <w:sz w:val="24"/>
          <w:szCs w:val="24"/>
        </w:rPr>
        <w:t>ВКЛЮЧАЯ ИНФОРМАЦИЮ О МЕТОДИКЕ РАСЧЕТА РАЗМЕРА ТАКОЙ ПЛАТЫ</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 xml:space="preserve">48. Плата за </w:t>
      </w:r>
      <w:r w:rsidRPr="00A04236">
        <w:rPr>
          <w:sz w:val="24"/>
          <w:szCs w:val="24"/>
          <w:lang w:eastAsia="en-US"/>
        </w:rPr>
        <w:t>услуги, которые являются необходимыми и обязательными для предоставления муниципальной услуги, отсутствует</w:t>
      </w:r>
      <w:r w:rsidRPr="00A04236">
        <w:rPr>
          <w:sz w:val="24"/>
          <w:szCs w:val="24"/>
        </w:rPr>
        <w:t>.</w:t>
      </w:r>
    </w:p>
    <w:p w:rsidR="001B18AB" w:rsidRPr="00A04236" w:rsidRDefault="001B18AB" w:rsidP="00A04236">
      <w:pPr>
        <w:rPr>
          <w:sz w:val="24"/>
          <w:szCs w:val="24"/>
        </w:rPr>
      </w:pPr>
    </w:p>
    <w:p w:rsidR="001B18AB" w:rsidRPr="00A04236" w:rsidRDefault="001B18AB" w:rsidP="00A04236">
      <w:pPr>
        <w:jc w:val="center"/>
        <w:rPr>
          <w:sz w:val="24"/>
          <w:szCs w:val="24"/>
        </w:rPr>
      </w:pPr>
      <w:bookmarkStart w:id="22" w:name="Par285"/>
      <w:bookmarkEnd w:id="22"/>
      <w:r w:rsidRPr="00A04236">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bookmarkStart w:id="23" w:name="Par289"/>
      <w:bookmarkEnd w:id="23"/>
      <w:r w:rsidRPr="00A04236">
        <w:rPr>
          <w:sz w:val="24"/>
          <w:szCs w:val="24"/>
        </w:rPr>
        <w:t>49. Максимальное время ожидания в очереди при подаче заявления и документов не превышает 15 минут.</w:t>
      </w:r>
    </w:p>
    <w:p w:rsidR="001B18AB" w:rsidRPr="00A04236" w:rsidRDefault="001B18AB" w:rsidP="00A04236">
      <w:pPr>
        <w:ind w:firstLine="720"/>
        <w:jc w:val="both"/>
        <w:rPr>
          <w:sz w:val="24"/>
          <w:szCs w:val="24"/>
        </w:rPr>
      </w:pPr>
      <w:r w:rsidRPr="00A04236">
        <w:rPr>
          <w:sz w:val="24"/>
          <w:szCs w:val="24"/>
        </w:rPr>
        <w:t>50. Максимальное время ожидания в очереди при получении результата муниципальной услуги не превышает 15 минут.</w:t>
      </w:r>
    </w:p>
    <w:p w:rsidR="001B18AB" w:rsidRPr="00A04236" w:rsidRDefault="001B18AB" w:rsidP="00A04236">
      <w:pPr>
        <w:rPr>
          <w:sz w:val="24"/>
          <w:szCs w:val="24"/>
        </w:rPr>
      </w:pPr>
    </w:p>
    <w:p w:rsidR="001B18AB" w:rsidRPr="00A04236" w:rsidRDefault="001B18AB" w:rsidP="00A04236">
      <w:pPr>
        <w:jc w:val="center"/>
        <w:rPr>
          <w:sz w:val="24"/>
          <w:szCs w:val="24"/>
        </w:rPr>
      </w:pPr>
      <w:bookmarkStart w:id="24" w:name="Par293"/>
      <w:bookmarkEnd w:id="24"/>
      <w:r w:rsidRPr="00A04236">
        <w:rPr>
          <w:sz w:val="24"/>
          <w:szCs w:val="24"/>
        </w:rPr>
        <w:t>Глава 17. СРОК И ПОРЯДОК РЕГИСТРАЦИИ ЗАЯВЛЕНИЯ</w:t>
      </w:r>
    </w:p>
    <w:p w:rsidR="001B18AB" w:rsidRPr="00A04236" w:rsidRDefault="001B18AB" w:rsidP="00A04236">
      <w:pPr>
        <w:jc w:val="center"/>
        <w:rPr>
          <w:sz w:val="24"/>
          <w:szCs w:val="24"/>
        </w:rPr>
      </w:pPr>
      <w:r w:rsidRPr="00A04236">
        <w:rPr>
          <w:sz w:val="24"/>
          <w:szCs w:val="24"/>
        </w:rPr>
        <w:t>ЗАЯВИТЕЛЯ О ПРЕДОСТАВЛЕНИИ МУНИЦИПАЛЬНОЙ УСЛУГИ, В ТОМ ЧИСЛЕ В ЭЛЕКТРОННОЙ ФОРМЕ</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51.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B18AB" w:rsidRPr="00A04236" w:rsidRDefault="001B18AB" w:rsidP="00A04236">
      <w:pPr>
        <w:ind w:firstLine="720"/>
        <w:jc w:val="both"/>
        <w:rPr>
          <w:sz w:val="24"/>
          <w:szCs w:val="24"/>
        </w:rPr>
      </w:pPr>
      <w:r w:rsidRPr="00A04236">
        <w:rPr>
          <w:sz w:val="24"/>
          <w:szCs w:val="24"/>
        </w:rPr>
        <w:t>52. Максимальное время регистрации заявления о предоставлении муниципальной услуги составляет 10 минут.</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5" w:name="Par300"/>
      <w:bookmarkEnd w:id="25"/>
      <w:r w:rsidRPr="00A04236">
        <w:rPr>
          <w:sz w:val="24"/>
          <w:szCs w:val="24"/>
        </w:rPr>
        <w:t>Глава 18. ТРЕБОВАНИЯ К ПОМЕЩЕНИЯМ,</w:t>
      </w:r>
    </w:p>
    <w:p w:rsidR="001B18AB" w:rsidRPr="00A04236" w:rsidRDefault="001B18AB" w:rsidP="00A04236">
      <w:pPr>
        <w:widowControl w:val="0"/>
        <w:autoSpaceDE w:val="0"/>
        <w:autoSpaceDN w:val="0"/>
        <w:adjustRightInd w:val="0"/>
        <w:jc w:val="center"/>
        <w:rPr>
          <w:sz w:val="24"/>
          <w:szCs w:val="24"/>
        </w:rPr>
      </w:pPr>
      <w:r w:rsidRPr="00A04236">
        <w:rPr>
          <w:sz w:val="24"/>
          <w:szCs w:val="24"/>
        </w:rPr>
        <w:t>В КОТОРЫХ ПРЕДОСТАВЛЯЕТСЯ МУНИЦИПАЛЬНАЯ УСЛУГА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ind w:firstLine="720"/>
        <w:jc w:val="both"/>
        <w:rPr>
          <w:sz w:val="24"/>
          <w:szCs w:val="24"/>
        </w:rPr>
      </w:pPr>
      <w:r w:rsidRPr="00A04236">
        <w:rPr>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B18AB" w:rsidRPr="00A04236" w:rsidRDefault="001B18AB" w:rsidP="00A04236">
      <w:pPr>
        <w:ind w:firstLine="720"/>
        <w:jc w:val="both"/>
        <w:rPr>
          <w:sz w:val="24"/>
          <w:szCs w:val="24"/>
        </w:rPr>
      </w:pPr>
      <w:r w:rsidRPr="00A04236">
        <w:rPr>
          <w:sz w:val="24"/>
          <w:szCs w:val="24"/>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B18AB" w:rsidRPr="00A04236" w:rsidRDefault="001B18AB" w:rsidP="00A04236">
      <w:pPr>
        <w:ind w:firstLine="720"/>
        <w:jc w:val="both"/>
        <w:rPr>
          <w:sz w:val="24"/>
          <w:szCs w:val="24"/>
        </w:rPr>
      </w:pPr>
      <w:r w:rsidRPr="00A04236">
        <w:rPr>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1B18AB" w:rsidRPr="00A04236" w:rsidRDefault="001B18AB" w:rsidP="00A04236">
      <w:pPr>
        <w:ind w:firstLine="720"/>
        <w:jc w:val="both"/>
        <w:rPr>
          <w:sz w:val="24"/>
          <w:szCs w:val="24"/>
        </w:rPr>
      </w:pPr>
      <w:r w:rsidRPr="00A04236">
        <w:rPr>
          <w:sz w:val="24"/>
          <w:szCs w:val="24"/>
        </w:rPr>
        <w:t>56</w:t>
      </w:r>
      <w:r w:rsidRPr="00A04236">
        <w:rPr>
          <w:rFonts w:ascii="Calibri" w:hAnsi="Calibri"/>
          <w:sz w:val="24"/>
          <w:szCs w:val="24"/>
        </w:rPr>
        <w:t>.</w:t>
      </w:r>
      <w:r w:rsidRPr="00A04236">
        <w:rPr>
          <w:sz w:val="24"/>
          <w:szCs w:val="24"/>
        </w:rPr>
        <w:t> Информационные таблички (вывески) размещаются рядом с входом, либо на двери входа так, чтобы они были хорошо видны заявителям.</w:t>
      </w:r>
    </w:p>
    <w:p w:rsidR="001B18AB" w:rsidRPr="00A04236" w:rsidRDefault="001B18AB" w:rsidP="00A04236">
      <w:pPr>
        <w:ind w:firstLine="720"/>
        <w:jc w:val="both"/>
        <w:rPr>
          <w:sz w:val="24"/>
          <w:szCs w:val="24"/>
        </w:rPr>
      </w:pPr>
      <w:r w:rsidRPr="00A04236">
        <w:rPr>
          <w:sz w:val="24"/>
          <w:szCs w:val="24"/>
        </w:rPr>
        <w:t xml:space="preserve">57.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w:t>
      </w:r>
      <w:r w:rsidRPr="00A04236">
        <w:rPr>
          <w:sz w:val="24"/>
          <w:szCs w:val="24"/>
        </w:rPr>
        <w:lastRenderedPageBreak/>
        <w:t>муниципальной услуги должно соответствовать зрительному восприятию этой информации.</w:t>
      </w:r>
    </w:p>
    <w:p w:rsidR="001B18AB" w:rsidRPr="00A04236" w:rsidRDefault="001B18AB" w:rsidP="00A04236">
      <w:pPr>
        <w:ind w:firstLine="720"/>
        <w:jc w:val="both"/>
        <w:rPr>
          <w:sz w:val="24"/>
          <w:szCs w:val="24"/>
        </w:rPr>
      </w:pPr>
      <w:r w:rsidRPr="00A04236">
        <w:rPr>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1B18AB" w:rsidRPr="00A04236" w:rsidRDefault="001B18AB" w:rsidP="00A04236">
      <w:pPr>
        <w:ind w:firstLine="720"/>
        <w:jc w:val="both"/>
        <w:rPr>
          <w:sz w:val="24"/>
          <w:szCs w:val="24"/>
        </w:rPr>
      </w:pPr>
      <w:r w:rsidRPr="00A04236">
        <w:rPr>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B18AB" w:rsidRPr="00A04236" w:rsidRDefault="001B18AB" w:rsidP="00A04236">
      <w:pPr>
        <w:ind w:firstLine="720"/>
        <w:jc w:val="both"/>
        <w:rPr>
          <w:sz w:val="24"/>
          <w:szCs w:val="24"/>
        </w:rPr>
      </w:pPr>
      <w:r w:rsidRPr="00A04236">
        <w:rPr>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18AB" w:rsidRPr="00A04236" w:rsidRDefault="001B18AB" w:rsidP="00A04236">
      <w:pPr>
        <w:ind w:firstLine="720"/>
        <w:jc w:val="both"/>
        <w:rPr>
          <w:sz w:val="24"/>
          <w:szCs w:val="24"/>
        </w:rPr>
      </w:pPr>
      <w:r w:rsidRPr="00A04236">
        <w:rPr>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18AB" w:rsidRPr="00A04236" w:rsidRDefault="001B18AB" w:rsidP="00A04236">
      <w:pPr>
        <w:ind w:firstLine="720"/>
        <w:jc w:val="both"/>
        <w:rPr>
          <w:sz w:val="24"/>
          <w:szCs w:val="24"/>
        </w:rPr>
      </w:pPr>
      <w:r w:rsidRPr="00A04236">
        <w:rPr>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6" w:name="Par313"/>
      <w:bookmarkEnd w:id="26"/>
      <w:r w:rsidRPr="00A04236">
        <w:rPr>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B18AB" w:rsidRPr="00A04236" w:rsidRDefault="001B18AB" w:rsidP="00F43A6F">
      <w:pPr>
        <w:ind w:firstLine="720"/>
        <w:jc w:val="both"/>
        <w:rPr>
          <w:sz w:val="24"/>
          <w:szCs w:val="24"/>
        </w:rPr>
      </w:pPr>
      <w:r w:rsidRPr="00A04236">
        <w:rPr>
          <w:sz w:val="24"/>
          <w:szCs w:val="24"/>
        </w:rPr>
        <w:t>64. Количество взаимодействий заявителя с должностными лицами уполномоченного органа – 2.</w:t>
      </w:r>
    </w:p>
    <w:p w:rsidR="001B18AB" w:rsidRPr="00A04236" w:rsidRDefault="001B18AB" w:rsidP="00F43A6F">
      <w:pPr>
        <w:ind w:firstLine="720"/>
        <w:jc w:val="both"/>
        <w:rPr>
          <w:sz w:val="24"/>
          <w:szCs w:val="24"/>
        </w:rPr>
      </w:pPr>
      <w:r w:rsidRPr="00A04236">
        <w:rPr>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B18AB" w:rsidRPr="00A04236" w:rsidRDefault="001B18AB" w:rsidP="00F43A6F">
      <w:pPr>
        <w:ind w:firstLine="720"/>
        <w:jc w:val="both"/>
        <w:rPr>
          <w:sz w:val="24"/>
          <w:szCs w:val="24"/>
        </w:rPr>
      </w:pPr>
      <w:r w:rsidRPr="00A04236">
        <w:rPr>
          <w:sz w:val="24"/>
          <w:szCs w:val="24"/>
        </w:rPr>
        <w:t>а) для подачи документов, необходимых для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б) за получением результата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B18AB" w:rsidRPr="00A04236" w:rsidRDefault="001B18AB" w:rsidP="00F43A6F">
      <w:pPr>
        <w:ind w:firstLine="720"/>
        <w:jc w:val="both"/>
        <w:rPr>
          <w:sz w:val="24"/>
          <w:szCs w:val="24"/>
        </w:rPr>
      </w:pPr>
      <w:r w:rsidRPr="00A04236">
        <w:rPr>
          <w:sz w:val="24"/>
          <w:szCs w:val="24"/>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sidR="00121826">
        <w:rPr>
          <w:sz w:val="24"/>
          <w:szCs w:val="24"/>
        </w:rPr>
        <w:t>Бирюсинского</w:t>
      </w:r>
      <w:r w:rsidRPr="00A04236">
        <w:rPr>
          <w:sz w:val="24"/>
          <w:szCs w:val="24"/>
        </w:rPr>
        <w:t xml:space="preserve"> муниципального образования</w:t>
      </w:r>
      <w:r w:rsidR="00121826">
        <w:rPr>
          <w:sz w:val="24"/>
          <w:szCs w:val="24"/>
        </w:rPr>
        <w:t xml:space="preserve"> «Бирюсинское городское поселение»</w:t>
      </w:r>
      <w:r w:rsidRPr="00A04236">
        <w:rPr>
          <w:sz w:val="24"/>
          <w:szCs w:val="24"/>
        </w:rPr>
        <w:t>, с момента вступления в силу соответствующего соглашения о взаимодействии.</w:t>
      </w:r>
    </w:p>
    <w:p w:rsidR="001B18AB" w:rsidRPr="00A04236" w:rsidRDefault="001B18AB" w:rsidP="00F43A6F">
      <w:pPr>
        <w:ind w:firstLine="720"/>
        <w:jc w:val="both"/>
        <w:rPr>
          <w:sz w:val="24"/>
          <w:szCs w:val="24"/>
        </w:rPr>
      </w:pPr>
      <w:r w:rsidRPr="00A04236">
        <w:rPr>
          <w:sz w:val="24"/>
          <w:szCs w:val="24"/>
        </w:rPr>
        <w:t>67. Заявителю посредством МФЦ обеспечивается возможность получения сведений о ходе предоставления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7" w:name="Par328"/>
      <w:bookmarkEnd w:id="27"/>
      <w:r w:rsidRPr="00A04236">
        <w:rPr>
          <w:sz w:val="24"/>
          <w:szCs w:val="24"/>
        </w:rPr>
        <w:t>Глава 20. ИНЫЕ ТРЕБОВАНИЯ, В ТОМ ЧИСЛЕ УЧИТЫВАЮЩИЕ ОСОБЕННОСТИ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lastRenderedPageBreak/>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B18AB" w:rsidRPr="00A04236" w:rsidRDefault="001B18AB" w:rsidP="00F43A6F">
      <w:pPr>
        <w:ind w:firstLine="720"/>
        <w:jc w:val="both"/>
        <w:rPr>
          <w:sz w:val="24"/>
          <w:szCs w:val="24"/>
        </w:rPr>
      </w:pPr>
      <w:r w:rsidRPr="00A04236">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1B18AB" w:rsidRPr="00A04236" w:rsidRDefault="001B18AB" w:rsidP="00F43A6F">
      <w:pPr>
        <w:ind w:firstLine="720"/>
        <w:jc w:val="both"/>
        <w:rPr>
          <w:sz w:val="24"/>
          <w:szCs w:val="24"/>
        </w:rPr>
      </w:pPr>
      <w:r w:rsidRPr="00A04236">
        <w:rPr>
          <w:sz w:val="24"/>
          <w:szCs w:val="24"/>
        </w:rPr>
        <w:t>б) обработка заявления и представленных документов;</w:t>
      </w:r>
    </w:p>
    <w:p w:rsidR="001B18AB" w:rsidRPr="00A04236" w:rsidRDefault="001B18AB" w:rsidP="00F43A6F">
      <w:pPr>
        <w:ind w:firstLine="720"/>
        <w:jc w:val="both"/>
        <w:rPr>
          <w:sz w:val="24"/>
          <w:szCs w:val="24"/>
        </w:rPr>
      </w:pPr>
      <w:r w:rsidRPr="00A04236">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г) выдача результата оказания муниципальной услуги или решения об отказе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69. Предоставление муниципальной услуги в электронной форме осуществляется предусматривает два этапа:</w:t>
      </w:r>
    </w:p>
    <w:p w:rsidR="001B18AB" w:rsidRPr="00A04236" w:rsidRDefault="001B18AB" w:rsidP="00F43A6F">
      <w:pPr>
        <w:ind w:firstLine="720"/>
        <w:jc w:val="both"/>
        <w:rPr>
          <w:sz w:val="24"/>
          <w:szCs w:val="24"/>
        </w:rPr>
      </w:pPr>
      <w:r w:rsidRPr="00A04236">
        <w:rPr>
          <w:sz w:val="24"/>
          <w:szCs w:val="24"/>
        </w:rPr>
        <w:t>I этап – возможность получения информации о муниципальной услуге посредством Портала;</w:t>
      </w:r>
    </w:p>
    <w:p w:rsidR="001B18AB" w:rsidRPr="00A04236" w:rsidRDefault="001B18AB" w:rsidP="00F43A6F">
      <w:pPr>
        <w:ind w:firstLine="720"/>
        <w:jc w:val="both"/>
        <w:rPr>
          <w:sz w:val="24"/>
          <w:szCs w:val="24"/>
        </w:rPr>
      </w:pPr>
      <w:r w:rsidRPr="00A04236">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rPr>
          <w:sz w:val="24"/>
          <w:szCs w:val="24"/>
        </w:rPr>
      </w:pPr>
      <w:r w:rsidRPr="00A04236">
        <w:rP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1B18AB" w:rsidRPr="00A04236" w:rsidRDefault="001B18AB" w:rsidP="00A04236">
      <w:pPr>
        <w:widowControl w:val="0"/>
        <w:autoSpaceDE w:val="0"/>
        <w:autoSpaceDN w:val="0"/>
        <w:adjustRightInd w:val="0"/>
        <w:jc w:val="center"/>
        <w:rPr>
          <w:sz w:val="24"/>
          <w:szCs w:val="24"/>
        </w:rPr>
      </w:pPr>
      <w:r w:rsidRPr="00A04236">
        <w:rPr>
          <w:sz w:val="24"/>
          <w:szCs w:val="24"/>
        </w:rPr>
        <w:t>В МНОГОФУНКЦИОНАЛЬНЫХ ЦЕНТРАХ ПРЕДОСТАВЛЕНИЯ ГОСУДАРСТВЕННЫХ И МУНИЦИПАЛЬНЫХ УСЛУГ</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28" w:name="Par343"/>
      <w:bookmarkEnd w:id="28"/>
      <w:r w:rsidRPr="00A04236">
        <w:rPr>
          <w:sz w:val="24"/>
          <w:szCs w:val="24"/>
        </w:rPr>
        <w:t xml:space="preserve">Глава 21. СОСТАВ И ПОСЛЕДОВАТЕЛЬНОСТЬ АДМИНИСТРАТИВНЫХ </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ПРОЦЕДУР</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F43A6F">
      <w:pPr>
        <w:widowControl w:val="0"/>
        <w:autoSpaceDE w:val="0"/>
        <w:autoSpaceDN w:val="0"/>
        <w:adjustRightInd w:val="0"/>
        <w:ind w:firstLine="709"/>
        <w:jc w:val="both"/>
        <w:rPr>
          <w:sz w:val="24"/>
          <w:szCs w:val="24"/>
        </w:rPr>
      </w:pPr>
      <w:r w:rsidRPr="00A04236">
        <w:rPr>
          <w:sz w:val="24"/>
          <w:szCs w:val="24"/>
        </w:rPr>
        <w:t>70. Предоставление муниципальной услуги включает в себя следующие административные процедуры:</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прием и регистрация заявления и документов, подлежащих представлению заявителем;</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принятие решения о проведении аукциона или об отказе в проведении аукциона;</w:t>
      </w:r>
    </w:p>
    <w:p w:rsidR="001B18AB" w:rsidRPr="00A04236" w:rsidRDefault="001B18AB" w:rsidP="00F43A6F">
      <w:pPr>
        <w:suppressAutoHyphens/>
        <w:autoSpaceDE w:val="0"/>
        <w:autoSpaceDN w:val="0"/>
        <w:adjustRightInd w:val="0"/>
        <w:ind w:firstLine="709"/>
        <w:jc w:val="both"/>
        <w:rPr>
          <w:sz w:val="24"/>
          <w:szCs w:val="24"/>
        </w:rPr>
      </w:pPr>
      <w:r w:rsidRPr="00A04236">
        <w:rPr>
          <w:sz w:val="24"/>
          <w:szCs w:val="24"/>
        </w:rPr>
        <w:t>г) выдача (направление) заявителю результатов предоставления муниципальной услуги.</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71. Блок-схема административных процедур предоставления муниципальной услуги приводится в приложении № 3 к административному регламенту.</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 xml:space="preserve">Глава 22. </w:t>
      </w:r>
      <w:r w:rsidRPr="00A04236">
        <w:rPr>
          <w:caps/>
          <w:sz w:val="24"/>
          <w:szCs w:val="24"/>
        </w:rPr>
        <w:t>Прием и регистрация заявления и документов, подлежащих представлению заявителем</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72. Основанием для начала административной процедуры является поступление в уполномоченный орган, либо в МФЦ заявления с приложением документов одним из следующих способов:</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путем личного обращения заявителя;</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 xml:space="preserve">в) в форме электронных документов с использованием информационно-телекоммуникационной сети «Интернет».   </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lastRenderedPageBreak/>
        <w:t>73. 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w:t>
      </w:r>
      <w:r>
        <w:rPr>
          <w:rFonts w:ascii="Times New Roman" w:hAnsi="Times New Roman"/>
          <w:sz w:val="24"/>
          <w:szCs w:val="24"/>
        </w:rPr>
        <w:t>ной услуги.</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74. Днем обращения заявителя считается дата регистрации в уполномоченном органе заявления и документов.</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75. Должностное лицо уполномоченного органа, ответственное за прием и регистрацию входящей корреспонденции, устанавливает:</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предмет обращения;</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Максимальный срок выполнения данного действия составляет 10 минут.</w:t>
      </w:r>
    </w:p>
    <w:p w:rsidR="001B18AB" w:rsidRPr="00A04236" w:rsidRDefault="001B18AB" w:rsidP="00A824A3">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76.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1B18AB" w:rsidRPr="00A04236" w:rsidRDefault="001B18AB" w:rsidP="00A824A3">
      <w:pPr>
        <w:autoSpaceDE w:val="0"/>
        <w:autoSpaceDN w:val="0"/>
        <w:adjustRightInd w:val="0"/>
        <w:ind w:firstLine="540"/>
        <w:jc w:val="both"/>
        <w:rPr>
          <w:sz w:val="24"/>
          <w:szCs w:val="24"/>
        </w:rPr>
      </w:pPr>
      <w:r w:rsidRPr="00A04236">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B18AB" w:rsidRPr="00A04236" w:rsidRDefault="001B18AB" w:rsidP="00A824A3">
      <w:pPr>
        <w:suppressAutoHyphens/>
        <w:ind w:firstLine="709"/>
        <w:jc w:val="both"/>
        <w:rPr>
          <w:sz w:val="24"/>
          <w:szCs w:val="24"/>
          <w:lang w:eastAsia="en-US"/>
        </w:rPr>
      </w:pPr>
      <w:r w:rsidRPr="00A04236">
        <w:rPr>
          <w:sz w:val="24"/>
          <w:szCs w:val="24"/>
          <w:lang w:eastAsia="en-US"/>
        </w:rPr>
        <w:t>77.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B18AB" w:rsidRPr="00A04236" w:rsidRDefault="001B18AB" w:rsidP="00A824A3">
      <w:pPr>
        <w:suppressAutoHyphens/>
        <w:ind w:firstLine="709"/>
        <w:jc w:val="both"/>
        <w:rPr>
          <w:sz w:val="24"/>
          <w:szCs w:val="24"/>
          <w:lang w:eastAsia="en-US"/>
        </w:rPr>
      </w:pPr>
      <w:r w:rsidRPr="00A04236">
        <w:rPr>
          <w:sz w:val="24"/>
          <w:szCs w:val="24"/>
          <w:lang w:eastAsia="en-US"/>
        </w:rPr>
        <w:t>Максимальный срок выполнения данного действия составляет 2 минуты на каждый представленный документ.</w:t>
      </w:r>
    </w:p>
    <w:p w:rsidR="001B18AB" w:rsidRPr="00A04236" w:rsidRDefault="001B18AB" w:rsidP="00A824A3">
      <w:pPr>
        <w:suppressAutoHyphens/>
        <w:ind w:firstLine="709"/>
        <w:jc w:val="both"/>
        <w:rPr>
          <w:sz w:val="24"/>
          <w:szCs w:val="24"/>
          <w:lang w:eastAsia="en-US"/>
        </w:rPr>
      </w:pPr>
      <w:r w:rsidRPr="00A04236">
        <w:rPr>
          <w:sz w:val="24"/>
          <w:szCs w:val="24"/>
          <w:lang w:eastAsia="en-US"/>
        </w:rPr>
        <w:t>78. Общий срок приема, регистрации документов составляет не более 30 минут.</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79. Заявителю,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 xml:space="preserve">80.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почтовым отправлением по адресу, указанному в заявлении, в течение 2 рабочих дней с даты получения заявления и прилагаемых к нему документов.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81.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а) просматривает электронные образы заявления и прилагаемых к нему документов;</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в) фиксирует дату получения заявления и прилагаемых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w:t>
      </w:r>
      <w:r w:rsidRPr="00A04236">
        <w:rPr>
          <w:sz w:val="24"/>
          <w:szCs w:val="24"/>
          <w:lang w:eastAsia="en-US"/>
        </w:rPr>
        <w:lastRenderedPageBreak/>
        <w:t>(копии,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B18AB" w:rsidRPr="00A04236" w:rsidRDefault="001B18AB" w:rsidP="00A824A3">
      <w:pPr>
        <w:suppressAutoHyphens/>
        <w:ind w:firstLine="709"/>
        <w:jc w:val="both"/>
        <w:rPr>
          <w:sz w:val="24"/>
          <w:szCs w:val="24"/>
          <w:lang w:eastAsia="en-US"/>
        </w:rPr>
      </w:pPr>
      <w:r w:rsidRPr="00A04236">
        <w:rPr>
          <w:sz w:val="24"/>
          <w:szCs w:val="24"/>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w:t>
      </w:r>
    </w:p>
    <w:p w:rsidR="001B18AB" w:rsidRPr="00A04236" w:rsidRDefault="001B18AB" w:rsidP="00A824A3">
      <w:pPr>
        <w:suppressAutoHyphens/>
        <w:ind w:firstLine="709"/>
        <w:jc w:val="both"/>
        <w:rPr>
          <w:sz w:val="24"/>
          <w:szCs w:val="24"/>
          <w:lang w:eastAsia="en-US"/>
        </w:rPr>
      </w:pPr>
      <w:r w:rsidRPr="00A04236">
        <w:rPr>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B18AB" w:rsidRPr="00A04236" w:rsidRDefault="001B18AB" w:rsidP="00A824A3">
      <w:pPr>
        <w:suppressAutoHyphens/>
        <w:ind w:firstLine="709"/>
        <w:jc w:val="both"/>
        <w:rPr>
          <w:sz w:val="24"/>
          <w:szCs w:val="24"/>
          <w:lang w:eastAsia="en-US"/>
        </w:rPr>
      </w:pPr>
      <w:r w:rsidRPr="00A04236">
        <w:rPr>
          <w:sz w:val="24"/>
          <w:szCs w:val="24"/>
          <w:lang w:eastAsia="en-US"/>
        </w:rPr>
        <w:t>84. Способом фиксации результата выполнения административной процедуры является регистрация заявления и приложенных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зарегистрированные заявление и документы в установленном порядке.</w: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autoSpaceDE w:val="0"/>
        <w:autoSpaceDN w:val="0"/>
        <w:adjustRightInd w:val="0"/>
        <w:jc w:val="center"/>
        <w:rPr>
          <w:sz w:val="24"/>
          <w:szCs w:val="24"/>
        </w:rPr>
      </w:pPr>
      <w:r w:rsidRPr="00A04236">
        <w:rPr>
          <w:sz w:val="24"/>
          <w:szCs w:val="24"/>
        </w:rPr>
        <w:t xml:space="preserve">Глава 23. </w:t>
      </w:r>
      <w:r w:rsidRPr="00A04236">
        <w:rPr>
          <w:caps/>
          <w:sz w:val="24"/>
          <w:szCs w:val="24"/>
        </w:rPr>
        <w:t>Формирование и направление Межведомственных запросов В ОРГАНЫ, УЧАСТВУЮЩИЕ В ПРЕДОСТАВЛЕНИИ мунициальной УСЛУГИ</w:t>
      </w:r>
    </w:p>
    <w:p w:rsidR="001B18AB" w:rsidRPr="00A04236" w:rsidRDefault="001B18AB" w:rsidP="00A04236">
      <w:pPr>
        <w:autoSpaceDE w:val="0"/>
        <w:autoSpaceDN w:val="0"/>
        <w:adjustRightInd w:val="0"/>
        <w:ind w:firstLine="709"/>
        <w:rPr>
          <w:sz w:val="24"/>
          <w:szCs w:val="24"/>
        </w:rPr>
      </w:pP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85. </w:t>
      </w:r>
      <w:bookmarkStart w:id="29" w:name="sub_391148"/>
      <w:r w:rsidRPr="00A04236">
        <w:rPr>
          <w:sz w:val="24"/>
          <w:szCs w:val="24"/>
          <w:lang w:eastAsia="en-US"/>
        </w:rPr>
        <w:t>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 должностному лицу уполномоченного органа, ответственному за предоставление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86.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w:t>
      </w:r>
      <w:r>
        <w:rPr>
          <w:sz w:val="24"/>
          <w:szCs w:val="24"/>
          <w:lang w:eastAsia="en-US"/>
        </w:rPr>
        <w:t>нформационного взаимодействия.</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87. Должностным лицом уполномоченного органа, ответственным за предоставление муниципальной услуги, в течение 1 рабочего дня, следующего за днем регистрации поступившего заявления формируются и направляются межведомственные запросы: </w:t>
      </w:r>
    </w:p>
    <w:p w:rsidR="001B18AB" w:rsidRPr="00A04236" w:rsidRDefault="001B18AB" w:rsidP="00A824A3">
      <w:pPr>
        <w:suppressAutoHyphens/>
        <w:ind w:firstLine="709"/>
        <w:jc w:val="both"/>
        <w:rPr>
          <w:sz w:val="24"/>
          <w:szCs w:val="24"/>
          <w:lang w:eastAsia="en-US"/>
        </w:rPr>
      </w:pPr>
      <w:r w:rsidRPr="00A04236">
        <w:rPr>
          <w:sz w:val="24"/>
          <w:szCs w:val="24"/>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824A3">
      <w:pPr>
        <w:suppressAutoHyphens/>
        <w:ind w:firstLine="709"/>
        <w:jc w:val="both"/>
        <w:rPr>
          <w:sz w:val="24"/>
          <w:szCs w:val="24"/>
          <w:lang w:eastAsia="en-US"/>
        </w:rPr>
      </w:pPr>
      <w:r w:rsidRPr="00A04236">
        <w:rPr>
          <w:sz w:val="24"/>
          <w:szCs w:val="24"/>
          <w:lang w:eastAsia="en-US"/>
        </w:rPr>
        <w:t>б) в Управление Федеральной службы государственной регистрации, кадастра и картографии по Иркутской области – в целях получения выписки из ЕГРН о правах на земельный участок, указанный в поданном заявителем заявлении, или уведомления об отсутствии в ЕГРН запрашиваемых сведений о зарегистрированных правах на указанный земельный участок.</w:t>
      </w:r>
    </w:p>
    <w:p w:rsidR="001B18AB" w:rsidRPr="00A04236" w:rsidRDefault="001B18AB" w:rsidP="00A824A3">
      <w:pPr>
        <w:suppressAutoHyphens/>
        <w:ind w:firstLine="709"/>
        <w:jc w:val="both"/>
        <w:rPr>
          <w:sz w:val="24"/>
          <w:szCs w:val="24"/>
          <w:lang w:eastAsia="en-US"/>
        </w:rPr>
      </w:pPr>
      <w:r w:rsidRPr="00A04236">
        <w:rPr>
          <w:sz w:val="24"/>
          <w:szCs w:val="24"/>
          <w:lang w:eastAsia="en-US"/>
        </w:rPr>
        <w:t>88. Межведомственные запросы направляются в письменной форме или в форме электронного документа.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A04236">
          <w:rPr>
            <w:sz w:val="24"/>
            <w:szCs w:val="24"/>
            <w:lang w:eastAsia="en-US"/>
          </w:rPr>
          <w:t>статьи 7.2</w:t>
        </w:r>
      </w:hyperlink>
      <w:r w:rsidRPr="00A04236">
        <w:rPr>
          <w:sz w:val="24"/>
          <w:szCs w:val="24"/>
          <w:lang w:eastAsia="en-US"/>
        </w:rPr>
        <w:t xml:space="preserve"> </w:t>
      </w:r>
      <w:r w:rsidRPr="00A04236">
        <w:rPr>
          <w:sz w:val="24"/>
          <w:szCs w:val="24"/>
        </w:rPr>
        <w:t>Федерального закона № 210-ФЗ</w:t>
      </w:r>
      <w:r w:rsidRPr="00A04236">
        <w:rPr>
          <w:sz w:val="24"/>
          <w:szCs w:val="24"/>
          <w:lang w:eastAsia="en-US"/>
        </w:rPr>
        <w:t>.</w:t>
      </w:r>
    </w:p>
    <w:p w:rsidR="001B18AB" w:rsidRPr="00A04236" w:rsidRDefault="001B18AB" w:rsidP="00A824A3">
      <w:pPr>
        <w:suppressAutoHyphens/>
        <w:ind w:firstLine="709"/>
        <w:jc w:val="both"/>
        <w:rPr>
          <w:sz w:val="24"/>
          <w:szCs w:val="24"/>
          <w:lang w:eastAsia="en-US"/>
        </w:rPr>
      </w:pPr>
      <w:r w:rsidRPr="00A04236">
        <w:rPr>
          <w:sz w:val="24"/>
          <w:szCs w:val="24"/>
          <w:lang w:eastAsia="en-US"/>
        </w:rPr>
        <w:lastRenderedPageBreak/>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91. 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1B18AB" w:rsidRPr="00A04236" w:rsidRDefault="001B18AB" w:rsidP="00A824A3">
      <w:pPr>
        <w:suppressAutoHyphens/>
        <w:ind w:firstLine="709"/>
        <w:jc w:val="both"/>
        <w:rPr>
          <w:sz w:val="24"/>
          <w:szCs w:val="24"/>
          <w:lang w:eastAsia="en-US"/>
        </w:rPr>
      </w:pPr>
      <w:r w:rsidRPr="00A04236">
        <w:rPr>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92.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widowControl w:val="0"/>
        <w:autoSpaceDE w:val="0"/>
        <w:autoSpaceDN w:val="0"/>
        <w:adjustRightInd w:val="0"/>
        <w:ind w:firstLine="709"/>
        <w:jc w:val="center"/>
        <w:rPr>
          <w:caps/>
          <w:sz w:val="24"/>
          <w:szCs w:val="24"/>
        </w:rPr>
      </w:pPr>
      <w:r w:rsidRPr="00A04236">
        <w:rPr>
          <w:sz w:val="24"/>
          <w:szCs w:val="24"/>
        </w:rPr>
        <w:t xml:space="preserve">Глава 24. </w:t>
      </w:r>
      <w:r w:rsidRPr="00A04236">
        <w:rPr>
          <w:caps/>
          <w:sz w:val="24"/>
          <w:szCs w:val="24"/>
        </w:rPr>
        <w:t>принятие решения о проведении аукциона</w:t>
      </w:r>
    </w:p>
    <w:p w:rsidR="001B18AB" w:rsidRPr="00A04236" w:rsidRDefault="001B18AB" w:rsidP="00A04236">
      <w:pPr>
        <w:widowControl w:val="0"/>
        <w:autoSpaceDE w:val="0"/>
        <w:autoSpaceDN w:val="0"/>
        <w:adjustRightInd w:val="0"/>
        <w:ind w:firstLine="709"/>
        <w:jc w:val="center"/>
        <w:rPr>
          <w:sz w:val="24"/>
          <w:szCs w:val="24"/>
        </w:rPr>
      </w:pPr>
      <w:r w:rsidRPr="00A04236">
        <w:rPr>
          <w:caps/>
          <w:sz w:val="24"/>
          <w:szCs w:val="24"/>
        </w:rPr>
        <w:t xml:space="preserve"> или об отказе в проведении аукциона</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18AB" w:rsidRPr="00A04236" w:rsidRDefault="001B18AB" w:rsidP="00A824A3">
      <w:pPr>
        <w:widowControl w:val="0"/>
        <w:autoSpaceDE w:val="0"/>
        <w:autoSpaceDN w:val="0"/>
        <w:adjustRightInd w:val="0"/>
        <w:ind w:firstLine="709"/>
        <w:jc w:val="both"/>
        <w:rPr>
          <w:sz w:val="24"/>
          <w:szCs w:val="24"/>
          <w:lang w:eastAsia="en-US"/>
        </w:rPr>
      </w:pPr>
      <w:r w:rsidRPr="00A04236">
        <w:rPr>
          <w:sz w:val="24"/>
          <w:szCs w:val="24"/>
        </w:rPr>
        <w:t>94. В течение 2 рабочих дней после проверки соответствия заявления и представленных документов требованиям пункта 34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A04236">
        <w:rPr>
          <w:sz w:val="24"/>
          <w:szCs w:val="24"/>
          <w:lang w:eastAsia="en-US"/>
        </w:rPr>
        <w:t xml:space="preserve"> представленных документов на предмет выявления оснований для отказа в предоставлении муниципальной услуги, установленных пунктом 44 настоящего административного регламента.</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95. Должностное лицо уполномоченного органа, ответственное за предоставление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A04236">
        <w:rPr>
          <w:rFonts w:ascii="Arial" w:hAnsi="Arial" w:cs="Arial"/>
          <w:sz w:val="24"/>
          <w:szCs w:val="24"/>
          <w:shd w:val="clear" w:color="auto" w:fill="FFFFFF"/>
        </w:rPr>
        <w:t xml:space="preserve"> </w:t>
      </w:r>
      <w:r w:rsidRPr="00A04236">
        <w:rPr>
          <w:sz w:val="24"/>
          <w:szCs w:val="24"/>
          <w:shd w:val="clear" w:color="auto" w:fill="FFFFFF"/>
        </w:rPr>
        <w:t>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r w:rsidRPr="00A04236">
        <w:rPr>
          <w:sz w:val="24"/>
          <w:szCs w:val="24"/>
        </w:rPr>
        <w:t xml:space="preserve">);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б) подготавливает проект </w:t>
      </w:r>
      <w:r w:rsidRPr="00A04236">
        <w:rPr>
          <w:rStyle w:val="a5"/>
          <w:sz w:val="24"/>
          <w:szCs w:val="24"/>
        </w:rPr>
        <w:t xml:space="preserve">решения о проведении аукциона либо проект решения об отказе в проведении аукциона, и </w:t>
      </w:r>
      <w:r w:rsidRPr="00A04236">
        <w:rPr>
          <w:sz w:val="24"/>
          <w:szCs w:val="24"/>
        </w:rPr>
        <w:t xml:space="preserve">обеспечивает его согласование и подписание в установленном порядке.   </w:t>
      </w:r>
    </w:p>
    <w:p w:rsidR="001B18AB" w:rsidRPr="00A04236" w:rsidRDefault="001B18AB" w:rsidP="00A824A3">
      <w:pPr>
        <w:autoSpaceDE w:val="0"/>
        <w:autoSpaceDN w:val="0"/>
        <w:adjustRightInd w:val="0"/>
        <w:ind w:firstLine="709"/>
        <w:jc w:val="both"/>
        <w:rPr>
          <w:sz w:val="24"/>
          <w:szCs w:val="24"/>
        </w:rPr>
      </w:pPr>
      <w:r w:rsidRPr="00A04236">
        <w:rPr>
          <w:sz w:val="24"/>
          <w:szCs w:val="24"/>
        </w:rPr>
        <w:t>96. Результатом исполнения административной процедуры является принятие решения о проведении аукциона либо решения об отказе в проведении аукциона.</w:t>
      </w:r>
    </w:p>
    <w:p w:rsidR="001B18AB" w:rsidRPr="00A04236" w:rsidRDefault="001B18AB" w:rsidP="00A824A3">
      <w:pPr>
        <w:autoSpaceDE w:val="0"/>
        <w:autoSpaceDN w:val="0"/>
        <w:adjustRightInd w:val="0"/>
        <w:ind w:firstLine="709"/>
        <w:jc w:val="both"/>
        <w:rPr>
          <w:sz w:val="24"/>
          <w:szCs w:val="24"/>
        </w:rPr>
      </w:pPr>
      <w:r w:rsidRPr="00A04236">
        <w:rPr>
          <w:sz w:val="24"/>
          <w:szCs w:val="24"/>
        </w:rPr>
        <w:t>Способом фиксации результата административной процедуры является оформленные в установленном порядке решение о проведении аукциона или решение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bookmarkStart w:id="30" w:name="Par398"/>
      <w:bookmarkStart w:id="31" w:name="Par410"/>
      <w:bookmarkEnd w:id="29"/>
      <w:bookmarkEnd w:id="30"/>
      <w:bookmarkEnd w:id="31"/>
    </w:p>
    <w:p w:rsidR="001B18AB" w:rsidRPr="00A04236" w:rsidRDefault="001B18AB" w:rsidP="00A04236">
      <w:pPr>
        <w:pStyle w:val="ConsPlusNormal"/>
        <w:widowControl/>
        <w:tabs>
          <w:tab w:val="left" w:pos="851"/>
          <w:tab w:val="left" w:pos="993"/>
        </w:tabs>
        <w:ind w:firstLine="540"/>
        <w:jc w:val="center"/>
        <w:rPr>
          <w:rFonts w:ascii="Times New Roman" w:hAnsi="Times New Roman" w:cs="Times New Roman"/>
          <w:caps/>
          <w:sz w:val="24"/>
          <w:szCs w:val="24"/>
        </w:rPr>
      </w:pPr>
      <w:r w:rsidRPr="00A04236">
        <w:rPr>
          <w:rFonts w:ascii="Times New Roman" w:hAnsi="Times New Roman" w:cs="Times New Roman"/>
          <w:sz w:val="24"/>
          <w:szCs w:val="24"/>
        </w:rPr>
        <w:t xml:space="preserve">Глава 25. </w:t>
      </w:r>
      <w:r w:rsidRPr="00A04236">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1B18AB" w:rsidRPr="00A04236" w:rsidRDefault="001B18AB" w:rsidP="00A04236">
      <w:pPr>
        <w:widowControl w:val="0"/>
        <w:autoSpaceDE w:val="0"/>
        <w:autoSpaceDN w:val="0"/>
        <w:adjustRightInd w:val="0"/>
        <w:ind w:firstLine="709"/>
        <w:rPr>
          <w:caps/>
          <w:sz w:val="24"/>
          <w:szCs w:val="24"/>
        </w:rPr>
      </w:pP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97. Основанием для начала административной процедуры является принятие решения о проведении аукциона либо решения об отказе в проведении аукциона.   </w:t>
      </w:r>
    </w:p>
    <w:p w:rsidR="001B18AB" w:rsidRPr="00A04236" w:rsidRDefault="001B18AB" w:rsidP="00A824A3">
      <w:pPr>
        <w:autoSpaceDE w:val="0"/>
        <w:autoSpaceDN w:val="0"/>
        <w:adjustRightInd w:val="0"/>
        <w:spacing w:line="300" w:lineRule="exact"/>
        <w:ind w:firstLine="709"/>
        <w:jc w:val="both"/>
        <w:outlineLvl w:val="3"/>
        <w:rPr>
          <w:sz w:val="24"/>
          <w:szCs w:val="24"/>
        </w:rPr>
      </w:pPr>
      <w:r w:rsidRPr="00A04236">
        <w:rPr>
          <w:sz w:val="24"/>
          <w:szCs w:val="24"/>
        </w:rPr>
        <w:lastRenderedPageBreak/>
        <w:t xml:space="preserve">98. Должностное лицо уполномоченного органа, ответственное за предоставление муниципальной услуги, в течение 3 рабочих дней со дня подписания </w:t>
      </w:r>
      <w:r w:rsidR="00121826">
        <w:rPr>
          <w:sz w:val="24"/>
          <w:szCs w:val="24"/>
        </w:rPr>
        <w:t xml:space="preserve">главой </w:t>
      </w:r>
      <w:r w:rsidRPr="00A04236">
        <w:rPr>
          <w:sz w:val="24"/>
          <w:szCs w:val="24"/>
        </w:rPr>
        <w:t xml:space="preserve"> </w:t>
      </w:r>
      <w:r w:rsidR="00121826">
        <w:rPr>
          <w:sz w:val="24"/>
          <w:szCs w:val="24"/>
        </w:rPr>
        <w:t xml:space="preserve">Бирюсинского  городского поселения </w:t>
      </w:r>
      <w:r w:rsidRPr="00A04236">
        <w:rPr>
          <w:sz w:val="24"/>
          <w:szCs w:val="24"/>
        </w:rPr>
        <w:t xml:space="preserve"> решения о проведении аукциона либо решения об отказе в проведении аукциона направляет заявителю соответствующий результат предоставления муниципальной услуги почтовым отправлением по адресу, указанному в заявлении, либо выдает лично.</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99. В случае подачи заявления через МФЦ, должностное лицо уполномоченного органа, ответственное за предоставление муниципальной услуги, не позднее 2 рабочих дней со дня подписания </w:t>
      </w:r>
      <w:r w:rsidR="00651EE2">
        <w:rPr>
          <w:sz w:val="24"/>
          <w:szCs w:val="24"/>
        </w:rPr>
        <w:t>главой Бирюсинского городского поселения</w:t>
      </w:r>
      <w:r w:rsidRPr="00A04236">
        <w:rPr>
          <w:sz w:val="24"/>
          <w:szCs w:val="24"/>
        </w:rPr>
        <w:t xml:space="preserve"> решения о проведении аукциона либо решения об отказе в проведении аукциона направляет почтовым отправлением (выдает) в МФЦ соответствующий результат предоставления муниципальной услуги.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Не позднее 1 рабочего дня, следующего за днем поступления результата предоставления муниципальной услуги, МФЦ направляет </w:t>
      </w:r>
      <w:r w:rsidRPr="00A04236">
        <w:rPr>
          <w:sz w:val="24"/>
          <w:szCs w:val="24"/>
          <w:lang w:eastAsia="en-US"/>
        </w:rPr>
        <w:t>почтовым отправлением по адресу, указанному в заявлении</w:t>
      </w:r>
      <w:r w:rsidRPr="00A04236">
        <w:rPr>
          <w:sz w:val="24"/>
          <w:szCs w:val="24"/>
        </w:rPr>
        <w:t>, (выдает лично) соответствующий результат заявителю.</w:t>
      </w:r>
    </w:p>
    <w:p w:rsidR="001B18AB" w:rsidRPr="00A04236" w:rsidRDefault="001B18AB" w:rsidP="00A824A3">
      <w:pPr>
        <w:ind w:firstLine="709"/>
        <w:jc w:val="both"/>
        <w:rPr>
          <w:sz w:val="24"/>
          <w:szCs w:val="24"/>
        </w:rPr>
      </w:pPr>
      <w:r w:rsidRPr="00A04236">
        <w:rPr>
          <w:sz w:val="24"/>
          <w:szCs w:val="24"/>
        </w:rPr>
        <w:t>100. Способом фиксации результата выполнения административной процедуры является регистрация решения о проведении аукциона в журнале регистрации соответствующих решений либо решения об отказе в проведении аукциона в журнале регистрации решений об отказе в предоставлении муниципальной услуги.</w:t>
      </w:r>
    </w:p>
    <w:p w:rsidR="001B18AB" w:rsidRPr="00A04236" w:rsidRDefault="001B18AB" w:rsidP="00A824A3">
      <w:pPr>
        <w:ind w:firstLine="709"/>
        <w:jc w:val="both"/>
        <w:rPr>
          <w:sz w:val="24"/>
          <w:szCs w:val="24"/>
        </w:rPr>
      </w:pPr>
      <w:r w:rsidRPr="00A04236">
        <w:rPr>
          <w:sz w:val="24"/>
          <w:szCs w:val="24"/>
        </w:rPr>
        <w:t>Результатом административной процедуры</w:t>
      </w:r>
      <w:r w:rsidRPr="00A04236">
        <w:rPr>
          <w:sz w:val="24"/>
          <w:szCs w:val="24"/>
          <w:lang w:eastAsia="en-US"/>
        </w:rPr>
        <w:t xml:space="preserve"> является выдача (направление) заявителю </w:t>
      </w:r>
      <w:r w:rsidRPr="00A04236">
        <w:rPr>
          <w:sz w:val="24"/>
          <w:szCs w:val="24"/>
        </w:rPr>
        <w:t>решения о проведении аукциона либо решения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Раздел IV. ФОРМЫ КОНТРОЛЯ ЗА ПРЕДОСТАВЛЕНИЕМ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2" w:name="Par413"/>
      <w:bookmarkEnd w:id="32"/>
      <w:r w:rsidRPr="00A04236">
        <w:rPr>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lang w:eastAsia="ko-KR"/>
        </w:rPr>
      </w:pPr>
      <w:r w:rsidRPr="00A04236">
        <w:rPr>
          <w:sz w:val="24"/>
          <w:szCs w:val="24"/>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1B18AB" w:rsidRPr="00A04236" w:rsidRDefault="001B18AB" w:rsidP="00A824A3">
      <w:pPr>
        <w:autoSpaceDE w:val="0"/>
        <w:autoSpaceDN w:val="0"/>
        <w:adjustRightInd w:val="0"/>
        <w:ind w:firstLine="709"/>
        <w:jc w:val="both"/>
        <w:rPr>
          <w:sz w:val="24"/>
          <w:szCs w:val="24"/>
        </w:rPr>
      </w:pPr>
      <w:r w:rsidRPr="00A04236">
        <w:rPr>
          <w:sz w:val="24"/>
          <w:szCs w:val="24"/>
          <w:lang w:eastAsia="ko-KR"/>
        </w:rPr>
        <w:t>102. </w:t>
      </w:r>
      <w:r w:rsidRPr="00A04236">
        <w:rPr>
          <w:sz w:val="24"/>
          <w:szCs w:val="24"/>
        </w:rPr>
        <w:t>Основными задачами текущего контроля являются:</w:t>
      </w:r>
    </w:p>
    <w:p w:rsidR="001B18AB" w:rsidRPr="00A04236" w:rsidRDefault="001B18AB" w:rsidP="00A824A3">
      <w:pPr>
        <w:autoSpaceDE w:val="0"/>
        <w:autoSpaceDN w:val="0"/>
        <w:adjustRightInd w:val="0"/>
        <w:ind w:firstLine="709"/>
        <w:jc w:val="both"/>
        <w:rPr>
          <w:sz w:val="24"/>
          <w:szCs w:val="24"/>
        </w:rPr>
      </w:pPr>
      <w:r w:rsidRPr="00A04236">
        <w:rPr>
          <w:sz w:val="24"/>
          <w:szCs w:val="24"/>
        </w:rPr>
        <w:t>а) обеспечение своевременного и качественного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б) выявление нарушений в сроках и качестве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в) выявление и устранение причин и условий, способствующих ненадлежащему предоставлению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г) принятие мер по надлежащему предоставлению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103. Текущий контроль осуществляется на постоянной основе.</w:t>
      </w:r>
    </w:p>
    <w:p w:rsidR="001B18AB" w:rsidRPr="00A04236" w:rsidRDefault="001B18AB" w:rsidP="00A04236">
      <w:pPr>
        <w:widowControl w:val="0"/>
        <w:autoSpaceDE w:val="0"/>
        <w:autoSpaceDN w:val="0"/>
        <w:adjustRightInd w:val="0"/>
        <w:jc w:val="center"/>
        <w:outlineLvl w:val="2"/>
        <w:rPr>
          <w:sz w:val="24"/>
          <w:szCs w:val="24"/>
        </w:rPr>
      </w:pPr>
      <w:bookmarkStart w:id="33" w:name="Par427"/>
      <w:bookmarkEnd w:id="33"/>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bookmarkStart w:id="34" w:name="Par439"/>
      <w:bookmarkEnd w:id="34"/>
      <w:r w:rsidRPr="00A04236">
        <w:rPr>
          <w:rFonts w:ascii="Times New Roman" w:hAnsi="Times New Roman" w:cs="Times New Roman"/>
          <w:sz w:val="24"/>
          <w:szCs w:val="24"/>
          <w:lang w:eastAsia="ko-KR"/>
        </w:rPr>
        <w:lastRenderedPageBreak/>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106.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109. Заявитель уведомляется о результатах внеплановой проверки в течение 10 календарных дней со дня принятия соответствующего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110. Плановые проверки осуществляются на основании полугодовых или годовых планов работы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cs="Times New Roman"/>
          <w:sz w:val="24"/>
          <w:szCs w:val="24"/>
          <w:lang w:eastAsia="ko-KR"/>
        </w:rPr>
      </w:pPr>
    </w:p>
    <w:p w:rsidR="001B18AB" w:rsidRPr="00A04236" w:rsidRDefault="001B18AB" w:rsidP="00A04236">
      <w:pPr>
        <w:widowControl w:val="0"/>
        <w:autoSpaceDE w:val="0"/>
        <w:autoSpaceDN w:val="0"/>
        <w:adjustRightInd w:val="0"/>
        <w:jc w:val="center"/>
        <w:outlineLvl w:val="2"/>
        <w:rPr>
          <w:sz w:val="24"/>
          <w:szCs w:val="24"/>
        </w:rPr>
      </w:pPr>
      <w:bookmarkStart w:id="35" w:name="Par447"/>
      <w:bookmarkEnd w:id="35"/>
      <w:r w:rsidRPr="00A04236">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lang w:eastAsia="ko-KR"/>
        </w:rPr>
        <w:t>114. </w:t>
      </w:r>
      <w:r w:rsidRPr="00A04236">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а) нарушения прав и законных интересов заявителей решением, действием (бездействием) </w:t>
      </w:r>
      <w:r w:rsidRPr="00A04236">
        <w:rPr>
          <w:sz w:val="24"/>
          <w:szCs w:val="24"/>
          <w:lang w:eastAsia="ko-KR"/>
        </w:rPr>
        <w:t>уполномоченного органа</w:t>
      </w:r>
      <w:r w:rsidRPr="00A04236">
        <w:rPr>
          <w:sz w:val="24"/>
          <w:szCs w:val="24"/>
        </w:rPr>
        <w:t>, его должностных лиц;</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в) некорректного поведения должностных лиц </w:t>
      </w:r>
      <w:r w:rsidRPr="00A04236">
        <w:rPr>
          <w:sz w:val="24"/>
          <w:szCs w:val="24"/>
          <w:lang w:eastAsia="ko-KR"/>
        </w:rPr>
        <w:t>уполномоченного органа</w:t>
      </w:r>
      <w:r w:rsidRPr="00A04236">
        <w:rPr>
          <w:sz w:val="24"/>
          <w:szCs w:val="24"/>
        </w:rPr>
        <w:t>, нарушения правил служебной этики при предоставлении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115. Информацию, указанную в пункте 114</w:t>
      </w:r>
      <w:hyperlink w:anchor="Par401" w:history="1"/>
      <w:r w:rsidRPr="00A04236">
        <w:rPr>
          <w:sz w:val="24"/>
          <w:szCs w:val="24"/>
        </w:rPr>
        <w:t xml:space="preserve"> настоящего административного регламента, заявители могут сообщить по телефонам </w:t>
      </w:r>
      <w:r w:rsidRPr="00A04236">
        <w:rPr>
          <w:sz w:val="24"/>
          <w:szCs w:val="24"/>
          <w:lang w:eastAsia="ko-KR"/>
        </w:rPr>
        <w:t>уполномоченного органа</w:t>
      </w:r>
      <w:r w:rsidRPr="00A04236">
        <w:rPr>
          <w:sz w:val="24"/>
          <w:szCs w:val="24"/>
        </w:rPr>
        <w:t xml:space="preserve">, указанным </w:t>
      </w:r>
      <w:r w:rsidRPr="00A04236">
        <w:rPr>
          <w:sz w:val="24"/>
          <w:szCs w:val="24"/>
        </w:rPr>
        <w:lastRenderedPageBreak/>
        <w:t>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6" w:name="Par454"/>
      <w:bookmarkEnd w:id="36"/>
      <w:r w:rsidRPr="00A04236">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7" w:name="Par459"/>
      <w:bookmarkEnd w:id="37"/>
      <w:r w:rsidRPr="00A04236">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118.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119.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Заявитель имеет право на получение информации и документов, необходимых для обоснования и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120. Заявитель может обратиться с жалобой, в том числе в следующих случаях:</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нарушение срока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 </w:t>
      </w:r>
      <w:r w:rsidRPr="00A04236">
        <w:rPr>
          <w:rFonts w:ascii="Times New Roman" w:hAnsi="Times New Roman" w:cs="Times New Roman"/>
          <w:sz w:val="24"/>
          <w:szCs w:val="24"/>
          <w:lang w:eastAsia="ko-KR"/>
        </w:rPr>
        <w:t>для предоставления муниципальной услуги, у заявителя;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 а также настоящим административным регламентом;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ё) отказ должностного лица уполномоченного органа в исправлении допущенных </w:t>
      </w:r>
      <w:r w:rsidRPr="00A04236">
        <w:rPr>
          <w:rFonts w:ascii="Times New Roman" w:hAnsi="Times New Roman" w:cs="Times New Roman"/>
          <w:sz w:val="24"/>
          <w:szCs w:val="24"/>
          <w:lang w:eastAsia="ko-KR"/>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0C17" w:rsidRPr="00957E5B" w:rsidRDefault="001B18AB" w:rsidP="004E0C17">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121</w:t>
      </w:r>
      <w:r w:rsidR="004E0C17" w:rsidRPr="004E0C17">
        <w:rPr>
          <w:sz w:val="24"/>
          <w:szCs w:val="24"/>
          <w:lang w:eastAsia="ko-KR"/>
        </w:rPr>
        <w:t xml:space="preserve"> </w:t>
      </w:r>
      <w:r w:rsidR="004E0C17" w:rsidRPr="00957E5B">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2053F1">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Иркутская область, г. Бирюсинск, ул. Калинина, 2</w:t>
      </w:r>
      <w:r>
        <w:rPr>
          <w:rFonts w:ascii="Times New Roman" w:hAnsi="Times New Roman" w:cs="Times New Roman"/>
          <w:sz w:val="24"/>
          <w:szCs w:val="24"/>
          <w:lang w:eastAsia="ko-KR"/>
        </w:rPr>
        <w:t>; телефон: 8(</w:t>
      </w:r>
      <w:r w:rsidRPr="004E0C17">
        <w:rPr>
          <w:rFonts w:ascii="Times New Roman" w:hAnsi="Times New Roman" w:cs="Times New Roman"/>
          <w:sz w:val="24"/>
          <w:szCs w:val="24"/>
          <w:lang w:eastAsia="ko-KR"/>
        </w:rPr>
        <w:t>39563) 7-17-10, факс: 8(39563) 7-17-50;</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4E0C17">
        <w:rPr>
          <w:rFonts w:ascii="Times New Roman" w:hAnsi="Times New Roman" w:cs="Times New Roman"/>
          <w:sz w:val="24"/>
          <w:szCs w:val="24"/>
          <w:lang w:eastAsia="ko-KR"/>
        </w:rPr>
        <w:t>б) через организации федеральной почтовой связи;</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4E0C17">
        <w:rPr>
          <w:rFonts w:ascii="Times New Roman" w:hAnsi="Times New Roman" w:cs="Times New Roman"/>
          <w:sz w:val="24"/>
          <w:szCs w:val="24"/>
          <w:lang w:eastAsia="ko-KR"/>
        </w:rPr>
        <w:t>в) с использованием информационно-телекоммуникационной сети «Интернет»:</w:t>
      </w:r>
    </w:p>
    <w:p w:rsidR="004E0C17" w:rsidRPr="004E0C17" w:rsidRDefault="004E0C17" w:rsidP="004E0C17">
      <w:pPr>
        <w:widowControl w:val="0"/>
        <w:autoSpaceDE w:val="0"/>
        <w:autoSpaceDN w:val="0"/>
        <w:adjustRightInd w:val="0"/>
        <w:ind w:firstLine="709"/>
        <w:jc w:val="both"/>
        <w:rPr>
          <w:color w:val="000000"/>
          <w:sz w:val="24"/>
          <w:szCs w:val="24"/>
        </w:rPr>
      </w:pPr>
      <w:r w:rsidRPr="004E0C17">
        <w:rPr>
          <w:color w:val="000000"/>
          <w:sz w:val="24"/>
          <w:szCs w:val="24"/>
        </w:rPr>
        <w:t xml:space="preserve">адрес электронной почты: </w:t>
      </w:r>
      <w:hyperlink r:id="rId16" w:history="1">
        <w:r w:rsidRPr="004E0C17">
          <w:rPr>
            <w:rStyle w:val="a8"/>
            <w:sz w:val="24"/>
            <w:szCs w:val="24"/>
            <w:lang w:val="en-US"/>
          </w:rPr>
          <w:t>biryusinsrmo</w:t>
        </w:r>
        <w:r w:rsidRPr="004E0C17">
          <w:rPr>
            <w:rStyle w:val="a8"/>
            <w:sz w:val="24"/>
            <w:szCs w:val="24"/>
          </w:rPr>
          <w:t>@</w:t>
        </w:r>
        <w:r w:rsidRPr="004E0C17">
          <w:rPr>
            <w:rStyle w:val="a8"/>
            <w:sz w:val="24"/>
            <w:szCs w:val="24"/>
            <w:lang w:val="en-US"/>
          </w:rPr>
          <w:t>mail</w:t>
        </w:r>
        <w:r w:rsidRPr="004E0C17">
          <w:rPr>
            <w:rStyle w:val="a8"/>
            <w:sz w:val="24"/>
            <w:szCs w:val="24"/>
          </w:rPr>
          <w:t>.</w:t>
        </w:r>
        <w:r w:rsidRPr="004E0C17">
          <w:rPr>
            <w:rStyle w:val="a8"/>
            <w:sz w:val="24"/>
            <w:szCs w:val="24"/>
            <w:lang w:val="en-US"/>
          </w:rPr>
          <w:t>ru</w:t>
        </w:r>
      </w:hyperlink>
      <w:r w:rsidRPr="004E0C17">
        <w:rPr>
          <w:color w:val="000000"/>
          <w:sz w:val="24"/>
          <w:szCs w:val="24"/>
        </w:rPr>
        <w:t>;</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4E0C17">
        <w:rPr>
          <w:rFonts w:ascii="Times New Roman" w:hAnsi="Times New Roman" w:cs="Times New Roman"/>
          <w:sz w:val="24"/>
          <w:szCs w:val="24"/>
          <w:lang w:eastAsia="ko-KR"/>
        </w:rPr>
        <w:t xml:space="preserve">официальный сайт уполномоченного органа: </w:t>
      </w:r>
      <w:hyperlink r:id="rId17" w:history="1">
        <w:r w:rsidRPr="004E0C17">
          <w:rPr>
            <w:rStyle w:val="a8"/>
            <w:rFonts w:ascii="Times New Roman" w:hAnsi="Times New Roman"/>
            <w:sz w:val="24"/>
            <w:szCs w:val="24"/>
            <w:lang w:val="en-US"/>
          </w:rPr>
          <w:t>biryusinsrmo</w:t>
        </w:r>
        <w:r w:rsidRPr="004E0C17">
          <w:rPr>
            <w:rStyle w:val="a8"/>
            <w:rFonts w:ascii="Times New Roman" w:hAnsi="Times New Roman"/>
            <w:sz w:val="24"/>
            <w:szCs w:val="24"/>
          </w:rPr>
          <w:t>.</w:t>
        </w:r>
        <w:r w:rsidRPr="004E0C17">
          <w:rPr>
            <w:rStyle w:val="a8"/>
            <w:rFonts w:ascii="Times New Roman" w:hAnsi="Times New Roman"/>
            <w:sz w:val="24"/>
            <w:szCs w:val="24"/>
            <w:lang w:val="en-US"/>
          </w:rPr>
          <w:t>ru</w:t>
        </w:r>
      </w:hyperlink>
      <w:r w:rsidRPr="004E0C17">
        <w:rPr>
          <w:rFonts w:ascii="Times New Roman" w:hAnsi="Times New Roman" w:cs="Times New Roman"/>
          <w:sz w:val="24"/>
          <w:szCs w:val="24"/>
        </w:rPr>
        <w:t>.</w:t>
      </w:r>
      <w:r w:rsidRPr="004E0C17">
        <w:rPr>
          <w:rFonts w:ascii="Times New Roman" w:hAnsi="Times New Roman" w:cs="Times New Roman"/>
          <w:sz w:val="24"/>
          <w:szCs w:val="24"/>
          <w:lang w:eastAsia="ko-KR"/>
        </w:rPr>
        <w:t xml:space="preserve">; </w:t>
      </w:r>
    </w:p>
    <w:p w:rsidR="001B18AB" w:rsidRPr="00A04236" w:rsidRDefault="001B18AB" w:rsidP="004E0C17">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E0023" w:rsidRDefault="004E0C17"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Pr="00957E5B">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cs="Times New Roman"/>
          <w:sz w:val="24"/>
          <w:szCs w:val="24"/>
          <w:lang w:eastAsia="ko-KR"/>
        </w:rPr>
        <w:t>Бирюсинского городского поселения</w:t>
      </w:r>
      <w:r w:rsidRPr="00957E5B">
        <w:rPr>
          <w:rFonts w:ascii="Times New Roman" w:hAnsi="Times New Roman" w:cs="Times New Roman"/>
          <w:sz w:val="24"/>
          <w:szCs w:val="24"/>
          <w:lang w:eastAsia="ko-KR"/>
        </w:rPr>
        <w:t>, в случае его отсутствия –</w:t>
      </w:r>
      <w:r>
        <w:rPr>
          <w:rFonts w:ascii="Times New Roman" w:hAnsi="Times New Roman" w:cs="Times New Roman"/>
          <w:sz w:val="24"/>
          <w:szCs w:val="24"/>
          <w:lang w:eastAsia="ko-KR"/>
        </w:rPr>
        <w:t xml:space="preserve"> </w:t>
      </w:r>
      <w:r w:rsidRPr="00957E5B">
        <w:rPr>
          <w:rFonts w:ascii="Times New Roman" w:hAnsi="Times New Roman" w:cs="Times New Roman"/>
          <w:sz w:val="24"/>
          <w:szCs w:val="24"/>
          <w:lang w:eastAsia="ko-KR"/>
        </w:rPr>
        <w:t>замести</w:t>
      </w:r>
      <w:r>
        <w:rPr>
          <w:rFonts w:ascii="Times New Roman" w:hAnsi="Times New Roman" w:cs="Times New Roman"/>
          <w:sz w:val="24"/>
          <w:szCs w:val="24"/>
          <w:lang w:eastAsia="ko-KR"/>
        </w:rPr>
        <w:t>тель главы администрации города</w:t>
      </w:r>
      <w:r w:rsidRPr="00957E5B">
        <w:rPr>
          <w:rFonts w:ascii="Times New Roman" w:hAnsi="Times New Roman" w:cs="Times New Roman"/>
          <w:sz w:val="24"/>
          <w:szCs w:val="24"/>
          <w:lang w:eastAsia="ko-KR"/>
        </w:rPr>
        <w:t>.</w:t>
      </w:r>
    </w:p>
    <w:p w:rsidR="001B18AB" w:rsidRPr="00A04236" w:rsidRDefault="006E0023" w:rsidP="006E0023">
      <w:pPr>
        <w:pStyle w:val="ConsPlusNormal"/>
        <w:ind w:firstLine="709"/>
        <w:jc w:val="both"/>
        <w:rPr>
          <w:rFonts w:ascii="Times New Roman" w:hAnsi="Times New Roman" w:cs="Times New Roman"/>
          <w:sz w:val="24"/>
          <w:szCs w:val="24"/>
          <w:lang w:eastAsia="ko-KR"/>
        </w:rPr>
      </w:pPr>
      <w:r w:rsidRPr="008B571B">
        <w:rPr>
          <w:rFonts w:ascii="Times New Roman" w:hAnsi="Times New Roman" w:cs="Times New Roman"/>
          <w:sz w:val="24"/>
          <w:szCs w:val="24"/>
          <w:lang w:eastAsia="ko-KR"/>
        </w:rPr>
        <w:t xml:space="preserve"> Прием заинтересованных лиц главой администрации Бирюсинского городского поселения проводится</w:t>
      </w:r>
      <w:r>
        <w:rPr>
          <w:rFonts w:ascii="Times New Roman" w:hAnsi="Times New Roman" w:cs="Times New Roman"/>
          <w:sz w:val="24"/>
          <w:szCs w:val="24"/>
          <w:lang w:eastAsia="ko-KR"/>
        </w:rPr>
        <w:t>:</w:t>
      </w:r>
      <w:r w:rsidRPr="008B571B">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понедельник – пятница, с 7.40ч. до 8.15ч.</w:t>
      </w:r>
      <w:r w:rsidR="001B18AB" w:rsidRPr="00A04236">
        <w:rPr>
          <w:rFonts w:ascii="Times New Roman" w:hAnsi="Times New Roman" w:cs="Times New Roman"/>
          <w:sz w:val="24"/>
          <w:szCs w:val="24"/>
          <w:lang w:eastAsia="ko-KR"/>
        </w:rPr>
        <w:t xml:space="preserve">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124. При личном приеме заявитель предъявляет документ, удостоверяющий его личность.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125. Жалоба должна содержать: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126. При рассмотрении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обеспечивается объективное, всестороннее и своевременное рассмотрение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128. Порядок рассмотрения отдельных жалоб:</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а) если в жалобе не указаны фамилия заявителя - физического лица либо </w:t>
      </w:r>
      <w:r w:rsidRPr="00A04236">
        <w:rPr>
          <w:rFonts w:ascii="Times New Roman" w:hAnsi="Times New Roman" w:cs="Times New Roman"/>
          <w:sz w:val="24"/>
          <w:szCs w:val="24"/>
          <w:lang w:eastAsia="ko-KR"/>
        </w:rPr>
        <w:lastRenderedPageBreak/>
        <w:t>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129. По результатам рассмотрения жалобы уполномоченный орган принимает одно из следующих решений:</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F27349">
        <w:rPr>
          <w:rFonts w:ascii="Times New Roman" w:hAnsi="Times New Roman" w:cs="Times New Roman"/>
          <w:sz w:val="24"/>
          <w:szCs w:val="24"/>
          <w:lang w:eastAsia="ko-KR"/>
        </w:rPr>
        <w:t>Бирюсинского</w:t>
      </w:r>
      <w:r w:rsidRPr="00A04236">
        <w:rPr>
          <w:rFonts w:ascii="Times New Roman" w:hAnsi="Times New Roman" w:cs="Times New Roman"/>
          <w:sz w:val="24"/>
          <w:szCs w:val="24"/>
          <w:lang w:eastAsia="ko-KR"/>
        </w:rPr>
        <w:t xml:space="preserve"> муниципального образования</w:t>
      </w:r>
      <w:r w:rsidR="00F27349">
        <w:rPr>
          <w:rFonts w:ascii="Times New Roman" w:hAnsi="Times New Roman" w:cs="Times New Roman"/>
          <w:sz w:val="24"/>
          <w:szCs w:val="24"/>
          <w:lang w:eastAsia="ko-KR"/>
        </w:rPr>
        <w:t xml:space="preserve"> «Бирюсинское </w:t>
      </w:r>
      <w:r w:rsidR="003B616C">
        <w:rPr>
          <w:rFonts w:ascii="Times New Roman" w:hAnsi="Times New Roman" w:cs="Times New Roman"/>
          <w:sz w:val="24"/>
          <w:szCs w:val="24"/>
          <w:lang w:eastAsia="ko-KR"/>
        </w:rPr>
        <w:t xml:space="preserve"> </w:t>
      </w:r>
      <w:r w:rsidR="00F27349">
        <w:rPr>
          <w:rFonts w:ascii="Times New Roman" w:hAnsi="Times New Roman" w:cs="Times New Roman"/>
          <w:sz w:val="24"/>
          <w:szCs w:val="24"/>
          <w:lang w:eastAsia="ko-KR"/>
        </w:rPr>
        <w:t>городское поселение»</w:t>
      </w:r>
      <w:r w:rsidRPr="00A04236">
        <w:rPr>
          <w:rFonts w:ascii="Times New Roman" w:hAnsi="Times New Roman" w:cs="Times New Roman"/>
          <w:sz w:val="24"/>
          <w:szCs w:val="24"/>
          <w:lang w:eastAsia="ko-KR"/>
        </w:rPr>
        <w:t>;</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отказывает в удовлетворении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130. Не позднее дня, следующего за днем принятия решения, указанного в пункте 129 настоящего административного регламента, заявителю в письменной форме или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131. В ответе по результатам рассмотрения жалобы указываются: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фамилия, имя и (если имеется) отчество заявителя, подавшего жалобу;</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основания для принятия решения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сведения о порядке обжалования принятого по жалобе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132. Основаниями отказа в удовлетворении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б) подача жалобы лицом, полномочия которого не подтверждены в порядке, </w:t>
      </w:r>
      <w:r w:rsidRPr="00A04236">
        <w:rPr>
          <w:rFonts w:ascii="Times New Roman" w:hAnsi="Times New Roman" w:cs="Times New Roman"/>
          <w:sz w:val="24"/>
          <w:szCs w:val="24"/>
          <w:lang w:eastAsia="ko-KR"/>
        </w:rPr>
        <w:lastRenderedPageBreak/>
        <w:t>установленном законодательством Российской Федерации;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133.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135. Способами информирования заявителей о порядке подачи и рассмотрения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личное обращение заявителя в уполномоченный орган;</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через организации почтовой связи;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с помощью телефонной и факсимильной связи.</w:t>
      </w: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Pr="00A04236" w:rsidRDefault="001B18AB" w:rsidP="00315DF9">
      <w:pPr>
        <w:pStyle w:val="ConsPlusNormal"/>
        <w:ind w:firstLine="0"/>
        <w:rPr>
          <w:rFonts w:ascii="Times New Roman" w:hAnsi="Times New Roman" w:cs="Times New Roman"/>
          <w:sz w:val="24"/>
          <w:szCs w:val="24"/>
          <w:lang w:eastAsia="ko-KR"/>
        </w:rPr>
      </w:pPr>
    </w:p>
    <w:p w:rsidR="001B18AB" w:rsidRPr="00A04236" w:rsidRDefault="001B18AB" w:rsidP="00A04236">
      <w:pPr>
        <w:autoSpaceDE w:val="0"/>
        <w:autoSpaceDN w:val="0"/>
        <w:adjustRightInd w:val="0"/>
        <w:jc w:val="right"/>
        <w:outlineLvl w:val="1"/>
        <w:rPr>
          <w:sz w:val="24"/>
          <w:szCs w:val="24"/>
        </w:rPr>
      </w:pPr>
    </w:p>
    <w:p w:rsidR="001B18AB" w:rsidRPr="00A04236" w:rsidRDefault="001B18AB" w:rsidP="00A04236">
      <w:pPr>
        <w:autoSpaceDE w:val="0"/>
        <w:autoSpaceDN w:val="0"/>
        <w:adjustRightInd w:val="0"/>
        <w:jc w:val="right"/>
        <w:outlineLvl w:val="1"/>
        <w:rPr>
          <w:sz w:val="24"/>
          <w:szCs w:val="24"/>
        </w:rPr>
      </w:pPr>
      <w:r w:rsidRPr="00A04236">
        <w:rPr>
          <w:sz w:val="24"/>
          <w:szCs w:val="24"/>
        </w:rPr>
        <w:t>Приложение № 1</w:t>
      </w:r>
    </w:p>
    <w:p w:rsidR="001B18AB" w:rsidRDefault="001B18AB" w:rsidP="00A04236">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государственная собственность на которые</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не разграничена, земельных участков,</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находящихся в собственности</w:t>
      </w:r>
    </w:p>
    <w:p w:rsidR="001B18AB" w:rsidRPr="00A04236" w:rsidRDefault="001B18AB" w:rsidP="00A04236">
      <w:pPr>
        <w:autoSpaceDE w:val="0"/>
        <w:autoSpaceDN w:val="0"/>
        <w:adjustRightInd w:val="0"/>
        <w:ind w:left="4500"/>
        <w:jc w:val="right"/>
        <w:outlineLvl w:val="1"/>
        <w:rPr>
          <w:sz w:val="24"/>
          <w:szCs w:val="24"/>
        </w:rPr>
      </w:pPr>
      <w:r w:rsidRPr="00A04236">
        <w:rPr>
          <w:sz w:val="24"/>
          <w:szCs w:val="24"/>
        </w:rPr>
        <w:t xml:space="preserve"> </w:t>
      </w:r>
      <w:r w:rsidR="00315DF9">
        <w:rPr>
          <w:sz w:val="24"/>
          <w:szCs w:val="24"/>
        </w:rPr>
        <w:t>Бирюсинского</w:t>
      </w:r>
      <w:r>
        <w:rPr>
          <w:sz w:val="24"/>
          <w:szCs w:val="24"/>
        </w:rPr>
        <w:t xml:space="preserve"> муниципального</w:t>
      </w:r>
    </w:p>
    <w:p w:rsidR="001B18AB" w:rsidRPr="00A04236" w:rsidRDefault="00315DF9" w:rsidP="00A04236">
      <w:pPr>
        <w:autoSpaceDE w:val="0"/>
        <w:autoSpaceDN w:val="0"/>
        <w:adjustRightInd w:val="0"/>
        <w:ind w:left="4500"/>
        <w:jc w:val="right"/>
        <w:outlineLvl w:val="1"/>
        <w:rPr>
          <w:sz w:val="24"/>
          <w:szCs w:val="24"/>
        </w:rPr>
      </w:pPr>
      <w:r>
        <w:rPr>
          <w:sz w:val="24"/>
          <w:szCs w:val="24"/>
        </w:rPr>
        <w:t>о</w:t>
      </w:r>
      <w:r w:rsidR="001B18AB" w:rsidRPr="00A04236">
        <w:rPr>
          <w:sz w:val="24"/>
          <w:szCs w:val="24"/>
        </w:rPr>
        <w:t>бразования</w:t>
      </w:r>
      <w:r>
        <w:rPr>
          <w:sz w:val="24"/>
          <w:szCs w:val="24"/>
        </w:rPr>
        <w:t xml:space="preserve"> «Бирюсинское гродское поселение»</w:t>
      </w:r>
      <w:r w:rsidR="001B18AB" w:rsidRPr="00A04236">
        <w:rPr>
          <w:sz w:val="24"/>
          <w:szCs w:val="24"/>
        </w:rPr>
        <w:t>,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E96D76" w:rsidP="00E96D76">
      <w:pPr>
        <w:rPr>
          <w:sz w:val="24"/>
          <w:szCs w:val="24"/>
        </w:rPr>
      </w:pPr>
      <w:r>
        <w:rPr>
          <w:sz w:val="24"/>
          <w:szCs w:val="24"/>
        </w:rPr>
        <w:lastRenderedPageBreak/>
        <w:t xml:space="preserve">                                                                                 Главе Бирюсинского городского поселения</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824A3">
      <w:pPr>
        <w:ind w:left="6372" w:firstLine="708"/>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900"/>
        <w:rPr>
          <w:sz w:val="24"/>
          <w:szCs w:val="24"/>
        </w:rPr>
      </w:pPr>
      <w:r w:rsidRPr="00A04236">
        <w:rPr>
          <w:sz w:val="24"/>
          <w:szCs w:val="24"/>
        </w:rPr>
        <w:t xml:space="preserve">Прошу провести аукцион на право заключения договора аренды земельного участка сроком на ________________________ на земельный участок из земель  </w:t>
      </w:r>
      <w:r>
        <w:rPr>
          <w:sz w:val="24"/>
          <w:szCs w:val="24"/>
        </w:rPr>
        <w:t>_______</w:t>
      </w:r>
      <w:r w:rsidRPr="00A04236">
        <w:rPr>
          <w:sz w:val="24"/>
          <w:szCs w:val="24"/>
        </w:rPr>
        <w:t xml:space="preserve"> </w:t>
      </w:r>
    </w:p>
    <w:p w:rsidR="001B18AB" w:rsidRPr="00A04236" w:rsidRDefault="001B18AB" w:rsidP="00A04236">
      <w:pPr>
        <w:tabs>
          <w:tab w:val="left" w:pos="753"/>
        </w:tabs>
        <w:rPr>
          <w:sz w:val="24"/>
          <w:szCs w:val="24"/>
        </w:rPr>
      </w:pPr>
      <w:r>
        <w:rPr>
          <w:sz w:val="24"/>
          <w:szCs w:val="24"/>
        </w:rPr>
        <w:tab/>
      </w:r>
      <w:r>
        <w:rPr>
          <w:sz w:val="24"/>
          <w:szCs w:val="24"/>
        </w:rPr>
        <w:tab/>
      </w:r>
      <w:r>
        <w:rPr>
          <w:sz w:val="24"/>
          <w:szCs w:val="24"/>
        </w:rPr>
        <w:tab/>
      </w:r>
      <w:r w:rsidRPr="00A04236">
        <w:rPr>
          <w:sz w:val="24"/>
          <w:szCs w:val="24"/>
        </w:rPr>
        <w:t>(месяцев, лет)</w:t>
      </w:r>
    </w:p>
    <w:p w:rsidR="001B18AB" w:rsidRDefault="001B18AB" w:rsidP="00A04236">
      <w:pPr>
        <w:tabs>
          <w:tab w:val="left" w:pos="753"/>
        </w:tabs>
        <w:ind w:left="426" w:hanging="426"/>
        <w:rPr>
          <w:sz w:val="24"/>
          <w:szCs w:val="24"/>
        </w:rPr>
      </w:pPr>
      <w:r w:rsidRPr="00A04236">
        <w:rPr>
          <w:sz w:val="24"/>
          <w:szCs w:val="24"/>
        </w:rPr>
        <w:t xml:space="preserve">______________________, с кадастровым номером ________________, </w:t>
      </w:r>
    </w:p>
    <w:p w:rsidR="001B18AB" w:rsidRPr="00A04236" w:rsidRDefault="001B18AB" w:rsidP="00A04236">
      <w:pPr>
        <w:tabs>
          <w:tab w:val="left" w:pos="753"/>
        </w:tabs>
        <w:ind w:left="426" w:hanging="426"/>
        <w:rPr>
          <w:sz w:val="24"/>
          <w:szCs w:val="24"/>
        </w:rPr>
      </w:pPr>
      <w:r w:rsidRPr="00A04236">
        <w:rPr>
          <w:sz w:val="24"/>
          <w:szCs w:val="24"/>
        </w:rPr>
        <w:t>(категория земель)</w:t>
      </w:r>
    </w:p>
    <w:p w:rsidR="001B18AB" w:rsidRPr="00A04236" w:rsidRDefault="001B18AB" w:rsidP="00A04236">
      <w:pPr>
        <w:tabs>
          <w:tab w:val="left" w:pos="753"/>
        </w:tabs>
        <w:rPr>
          <w:sz w:val="24"/>
          <w:szCs w:val="24"/>
        </w:rPr>
      </w:pPr>
      <w:r w:rsidRPr="00A04236">
        <w:rPr>
          <w:sz w:val="24"/>
          <w:szCs w:val="24"/>
        </w:rPr>
        <w:t xml:space="preserve">площадью ________________ кв. м, расположенный по адресу: Иркутская область, </w:t>
      </w:r>
      <w:r w:rsidR="00E96D76">
        <w:rPr>
          <w:sz w:val="24"/>
          <w:szCs w:val="24"/>
        </w:rPr>
        <w:t xml:space="preserve">           г. Бирюсинск</w:t>
      </w:r>
      <w:r w:rsidRPr="00A04236">
        <w:rPr>
          <w:sz w:val="24"/>
          <w:szCs w:val="24"/>
        </w:rPr>
        <w:t>,</w:t>
      </w:r>
      <w:r w:rsidR="00E96D76">
        <w:rPr>
          <w:sz w:val="24"/>
          <w:szCs w:val="24"/>
        </w:rPr>
        <w:t xml:space="preserve"> </w:t>
      </w:r>
      <w:r w:rsidRPr="00A04236">
        <w:rPr>
          <w:sz w:val="24"/>
          <w:szCs w:val="24"/>
        </w:rPr>
        <w:t>________________________________ с видом  разрешенного использования _____________________________________________________________.</w:t>
      </w:r>
    </w:p>
    <w:p w:rsidR="001B18AB" w:rsidRPr="00A04236" w:rsidRDefault="001B18AB" w:rsidP="00A04236">
      <w:pPr>
        <w:rPr>
          <w:b/>
          <w:i/>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 xml:space="preserve"> (дата)</w:t>
      </w:r>
    </w:p>
    <w:p w:rsidR="001B18AB" w:rsidRPr="00A04236" w:rsidRDefault="001B18AB" w:rsidP="00A04236">
      <w:pPr>
        <w:rPr>
          <w:i/>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i/>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824A3">
      <w:pPr>
        <w:autoSpaceDE w:val="0"/>
        <w:autoSpaceDN w:val="0"/>
        <w:adjustRightInd w:val="0"/>
        <w:jc w:val="right"/>
        <w:outlineLvl w:val="1"/>
        <w:rPr>
          <w:sz w:val="24"/>
          <w:szCs w:val="24"/>
        </w:rPr>
      </w:pPr>
      <w:r w:rsidRPr="00A04236">
        <w:rPr>
          <w:sz w:val="24"/>
          <w:szCs w:val="24"/>
        </w:rPr>
        <w:t>Приложение № 2</w:t>
      </w:r>
    </w:p>
    <w:p w:rsidR="001B18AB" w:rsidRDefault="001B18AB" w:rsidP="00A824A3">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1B18AB" w:rsidRDefault="001B18AB" w:rsidP="00A824A3">
      <w:pPr>
        <w:autoSpaceDE w:val="0"/>
        <w:autoSpaceDN w:val="0"/>
        <w:adjustRightInd w:val="0"/>
        <w:ind w:left="4500"/>
        <w:jc w:val="right"/>
        <w:outlineLvl w:val="1"/>
        <w:rPr>
          <w:sz w:val="24"/>
          <w:szCs w:val="24"/>
        </w:rPr>
      </w:pPr>
      <w:r w:rsidRPr="00A04236">
        <w:rPr>
          <w:sz w:val="24"/>
          <w:szCs w:val="24"/>
        </w:rPr>
        <w:t xml:space="preserve"> «Предоставление земельных участков,</w:t>
      </w:r>
    </w:p>
    <w:p w:rsidR="001B18AB" w:rsidRDefault="001B18AB" w:rsidP="00A824A3">
      <w:pPr>
        <w:autoSpaceDE w:val="0"/>
        <w:autoSpaceDN w:val="0"/>
        <w:adjustRightInd w:val="0"/>
        <w:ind w:left="4500"/>
        <w:jc w:val="right"/>
        <w:outlineLvl w:val="1"/>
        <w:rPr>
          <w:sz w:val="24"/>
          <w:szCs w:val="24"/>
        </w:rPr>
      </w:pPr>
      <w:r w:rsidRPr="00A04236">
        <w:rPr>
          <w:sz w:val="24"/>
          <w:szCs w:val="24"/>
        </w:rPr>
        <w:t>государственная собственность на которые</w:t>
      </w:r>
    </w:p>
    <w:p w:rsidR="001B18AB" w:rsidRDefault="001B18AB" w:rsidP="00A824A3">
      <w:pPr>
        <w:autoSpaceDE w:val="0"/>
        <w:autoSpaceDN w:val="0"/>
        <w:adjustRightInd w:val="0"/>
        <w:ind w:left="4500"/>
        <w:jc w:val="right"/>
        <w:outlineLvl w:val="1"/>
        <w:rPr>
          <w:sz w:val="24"/>
          <w:szCs w:val="24"/>
        </w:rPr>
      </w:pPr>
      <w:r w:rsidRPr="00A04236">
        <w:rPr>
          <w:sz w:val="24"/>
          <w:szCs w:val="24"/>
        </w:rPr>
        <w:t>не разграничена, земельных участков,</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находящихся в собственности</w:t>
      </w:r>
    </w:p>
    <w:p w:rsidR="001B18AB" w:rsidRPr="00A04236" w:rsidRDefault="001B18AB" w:rsidP="00A824A3">
      <w:pPr>
        <w:autoSpaceDE w:val="0"/>
        <w:autoSpaceDN w:val="0"/>
        <w:adjustRightInd w:val="0"/>
        <w:ind w:left="4500"/>
        <w:jc w:val="right"/>
        <w:outlineLvl w:val="1"/>
        <w:rPr>
          <w:sz w:val="24"/>
          <w:szCs w:val="24"/>
        </w:rPr>
      </w:pPr>
      <w:r w:rsidRPr="00A04236">
        <w:rPr>
          <w:sz w:val="24"/>
          <w:szCs w:val="24"/>
        </w:rPr>
        <w:t xml:space="preserve"> </w:t>
      </w:r>
      <w:r w:rsidR="00E10C24">
        <w:rPr>
          <w:sz w:val="24"/>
          <w:szCs w:val="24"/>
        </w:rPr>
        <w:t xml:space="preserve">Бирюсинского </w:t>
      </w:r>
      <w:r w:rsidRPr="00A04236">
        <w:rPr>
          <w:sz w:val="24"/>
          <w:szCs w:val="24"/>
        </w:rPr>
        <w:t xml:space="preserve"> муниципального</w:t>
      </w:r>
    </w:p>
    <w:p w:rsidR="001B18AB" w:rsidRPr="00A04236" w:rsidRDefault="00E10C24" w:rsidP="00A824A3">
      <w:pPr>
        <w:autoSpaceDE w:val="0"/>
        <w:autoSpaceDN w:val="0"/>
        <w:adjustRightInd w:val="0"/>
        <w:ind w:left="4500"/>
        <w:jc w:val="right"/>
        <w:outlineLvl w:val="1"/>
        <w:rPr>
          <w:sz w:val="24"/>
          <w:szCs w:val="24"/>
        </w:rPr>
      </w:pPr>
      <w:r>
        <w:rPr>
          <w:sz w:val="24"/>
          <w:szCs w:val="24"/>
        </w:rPr>
        <w:t>о</w:t>
      </w:r>
      <w:r w:rsidR="001B18AB" w:rsidRPr="00A04236">
        <w:rPr>
          <w:sz w:val="24"/>
          <w:szCs w:val="24"/>
        </w:rPr>
        <w:t>бразования</w:t>
      </w:r>
      <w:r>
        <w:rPr>
          <w:sz w:val="24"/>
          <w:szCs w:val="24"/>
        </w:rPr>
        <w:t xml:space="preserve"> «Бирюсинское городское поселение»</w:t>
      </w:r>
      <w:r w:rsidR="001B18AB" w:rsidRPr="00A04236">
        <w:rPr>
          <w:sz w:val="24"/>
          <w:szCs w:val="24"/>
        </w:rPr>
        <w:t xml:space="preserve"> на торгах»</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rPr>
          <w:color w:val="FF0000"/>
          <w:sz w:val="24"/>
          <w:szCs w:val="24"/>
        </w:rPr>
      </w:pPr>
    </w:p>
    <w:p w:rsidR="001B18AB" w:rsidRDefault="004C62CA" w:rsidP="004C62CA">
      <w:pPr>
        <w:rPr>
          <w:sz w:val="24"/>
          <w:szCs w:val="24"/>
        </w:rPr>
      </w:pPr>
      <w:r>
        <w:rPr>
          <w:sz w:val="24"/>
          <w:szCs w:val="24"/>
        </w:rPr>
        <w:t xml:space="preserve">                                                                                Главе Бирюсинского городского поселения</w:t>
      </w:r>
      <w:r w:rsidRPr="00A04236">
        <w:rPr>
          <w:sz w:val="24"/>
          <w:szCs w:val="24"/>
        </w:rPr>
        <w:t xml:space="preserve"> </w:t>
      </w:r>
    </w:p>
    <w:p w:rsidR="004C62CA" w:rsidRPr="00A04236" w:rsidRDefault="004C62CA" w:rsidP="004C62CA">
      <w:pPr>
        <w:rPr>
          <w:sz w:val="24"/>
          <w:szCs w:val="24"/>
        </w:rPr>
      </w:pPr>
      <w:r>
        <w:rPr>
          <w:sz w:val="24"/>
          <w:szCs w:val="24"/>
        </w:rPr>
        <w:lastRenderedPageBreak/>
        <w:t xml:space="preserve">                                                                                   ____________________________________</w:t>
      </w:r>
    </w:p>
    <w:p w:rsidR="001B18AB" w:rsidRPr="00A04236" w:rsidRDefault="004C62CA" w:rsidP="00A824A3">
      <w:pPr>
        <w:ind w:left="6096"/>
        <w:jc w:val="center"/>
        <w:rPr>
          <w:sz w:val="24"/>
          <w:szCs w:val="24"/>
        </w:rPr>
      </w:pPr>
      <w:r>
        <w:rPr>
          <w:sz w:val="24"/>
          <w:szCs w:val="24"/>
        </w:rPr>
        <w:t xml:space="preserve">     </w:t>
      </w:r>
      <w:r w:rsidR="001B18AB"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i/>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720"/>
        <w:rPr>
          <w:sz w:val="24"/>
          <w:szCs w:val="24"/>
        </w:rPr>
      </w:pPr>
      <w:r w:rsidRPr="00A04236">
        <w:rPr>
          <w:sz w:val="24"/>
          <w:szCs w:val="24"/>
        </w:rPr>
        <w:t>Прошу провести аукцион по продаже земельного участка из земель _______</w:t>
      </w:r>
      <w:r>
        <w:rPr>
          <w:sz w:val="24"/>
          <w:szCs w:val="24"/>
        </w:rPr>
        <w:t>______________________</w:t>
      </w:r>
      <w:r w:rsidRPr="00A04236">
        <w:rPr>
          <w:sz w:val="24"/>
          <w:szCs w:val="24"/>
        </w:rPr>
        <w:t xml:space="preserve"> с кадастровым номером ________________, площадью </w:t>
      </w:r>
    </w:p>
    <w:p w:rsidR="001B18AB" w:rsidRPr="00A04236" w:rsidRDefault="001B18AB" w:rsidP="00A04236">
      <w:pPr>
        <w:tabs>
          <w:tab w:val="left" w:pos="753"/>
        </w:tabs>
        <w:rPr>
          <w:sz w:val="24"/>
          <w:szCs w:val="24"/>
        </w:rPr>
      </w:pPr>
      <w:r w:rsidRPr="00A04236">
        <w:rPr>
          <w:sz w:val="24"/>
          <w:szCs w:val="24"/>
        </w:rPr>
        <w:t xml:space="preserve"> (категория земель)</w:t>
      </w:r>
    </w:p>
    <w:p w:rsidR="001B18AB" w:rsidRPr="00A04236" w:rsidRDefault="001B18AB" w:rsidP="00A04236">
      <w:pPr>
        <w:tabs>
          <w:tab w:val="left" w:pos="753"/>
        </w:tabs>
        <w:rPr>
          <w:sz w:val="24"/>
          <w:szCs w:val="24"/>
        </w:rPr>
      </w:pPr>
      <w:r w:rsidRPr="00A04236">
        <w:rPr>
          <w:sz w:val="24"/>
          <w:szCs w:val="24"/>
        </w:rPr>
        <w:t xml:space="preserve">_______________ кв. м, расположенного по адресу: Иркутская область, </w:t>
      </w:r>
      <w:r w:rsidR="004C62CA">
        <w:rPr>
          <w:sz w:val="24"/>
          <w:szCs w:val="24"/>
        </w:rPr>
        <w:t xml:space="preserve">г. Бирюсинск </w:t>
      </w:r>
      <w:r w:rsidRPr="00A04236">
        <w:rPr>
          <w:sz w:val="24"/>
          <w:szCs w:val="24"/>
        </w:rPr>
        <w:t>________________________________ с видом разрешенного использования ______________________________________________________________________.</w: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(дата)</w:t>
      </w: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sz w:val="24"/>
          <w:szCs w:val="24"/>
        </w:rPr>
      </w:pPr>
    </w:p>
    <w:p w:rsidR="001B18AB" w:rsidRDefault="001B18AB" w:rsidP="00A04236">
      <w:pPr>
        <w:rPr>
          <w:i/>
          <w:sz w:val="24"/>
          <w:szCs w:val="24"/>
        </w:rPr>
      </w:pPr>
    </w:p>
    <w:p w:rsidR="00C45199" w:rsidRPr="00A04236" w:rsidRDefault="00C45199" w:rsidP="00A04236">
      <w:pPr>
        <w:rPr>
          <w:sz w:val="24"/>
          <w:szCs w:val="24"/>
        </w:rPr>
      </w:pPr>
    </w:p>
    <w:p w:rsidR="001B18AB" w:rsidRPr="00A04236" w:rsidRDefault="00C45199" w:rsidP="00C45199">
      <w:pPr>
        <w:widowControl w:val="0"/>
        <w:autoSpaceDE w:val="0"/>
        <w:autoSpaceDN w:val="0"/>
        <w:adjustRightInd w:val="0"/>
        <w:jc w:val="both"/>
        <w:rPr>
          <w:sz w:val="24"/>
          <w:szCs w:val="24"/>
        </w:rPr>
      </w:pPr>
      <w:r>
        <w:rPr>
          <w:sz w:val="24"/>
          <w:szCs w:val="24"/>
        </w:rPr>
        <w:t xml:space="preserve">                                                                              </w:t>
      </w:r>
      <w:r w:rsidR="001B18AB" w:rsidRPr="00A04236">
        <w:rPr>
          <w:sz w:val="24"/>
          <w:szCs w:val="24"/>
        </w:rPr>
        <w:t>Приложение № 3</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к административному регламенту</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 предоставления муниципальной услуги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 «Предоставление земельных участков,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государственная собственность на которые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 xml:space="preserve">не разграничена, земельных участков, </w:t>
      </w:r>
    </w:p>
    <w:p w:rsidR="001B18AB" w:rsidRPr="00A04236" w:rsidRDefault="001B18AB" w:rsidP="00C45199">
      <w:pPr>
        <w:autoSpaceDE w:val="0"/>
        <w:autoSpaceDN w:val="0"/>
        <w:adjustRightInd w:val="0"/>
        <w:ind w:left="4500"/>
        <w:jc w:val="both"/>
        <w:outlineLvl w:val="1"/>
        <w:rPr>
          <w:sz w:val="24"/>
          <w:szCs w:val="24"/>
        </w:rPr>
      </w:pPr>
      <w:r w:rsidRPr="00A04236">
        <w:rPr>
          <w:sz w:val="24"/>
          <w:szCs w:val="24"/>
        </w:rPr>
        <w:t>находящихся в собственности</w:t>
      </w:r>
      <w:r w:rsidR="00C45199">
        <w:rPr>
          <w:sz w:val="24"/>
          <w:szCs w:val="24"/>
        </w:rPr>
        <w:t xml:space="preserve"> Бирюсинского</w:t>
      </w:r>
      <w:r w:rsidRPr="00A04236">
        <w:rPr>
          <w:sz w:val="24"/>
          <w:szCs w:val="24"/>
        </w:rPr>
        <w:t xml:space="preserve"> </w:t>
      </w:r>
    </w:p>
    <w:p w:rsidR="001B18AB" w:rsidRPr="00A04236" w:rsidRDefault="00C45199" w:rsidP="00C45199">
      <w:pPr>
        <w:autoSpaceDE w:val="0"/>
        <w:autoSpaceDN w:val="0"/>
        <w:adjustRightInd w:val="0"/>
        <w:ind w:left="4500"/>
        <w:jc w:val="both"/>
        <w:outlineLvl w:val="1"/>
        <w:rPr>
          <w:sz w:val="24"/>
          <w:szCs w:val="24"/>
        </w:rPr>
      </w:pPr>
      <w:r>
        <w:rPr>
          <w:sz w:val="24"/>
          <w:szCs w:val="24"/>
        </w:rPr>
        <w:t xml:space="preserve"> </w:t>
      </w:r>
      <w:r w:rsidR="001B18AB" w:rsidRPr="00A04236">
        <w:rPr>
          <w:sz w:val="24"/>
          <w:szCs w:val="24"/>
        </w:rPr>
        <w:t xml:space="preserve">муниципального </w:t>
      </w:r>
      <w:r>
        <w:rPr>
          <w:sz w:val="24"/>
          <w:szCs w:val="24"/>
        </w:rPr>
        <w:t>образования «Бирюсинское городское поселение», на торгах»</w:t>
      </w:r>
    </w:p>
    <w:p w:rsidR="001B18AB" w:rsidRPr="00A04236" w:rsidRDefault="001B18AB" w:rsidP="00C45199">
      <w:pPr>
        <w:jc w:val="both"/>
        <w:rPr>
          <w:sz w:val="24"/>
          <w:szCs w:val="24"/>
        </w:rPr>
      </w:pP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Блок-схема</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административных процедур предоставления</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муниципальной услуги</w:t>
      </w:r>
    </w:p>
    <w:p w:rsidR="001B18AB" w:rsidRPr="00A04236" w:rsidRDefault="001B18AB" w:rsidP="00A04236">
      <w:pPr>
        <w:widowControl w:val="0"/>
        <w:autoSpaceDE w:val="0"/>
        <w:autoSpaceDN w:val="0"/>
        <w:adjustRightInd w:val="0"/>
        <w:jc w:val="center"/>
        <w:rPr>
          <w:sz w:val="24"/>
          <w:szCs w:val="24"/>
        </w:rPr>
      </w:pPr>
    </w:p>
    <w:p w:rsidR="001B18AB" w:rsidRPr="00A04236" w:rsidRDefault="00AF7EB5" w:rsidP="00A04236">
      <w:pPr>
        <w:autoSpaceDE w:val="0"/>
        <w:autoSpaceDN w:val="0"/>
        <w:adjustRightInd w:val="0"/>
        <w:ind w:firstLine="709"/>
        <w:rPr>
          <w:sz w:val="24"/>
          <w:szCs w:val="24"/>
        </w:rPr>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57.65pt;height:38.6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740456" w:rsidRPr="002774E9" w:rsidRDefault="00740456" w:rsidP="00A04236">
                  <w:pPr>
                    <w:tabs>
                      <w:tab w:val="left" w:pos="11057"/>
                    </w:tabs>
                    <w:jc w:val="center"/>
                  </w:pPr>
                  <w:r w:rsidRPr="002774E9">
                    <w:t xml:space="preserve">Прием и регистрация заявления и документов, подлежащих представлению заявителем </w:t>
                  </w:r>
                </w:p>
                <w:p w:rsidR="00740456" w:rsidRPr="00796E35" w:rsidRDefault="00740456" w:rsidP="00A04236">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заявления и документов</w:t>
                  </w:r>
                  <w:r w:rsidRPr="00796E35">
                    <w:rPr>
                      <w:b/>
                      <w:sz w:val="24"/>
                      <w:szCs w:val="24"/>
                    </w:rPr>
                    <w:t>)</w:t>
                  </w:r>
                </w:p>
                <w:p w:rsidR="00740456" w:rsidRPr="000B17F1" w:rsidRDefault="00740456" w:rsidP="00A04236">
                  <w:pPr>
                    <w:tabs>
                      <w:tab w:val="left" w:pos="11057"/>
                    </w:tabs>
                    <w:jc w:val="center"/>
                    <w:rPr>
                      <w:b/>
                    </w:rPr>
                  </w:pPr>
                </w:p>
              </w:txbxContent>
            </v:textbox>
          </v:shape>
        </w:pict>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AF7EB5" w:rsidP="00A04236">
      <w:pPr>
        <w:pStyle w:val="ConsPlusNonformat"/>
        <w:widowControl/>
        <w:ind w:firstLine="709"/>
        <w:jc w:val="both"/>
        <w:rPr>
          <w:sz w:val="24"/>
          <w:szCs w:val="24"/>
        </w:rPr>
      </w:pPr>
      <w:r>
        <w:rPr>
          <w:noProof/>
        </w:rPr>
        <w:pict>
          <v:line id="Line 28" o:spid="_x0000_s1027" style="position:absolute;left:0;text-align:left;z-index:3;visibility:visible" from="268.2pt,.7pt" to="26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pStyle w:val="ConsPlusNonformat"/>
        <w:widowControl/>
        <w:ind w:firstLine="709"/>
        <w:jc w:val="both"/>
        <w:rPr>
          <w:sz w:val="24"/>
          <w:szCs w:val="24"/>
        </w:rPr>
      </w:pPr>
    </w:p>
    <w:p w:rsidR="001B18AB" w:rsidRPr="00A04236" w:rsidRDefault="00AF7EB5" w:rsidP="00A04236">
      <w:pPr>
        <w:pStyle w:val="af8"/>
        <w:tabs>
          <w:tab w:val="left" w:pos="142"/>
        </w:tabs>
        <w:autoSpaceDE w:val="0"/>
        <w:autoSpaceDN w:val="0"/>
        <w:adjustRightInd w:val="0"/>
        <w:ind w:firstLine="709"/>
        <w:jc w:val="both"/>
        <w:rPr>
          <w:b/>
          <w:sz w:val="24"/>
          <w:szCs w:val="24"/>
        </w:rPr>
      </w:pPr>
      <w:r>
        <w:rPr>
          <w:noProof/>
          <w:lang w:eastAsia="ru-RU"/>
        </w:rPr>
        <w:pict>
          <v:shape id="AutoShape 27" o:spid="_x0000_s1028" type="#_x0000_t109" style="position:absolute;left:0;text-align:left;margin-left:22.5pt;margin-top:8.85pt;width:457.65pt;height:45.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740456" w:rsidRPr="00BC2490" w:rsidRDefault="00740456" w:rsidP="00A04236">
                  <w:pPr>
                    <w:tabs>
                      <w:tab w:val="left" w:pos="11057"/>
                    </w:tabs>
                    <w:jc w:val="center"/>
                    <w:rPr>
                      <w:b/>
                    </w:rPr>
                  </w:pPr>
                  <w:r w:rsidRPr="00425100">
                    <w:t>Формирование и направление межведомственных запросов в органы, участвующие в предоставлении муниципальной услуги</w:t>
                  </w:r>
                  <w:r w:rsidRPr="000B1928">
                    <w:rPr>
                      <w:rFonts w:ascii="Calibri" w:hAnsi="Calibri"/>
                    </w:rPr>
                    <w:t xml:space="preserve"> </w:t>
                  </w:r>
                  <w:r>
                    <w:rPr>
                      <w:b/>
                      <w:sz w:val="24"/>
                      <w:szCs w:val="24"/>
                    </w:rPr>
                    <w:t>(</w:t>
                  </w:r>
                  <w:r w:rsidRPr="00BF7772">
                    <w:rPr>
                      <w:b/>
                    </w:rPr>
                    <w:t>в течение 1 рабочего дня со дня регистрации заявления, 5 рабочих дней – подготовка ответов на запросы</w:t>
                  </w:r>
                  <w:r>
                    <w:rPr>
                      <w:b/>
                      <w:sz w:val="24"/>
                      <w:szCs w:val="24"/>
                    </w:rPr>
                    <w:t>)</w:t>
                  </w:r>
                  <w:r w:rsidRPr="00BC2490">
                    <w:rPr>
                      <w:b/>
                      <w:sz w:val="24"/>
                      <w:szCs w:val="24"/>
                    </w:rPr>
                    <w:t xml:space="preserve"> </w:t>
                  </w:r>
                </w:p>
                <w:p w:rsidR="00740456" w:rsidRPr="00AC3FDE" w:rsidRDefault="00740456" w:rsidP="00A04236">
                  <w:pPr>
                    <w:jc w:val="center"/>
                  </w:pPr>
                </w:p>
              </w:txbxContent>
            </v:textbox>
          </v:shape>
        </w:pict>
      </w:r>
      <w:r w:rsidR="001B18AB" w:rsidRPr="00A04236">
        <w:rPr>
          <w:rFonts w:ascii="Times New Roman" w:hAnsi="Times New Roman"/>
          <w:b/>
          <w:sz w:val="24"/>
          <w:szCs w:val="24"/>
        </w:rPr>
        <w:tab/>
      </w:r>
      <w:r w:rsidR="001B18AB" w:rsidRPr="00A04236">
        <w:rPr>
          <w:rFonts w:ascii="Times New Roman" w:hAnsi="Times New Roman"/>
          <w:b/>
          <w:sz w:val="24"/>
          <w:szCs w:val="24"/>
        </w:rPr>
        <w:tab/>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AF7EB5" w:rsidP="00A04236">
      <w:pPr>
        <w:pStyle w:val="ConsPlusNonformat"/>
        <w:widowControl/>
        <w:ind w:firstLine="709"/>
        <w:jc w:val="both"/>
        <w:rPr>
          <w:sz w:val="24"/>
          <w:szCs w:val="24"/>
        </w:rPr>
      </w:pPr>
      <w:r>
        <w:rPr>
          <w:noProof/>
        </w:rPr>
        <w:pict>
          <v:line id="Line 47" o:spid="_x0000_s1029" style="position:absolute;left:0;text-align:left;z-index:5;visibility:visible" from="268.2pt,4.35pt" to="268.2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1B18AB" w:rsidRPr="00A04236" w:rsidRDefault="001B18AB" w:rsidP="00A04236">
      <w:pPr>
        <w:pStyle w:val="ConsPlusNonformat"/>
        <w:widowControl/>
        <w:tabs>
          <w:tab w:val="left" w:pos="5245"/>
        </w:tabs>
        <w:ind w:firstLine="709"/>
        <w:jc w:val="both"/>
        <w:rPr>
          <w:sz w:val="24"/>
          <w:szCs w:val="24"/>
        </w:rPr>
      </w:pPr>
    </w:p>
    <w:p w:rsidR="001B18AB" w:rsidRPr="00A04236" w:rsidRDefault="00AF7EB5" w:rsidP="00A04236">
      <w:pPr>
        <w:tabs>
          <w:tab w:val="left" w:pos="5245"/>
        </w:tabs>
        <w:autoSpaceDE w:val="0"/>
        <w:autoSpaceDN w:val="0"/>
        <w:adjustRightInd w:val="0"/>
        <w:ind w:firstLine="709"/>
        <w:rPr>
          <w:sz w:val="24"/>
          <w:szCs w:val="24"/>
        </w:rPr>
      </w:pPr>
      <w:r>
        <w:rPr>
          <w:noProof/>
        </w:rPr>
        <w:pict>
          <v:shape id="AutoShape 42" o:spid="_x0000_s1030" type="#_x0000_t109" style="position:absolute;left:0;text-align:left;margin-left:24.5pt;margin-top:10.4pt;width:456.15pt;height:5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740456" w:rsidRDefault="00740456" w:rsidP="00A04236">
                  <w:pPr>
                    <w:tabs>
                      <w:tab w:val="left" w:pos="11057"/>
                    </w:tabs>
                    <w:jc w:val="center"/>
                  </w:pPr>
                  <w:r w:rsidRPr="00B148F8">
                    <w:t>Принятие решения о проведении аукциона или об отказе в проведении аукциона</w:t>
                  </w:r>
                </w:p>
                <w:p w:rsidR="00740456" w:rsidRDefault="00740456" w:rsidP="00A04236">
                  <w:pPr>
                    <w:jc w:val="center"/>
                    <w:rPr>
                      <w:b/>
                    </w:rPr>
                  </w:pPr>
                  <w:r w:rsidRPr="00B148F8">
                    <w:rPr>
                      <w:b/>
                    </w:rPr>
                    <w:t>(в срок не более чем 60 календарных дней со дня поступления заявления</w:t>
                  </w:r>
                </w:p>
                <w:p w:rsidR="00740456" w:rsidRPr="00425100" w:rsidRDefault="00740456" w:rsidP="00A04236">
                  <w:pPr>
                    <w:jc w:val="center"/>
                    <w:rPr>
                      <w:b/>
                    </w:rPr>
                  </w:pPr>
                  <w:r w:rsidRPr="00B148F8">
                    <w:rPr>
                      <w:b/>
                    </w:rPr>
                    <w:t xml:space="preserve"> в уполномоченный орган)</w:t>
                  </w:r>
                </w:p>
              </w:txbxContent>
            </v:textbox>
          </v:shape>
        </w:pic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AF7EB5" w:rsidP="00A04236">
      <w:pPr>
        <w:rPr>
          <w:sz w:val="24"/>
          <w:szCs w:val="24"/>
        </w:rPr>
      </w:pPr>
      <w:r>
        <w:rPr>
          <w:noProof/>
        </w:rPr>
        <w:pict>
          <v:line id="_x0000_s1031" style="position:absolute;z-index:6;visibility:visible" from="268.2pt,4.7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AF7EB5" w:rsidP="00A04236">
      <w:pPr>
        <w:rPr>
          <w:sz w:val="24"/>
          <w:szCs w:val="24"/>
        </w:rPr>
      </w:pPr>
      <w:r>
        <w:rPr>
          <w:noProof/>
        </w:rPr>
        <w:pict>
          <v:rect id="_x0000_s1032" style="position:absolute;margin-left:27pt;margin-top:-.6pt;width:453.15pt;height:55.85pt;z-index:7">
            <v:textbox>
              <w:txbxContent>
                <w:p w:rsidR="00740456" w:rsidRPr="00B148F8" w:rsidRDefault="00740456" w:rsidP="00A04236">
                  <w:pPr>
                    <w:tabs>
                      <w:tab w:val="left" w:pos="11057"/>
                    </w:tabs>
                    <w:jc w:val="center"/>
                  </w:pPr>
                  <w:r>
                    <w:t>В</w:t>
                  </w:r>
                  <w:r w:rsidRPr="00B148F8">
                    <w:t>ыдача (направление) заявителю результатов предоставления муниципальной услуги</w:t>
                  </w:r>
                </w:p>
                <w:p w:rsidR="00740456" w:rsidRPr="00B148F8" w:rsidRDefault="00740456" w:rsidP="00A04236">
                  <w:pPr>
                    <w:tabs>
                      <w:tab w:val="left" w:pos="11057"/>
                    </w:tabs>
                    <w:jc w:val="center"/>
                    <w:rPr>
                      <w:b/>
                    </w:rPr>
                  </w:pPr>
                  <w:r w:rsidRPr="00B148F8">
                    <w:rPr>
                      <w:b/>
                    </w:rPr>
                    <w:t>(в течение 3 рабочих дней со дня подписания решения о проведении аукциона либо решения об отказе в проведении аукциона)</w:t>
                  </w:r>
                </w:p>
              </w:txbxContent>
            </v:textbox>
          </v:rect>
        </w:pict>
      </w:r>
    </w:p>
    <w:p w:rsidR="001B18AB" w:rsidRPr="00A04236" w:rsidRDefault="001B18AB" w:rsidP="00A04236">
      <w:pPr>
        <w:widowControl w:val="0"/>
        <w:autoSpaceDE w:val="0"/>
        <w:autoSpaceDN w:val="0"/>
        <w:adjustRightInd w:val="0"/>
        <w:jc w:val="center"/>
        <w:rPr>
          <w:sz w:val="24"/>
          <w:szCs w:val="24"/>
        </w:rPr>
      </w:pPr>
    </w:p>
    <w:p w:rsidR="001B18AB" w:rsidRPr="00A04236" w:rsidRDefault="001B18AB" w:rsidP="00A04236">
      <w:pPr>
        <w:rPr>
          <w:sz w:val="24"/>
          <w:szCs w:val="24"/>
        </w:rPr>
      </w:pPr>
    </w:p>
    <w:sectPr w:rsidR="001B18AB" w:rsidRPr="00A04236" w:rsidSect="00740456">
      <w:headerReference w:type="even" r:id="rId18"/>
      <w:pgSz w:w="11906" w:h="16838"/>
      <w:pgMar w:top="709" w:right="851" w:bottom="851" w:left="1701"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B5" w:rsidRDefault="00AF7EB5">
      <w:r>
        <w:separator/>
      </w:r>
    </w:p>
  </w:endnote>
  <w:endnote w:type="continuationSeparator" w:id="0">
    <w:p w:rsidR="00AF7EB5" w:rsidRDefault="00A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B5" w:rsidRDefault="00AF7EB5">
      <w:r>
        <w:separator/>
      </w:r>
    </w:p>
  </w:footnote>
  <w:footnote w:type="continuationSeparator" w:id="0">
    <w:p w:rsidR="00AF7EB5" w:rsidRDefault="00AF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56" w:rsidRDefault="00740456"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0456" w:rsidRDefault="007404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69B72D7"/>
    <w:multiLevelType w:val="multilevel"/>
    <w:tmpl w:val="D6BA50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6">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8"/>
  </w:num>
  <w:num w:numId="5">
    <w:abstractNumId w:val="9"/>
  </w:num>
  <w:num w:numId="6">
    <w:abstractNumId w:val="15"/>
  </w:num>
  <w:num w:numId="7">
    <w:abstractNumId w:val="17"/>
  </w:num>
  <w:num w:numId="8">
    <w:abstractNumId w:val="0"/>
  </w:num>
  <w:num w:numId="9">
    <w:abstractNumId w:val="16"/>
  </w:num>
  <w:num w:numId="10">
    <w:abstractNumId w:val="19"/>
  </w:num>
  <w:num w:numId="11">
    <w:abstractNumId w:val="14"/>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5"/>
  </w:num>
  <w:num w:numId="18">
    <w:abstractNumId w:val="13"/>
  </w:num>
  <w:num w:numId="19">
    <w:abstractNumId w:val="4"/>
  </w:num>
  <w:num w:numId="20">
    <w:abstractNumId w:val="1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159A6"/>
    <w:rsid w:val="000246E2"/>
    <w:rsid w:val="00033BD0"/>
    <w:rsid w:val="00040412"/>
    <w:rsid w:val="00046117"/>
    <w:rsid w:val="0004706A"/>
    <w:rsid w:val="00054077"/>
    <w:rsid w:val="00054300"/>
    <w:rsid w:val="0005791C"/>
    <w:rsid w:val="000665EF"/>
    <w:rsid w:val="0007130A"/>
    <w:rsid w:val="00072719"/>
    <w:rsid w:val="00074912"/>
    <w:rsid w:val="00081FC9"/>
    <w:rsid w:val="000922CB"/>
    <w:rsid w:val="000A14D9"/>
    <w:rsid w:val="000A3F8C"/>
    <w:rsid w:val="000B17F1"/>
    <w:rsid w:val="000B1928"/>
    <w:rsid w:val="000C409B"/>
    <w:rsid w:val="000C56C5"/>
    <w:rsid w:val="000D1909"/>
    <w:rsid w:val="000D61D0"/>
    <w:rsid w:val="000D76C3"/>
    <w:rsid w:val="000E70A9"/>
    <w:rsid w:val="0010422B"/>
    <w:rsid w:val="001117C3"/>
    <w:rsid w:val="00121826"/>
    <w:rsid w:val="00136DFC"/>
    <w:rsid w:val="00153ED3"/>
    <w:rsid w:val="00160C05"/>
    <w:rsid w:val="00170237"/>
    <w:rsid w:val="00171F4B"/>
    <w:rsid w:val="00173BB6"/>
    <w:rsid w:val="001752D2"/>
    <w:rsid w:val="00176E16"/>
    <w:rsid w:val="00182F57"/>
    <w:rsid w:val="00191A8A"/>
    <w:rsid w:val="001A3A53"/>
    <w:rsid w:val="001A6CEC"/>
    <w:rsid w:val="001B0AA4"/>
    <w:rsid w:val="001B17DE"/>
    <w:rsid w:val="001B18AB"/>
    <w:rsid w:val="001E28CA"/>
    <w:rsid w:val="001E4D90"/>
    <w:rsid w:val="001F4019"/>
    <w:rsid w:val="00201605"/>
    <w:rsid w:val="002059D1"/>
    <w:rsid w:val="00211E06"/>
    <w:rsid w:val="00215707"/>
    <w:rsid w:val="00216C44"/>
    <w:rsid w:val="00217157"/>
    <w:rsid w:val="002201C8"/>
    <w:rsid w:val="00221968"/>
    <w:rsid w:val="00221FDC"/>
    <w:rsid w:val="00231E7D"/>
    <w:rsid w:val="00234CC2"/>
    <w:rsid w:val="00235D78"/>
    <w:rsid w:val="00240D81"/>
    <w:rsid w:val="00243069"/>
    <w:rsid w:val="002443C1"/>
    <w:rsid w:val="00245484"/>
    <w:rsid w:val="00250A1A"/>
    <w:rsid w:val="002563C3"/>
    <w:rsid w:val="002574B4"/>
    <w:rsid w:val="0027481D"/>
    <w:rsid w:val="00276051"/>
    <w:rsid w:val="002774E9"/>
    <w:rsid w:val="00286CE9"/>
    <w:rsid w:val="00287C18"/>
    <w:rsid w:val="00293A31"/>
    <w:rsid w:val="002A097D"/>
    <w:rsid w:val="002A1497"/>
    <w:rsid w:val="002C211F"/>
    <w:rsid w:val="002C4C94"/>
    <w:rsid w:val="002C70CD"/>
    <w:rsid w:val="002D349A"/>
    <w:rsid w:val="002D61DB"/>
    <w:rsid w:val="002D6AA7"/>
    <w:rsid w:val="002E3B39"/>
    <w:rsid w:val="00301215"/>
    <w:rsid w:val="00302794"/>
    <w:rsid w:val="00314E14"/>
    <w:rsid w:val="00315DF9"/>
    <w:rsid w:val="003173C1"/>
    <w:rsid w:val="00334006"/>
    <w:rsid w:val="003707D3"/>
    <w:rsid w:val="00371670"/>
    <w:rsid w:val="00373F86"/>
    <w:rsid w:val="00381497"/>
    <w:rsid w:val="003A5B89"/>
    <w:rsid w:val="003B1E22"/>
    <w:rsid w:val="003B616C"/>
    <w:rsid w:val="003C3B32"/>
    <w:rsid w:val="003C57FA"/>
    <w:rsid w:val="003C636C"/>
    <w:rsid w:val="003E3408"/>
    <w:rsid w:val="003E5761"/>
    <w:rsid w:val="003F6C82"/>
    <w:rsid w:val="003F7A61"/>
    <w:rsid w:val="00425100"/>
    <w:rsid w:val="00432D9C"/>
    <w:rsid w:val="00442AE3"/>
    <w:rsid w:val="00451C5B"/>
    <w:rsid w:val="00456095"/>
    <w:rsid w:val="00461BB3"/>
    <w:rsid w:val="00467FD8"/>
    <w:rsid w:val="00471491"/>
    <w:rsid w:val="00474EAC"/>
    <w:rsid w:val="00475B3E"/>
    <w:rsid w:val="00476451"/>
    <w:rsid w:val="004866C7"/>
    <w:rsid w:val="0049599B"/>
    <w:rsid w:val="00497600"/>
    <w:rsid w:val="004A07B2"/>
    <w:rsid w:val="004A34BF"/>
    <w:rsid w:val="004A41F0"/>
    <w:rsid w:val="004B27B7"/>
    <w:rsid w:val="004B7688"/>
    <w:rsid w:val="004C62CA"/>
    <w:rsid w:val="004D47CD"/>
    <w:rsid w:val="004D4B2D"/>
    <w:rsid w:val="004E0C17"/>
    <w:rsid w:val="004F22F4"/>
    <w:rsid w:val="00502D18"/>
    <w:rsid w:val="0050488C"/>
    <w:rsid w:val="005059D8"/>
    <w:rsid w:val="00511996"/>
    <w:rsid w:val="00517203"/>
    <w:rsid w:val="00517955"/>
    <w:rsid w:val="00523039"/>
    <w:rsid w:val="005348A1"/>
    <w:rsid w:val="00537574"/>
    <w:rsid w:val="00540031"/>
    <w:rsid w:val="00542D5C"/>
    <w:rsid w:val="00576469"/>
    <w:rsid w:val="005826BA"/>
    <w:rsid w:val="0058483F"/>
    <w:rsid w:val="005976B1"/>
    <w:rsid w:val="005B02C1"/>
    <w:rsid w:val="005B1694"/>
    <w:rsid w:val="005B2BB9"/>
    <w:rsid w:val="005B508B"/>
    <w:rsid w:val="005B5717"/>
    <w:rsid w:val="005D13F1"/>
    <w:rsid w:val="005E12B2"/>
    <w:rsid w:val="005E12BD"/>
    <w:rsid w:val="005E6E51"/>
    <w:rsid w:val="00605F9F"/>
    <w:rsid w:val="00607E2B"/>
    <w:rsid w:val="0061643E"/>
    <w:rsid w:val="00617151"/>
    <w:rsid w:val="00627F93"/>
    <w:rsid w:val="006351AB"/>
    <w:rsid w:val="00641031"/>
    <w:rsid w:val="0064180A"/>
    <w:rsid w:val="00651EE2"/>
    <w:rsid w:val="006570CB"/>
    <w:rsid w:val="006739D7"/>
    <w:rsid w:val="006804F5"/>
    <w:rsid w:val="00685BB3"/>
    <w:rsid w:val="0069065B"/>
    <w:rsid w:val="00692E64"/>
    <w:rsid w:val="006A0C00"/>
    <w:rsid w:val="006A27B1"/>
    <w:rsid w:val="006A41ED"/>
    <w:rsid w:val="006A4C7C"/>
    <w:rsid w:val="006A4EF7"/>
    <w:rsid w:val="006B0571"/>
    <w:rsid w:val="006C4D82"/>
    <w:rsid w:val="006E0023"/>
    <w:rsid w:val="006E67B5"/>
    <w:rsid w:val="006F1C82"/>
    <w:rsid w:val="006F2D7A"/>
    <w:rsid w:val="006F427D"/>
    <w:rsid w:val="006F6825"/>
    <w:rsid w:val="007004D2"/>
    <w:rsid w:val="00700AE4"/>
    <w:rsid w:val="0070120E"/>
    <w:rsid w:val="007101B4"/>
    <w:rsid w:val="0071064F"/>
    <w:rsid w:val="00710D63"/>
    <w:rsid w:val="00712BBF"/>
    <w:rsid w:val="007232C0"/>
    <w:rsid w:val="00725116"/>
    <w:rsid w:val="007253EC"/>
    <w:rsid w:val="00727F58"/>
    <w:rsid w:val="00740456"/>
    <w:rsid w:val="00746F26"/>
    <w:rsid w:val="00753B50"/>
    <w:rsid w:val="00754E67"/>
    <w:rsid w:val="00764BC7"/>
    <w:rsid w:val="007659F6"/>
    <w:rsid w:val="00770084"/>
    <w:rsid w:val="00792142"/>
    <w:rsid w:val="0079268D"/>
    <w:rsid w:val="00794617"/>
    <w:rsid w:val="00796E35"/>
    <w:rsid w:val="007A47D3"/>
    <w:rsid w:val="007A7A1F"/>
    <w:rsid w:val="007B0FEF"/>
    <w:rsid w:val="007D0E4A"/>
    <w:rsid w:val="007D63A1"/>
    <w:rsid w:val="007E0D33"/>
    <w:rsid w:val="007E10D8"/>
    <w:rsid w:val="007F5858"/>
    <w:rsid w:val="0080257B"/>
    <w:rsid w:val="00803372"/>
    <w:rsid w:val="00805F96"/>
    <w:rsid w:val="008172D3"/>
    <w:rsid w:val="00831DC2"/>
    <w:rsid w:val="00831EFD"/>
    <w:rsid w:val="008320DD"/>
    <w:rsid w:val="00834C12"/>
    <w:rsid w:val="00835E15"/>
    <w:rsid w:val="00837CE9"/>
    <w:rsid w:val="008404B8"/>
    <w:rsid w:val="008649FE"/>
    <w:rsid w:val="0086566A"/>
    <w:rsid w:val="00866BAE"/>
    <w:rsid w:val="008707D5"/>
    <w:rsid w:val="00870A35"/>
    <w:rsid w:val="00873609"/>
    <w:rsid w:val="00877369"/>
    <w:rsid w:val="00881593"/>
    <w:rsid w:val="008B02CE"/>
    <w:rsid w:val="008B6ABF"/>
    <w:rsid w:val="008C0666"/>
    <w:rsid w:val="008C4E6D"/>
    <w:rsid w:val="008C7AA8"/>
    <w:rsid w:val="008E0D48"/>
    <w:rsid w:val="008F2DAA"/>
    <w:rsid w:val="008F371E"/>
    <w:rsid w:val="008F5F47"/>
    <w:rsid w:val="008F7525"/>
    <w:rsid w:val="009008D0"/>
    <w:rsid w:val="00917693"/>
    <w:rsid w:val="009229E0"/>
    <w:rsid w:val="00926613"/>
    <w:rsid w:val="009303B3"/>
    <w:rsid w:val="0094708C"/>
    <w:rsid w:val="00954745"/>
    <w:rsid w:val="00971FBD"/>
    <w:rsid w:val="00975EB7"/>
    <w:rsid w:val="00977313"/>
    <w:rsid w:val="00977BEE"/>
    <w:rsid w:val="009818C0"/>
    <w:rsid w:val="009959DD"/>
    <w:rsid w:val="009A06C6"/>
    <w:rsid w:val="009C4FB6"/>
    <w:rsid w:val="009C6287"/>
    <w:rsid w:val="009D1748"/>
    <w:rsid w:val="009E7F0E"/>
    <w:rsid w:val="009F399F"/>
    <w:rsid w:val="00A00D7F"/>
    <w:rsid w:val="00A0101F"/>
    <w:rsid w:val="00A04236"/>
    <w:rsid w:val="00A1090A"/>
    <w:rsid w:val="00A159BE"/>
    <w:rsid w:val="00A22A43"/>
    <w:rsid w:val="00A3772B"/>
    <w:rsid w:val="00A46D1C"/>
    <w:rsid w:val="00A70FFB"/>
    <w:rsid w:val="00A71CFD"/>
    <w:rsid w:val="00A824A3"/>
    <w:rsid w:val="00A92748"/>
    <w:rsid w:val="00A9559D"/>
    <w:rsid w:val="00AA3B86"/>
    <w:rsid w:val="00AA4042"/>
    <w:rsid w:val="00AB60AA"/>
    <w:rsid w:val="00AC3FDE"/>
    <w:rsid w:val="00AD58DA"/>
    <w:rsid w:val="00AD75DC"/>
    <w:rsid w:val="00AE1046"/>
    <w:rsid w:val="00AE2790"/>
    <w:rsid w:val="00AE7746"/>
    <w:rsid w:val="00AF7EB5"/>
    <w:rsid w:val="00B06B8D"/>
    <w:rsid w:val="00B100F0"/>
    <w:rsid w:val="00B10DE1"/>
    <w:rsid w:val="00B11F98"/>
    <w:rsid w:val="00B148F8"/>
    <w:rsid w:val="00B43835"/>
    <w:rsid w:val="00B470BF"/>
    <w:rsid w:val="00B4757A"/>
    <w:rsid w:val="00B67FCC"/>
    <w:rsid w:val="00B76C4F"/>
    <w:rsid w:val="00B7705D"/>
    <w:rsid w:val="00B83196"/>
    <w:rsid w:val="00B92079"/>
    <w:rsid w:val="00B92299"/>
    <w:rsid w:val="00B94392"/>
    <w:rsid w:val="00B95AB4"/>
    <w:rsid w:val="00BA4C4B"/>
    <w:rsid w:val="00BC2490"/>
    <w:rsid w:val="00BC45FF"/>
    <w:rsid w:val="00BC533F"/>
    <w:rsid w:val="00BD156F"/>
    <w:rsid w:val="00BD427E"/>
    <w:rsid w:val="00BE2826"/>
    <w:rsid w:val="00BF7772"/>
    <w:rsid w:val="00C33813"/>
    <w:rsid w:val="00C3545C"/>
    <w:rsid w:val="00C45199"/>
    <w:rsid w:val="00C4721F"/>
    <w:rsid w:val="00C53199"/>
    <w:rsid w:val="00C541A7"/>
    <w:rsid w:val="00C546B4"/>
    <w:rsid w:val="00C61E4A"/>
    <w:rsid w:val="00C6440E"/>
    <w:rsid w:val="00C661F9"/>
    <w:rsid w:val="00C914C4"/>
    <w:rsid w:val="00C92029"/>
    <w:rsid w:val="00CA2E69"/>
    <w:rsid w:val="00CB0FC5"/>
    <w:rsid w:val="00CC1DFF"/>
    <w:rsid w:val="00CC4781"/>
    <w:rsid w:val="00CD1A0B"/>
    <w:rsid w:val="00CE3EFB"/>
    <w:rsid w:val="00CF0DC2"/>
    <w:rsid w:val="00CF7E31"/>
    <w:rsid w:val="00D03521"/>
    <w:rsid w:val="00D06071"/>
    <w:rsid w:val="00D139E1"/>
    <w:rsid w:val="00D2085A"/>
    <w:rsid w:val="00D42BBA"/>
    <w:rsid w:val="00D47597"/>
    <w:rsid w:val="00D51D4A"/>
    <w:rsid w:val="00D65BF8"/>
    <w:rsid w:val="00D67C86"/>
    <w:rsid w:val="00D80952"/>
    <w:rsid w:val="00D902A5"/>
    <w:rsid w:val="00D97520"/>
    <w:rsid w:val="00DA7D68"/>
    <w:rsid w:val="00DB4151"/>
    <w:rsid w:val="00DC4C7B"/>
    <w:rsid w:val="00DC6642"/>
    <w:rsid w:val="00DD187A"/>
    <w:rsid w:val="00DD1B78"/>
    <w:rsid w:val="00DE1A19"/>
    <w:rsid w:val="00DF2317"/>
    <w:rsid w:val="00E0190A"/>
    <w:rsid w:val="00E0286C"/>
    <w:rsid w:val="00E0709E"/>
    <w:rsid w:val="00E10C24"/>
    <w:rsid w:val="00E11C88"/>
    <w:rsid w:val="00E25DCF"/>
    <w:rsid w:val="00E349E0"/>
    <w:rsid w:val="00E42041"/>
    <w:rsid w:val="00E45595"/>
    <w:rsid w:val="00E73252"/>
    <w:rsid w:val="00E7603A"/>
    <w:rsid w:val="00E8069F"/>
    <w:rsid w:val="00E9175C"/>
    <w:rsid w:val="00E96D76"/>
    <w:rsid w:val="00EA0F52"/>
    <w:rsid w:val="00EA262F"/>
    <w:rsid w:val="00EA265D"/>
    <w:rsid w:val="00EA4310"/>
    <w:rsid w:val="00EB2E8A"/>
    <w:rsid w:val="00EC2C96"/>
    <w:rsid w:val="00EE15F6"/>
    <w:rsid w:val="00EF0EBF"/>
    <w:rsid w:val="00F02105"/>
    <w:rsid w:val="00F040DF"/>
    <w:rsid w:val="00F1387F"/>
    <w:rsid w:val="00F14EE7"/>
    <w:rsid w:val="00F25C4A"/>
    <w:rsid w:val="00F27349"/>
    <w:rsid w:val="00F3745E"/>
    <w:rsid w:val="00F425E0"/>
    <w:rsid w:val="00F43A6F"/>
    <w:rsid w:val="00F43D82"/>
    <w:rsid w:val="00F54A96"/>
    <w:rsid w:val="00F63884"/>
    <w:rsid w:val="00F63E18"/>
    <w:rsid w:val="00F740F4"/>
    <w:rsid w:val="00F77946"/>
    <w:rsid w:val="00FA0889"/>
    <w:rsid w:val="00FA20D6"/>
    <w:rsid w:val="00FB09DC"/>
    <w:rsid w:val="00FC5E61"/>
    <w:rsid w:val="00FD13E0"/>
    <w:rsid w:val="00FE75BC"/>
    <w:rsid w:val="00FF29D2"/>
    <w:rsid w:val="00FF589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2A2F295D-B557-4746-939B-75691A6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A04236"/>
    <w:pPr>
      <w:keepNext/>
      <w:keepLines/>
      <w:spacing w:before="40"/>
      <w:ind w:firstLine="720"/>
      <w:jc w:val="both"/>
      <w:outlineLvl w:val="3"/>
    </w:pPr>
    <w:rPr>
      <w:rFonts w:ascii="Calibri Light" w:eastAsia="Calibri" w:hAnsi="Calibri Light"/>
      <w:i/>
      <w:iCs/>
      <w:color w:val="2E74B5"/>
      <w:sz w:val="28"/>
    </w:rPr>
  </w:style>
  <w:style w:type="paragraph" w:styleId="5">
    <w:name w:val="heading 5"/>
    <w:basedOn w:val="a"/>
    <w:next w:val="a"/>
    <w:link w:val="50"/>
    <w:uiPriority w:val="99"/>
    <w:qFormat/>
    <w:locked/>
    <w:rsid w:val="00A04236"/>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sz w:val="20"/>
      <w:lang w:eastAsia="ru-RU"/>
    </w:rPr>
  </w:style>
  <w:style w:type="character" w:customStyle="1" w:styleId="30">
    <w:name w:val="Заголовок 3 Знак"/>
    <w:link w:val="3"/>
    <w:uiPriority w:val="99"/>
    <w:locked/>
    <w:rsid w:val="00074912"/>
    <w:rPr>
      <w:rFonts w:ascii="Arial" w:hAnsi="Arial"/>
      <w:b/>
      <w:sz w:val="20"/>
      <w:lang w:eastAsia="ru-RU"/>
    </w:rPr>
  </w:style>
  <w:style w:type="character" w:customStyle="1" w:styleId="Heading4Char">
    <w:name w:val="Heading 4 Char"/>
    <w:uiPriority w:val="9"/>
    <w:semiHidden/>
    <w:rsid w:val="006627AD"/>
    <w:rPr>
      <w:rFonts w:ascii="Calibri" w:eastAsia="Times New Roman" w:hAnsi="Calibri" w:cs="Times New Roman"/>
      <w:b/>
      <w:bCs/>
      <w:sz w:val="28"/>
      <w:szCs w:val="28"/>
    </w:rPr>
  </w:style>
  <w:style w:type="character" w:customStyle="1" w:styleId="Heading5Char">
    <w:name w:val="Heading 5 Char"/>
    <w:uiPriority w:val="9"/>
    <w:semiHidden/>
    <w:rsid w:val="006627AD"/>
    <w:rPr>
      <w:rFonts w:ascii="Calibri" w:eastAsia="Times New Roman" w:hAnsi="Calibri" w:cs="Times New Roman"/>
      <w:b/>
      <w:bCs/>
      <w:i/>
      <w:iCs/>
      <w:sz w:val="26"/>
      <w:szCs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99"/>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szCs w:val="16"/>
    </w:rPr>
  </w:style>
  <w:style w:type="character" w:customStyle="1" w:styleId="aa">
    <w:name w:val="Текст выноски Знак"/>
    <w:link w:val="a9"/>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sz w:val="20"/>
    </w:rPr>
  </w:style>
  <w:style w:type="character" w:customStyle="1" w:styleId="100">
    <w:name w:val="Знак Знак10"/>
    <w:uiPriority w:val="99"/>
    <w:rsid w:val="00A04236"/>
    <w:rPr>
      <w:b/>
      <w:kern w:val="36"/>
      <w:sz w:val="48"/>
      <w:lang w:eastAsia="ru-RU"/>
    </w:rPr>
  </w:style>
  <w:style w:type="table" w:styleId="ad">
    <w:name w:val="Table Grid"/>
    <w:basedOn w:val="a1"/>
    <w:uiPriority w:val="99"/>
    <w:locked/>
    <w:rsid w:val="00A0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0423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A04236"/>
    <w:pPr>
      <w:widowControl w:val="0"/>
      <w:autoSpaceDE w:val="0"/>
      <w:autoSpaceDN w:val="0"/>
      <w:adjustRightInd w:val="0"/>
    </w:pPr>
    <w:rPr>
      <w:rFonts w:ascii="Courier New" w:hAnsi="Courier New" w:cs="Courier New"/>
    </w:rPr>
  </w:style>
  <w:style w:type="paragraph" w:styleId="ae">
    <w:name w:val="Normal (Web)"/>
    <w:basedOn w:val="a"/>
    <w:uiPriority w:val="99"/>
    <w:semiHidden/>
    <w:rsid w:val="00A04236"/>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A04236"/>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A04236"/>
    <w:pPr>
      <w:ind w:left="720" w:firstLine="720"/>
      <w:contextualSpacing/>
      <w:jc w:val="both"/>
    </w:pPr>
    <w:rPr>
      <w:rFonts w:ascii="Tms Rmn" w:eastAsia="Calibri" w:hAnsi="Tms Rmn"/>
      <w:sz w:val="28"/>
    </w:rPr>
  </w:style>
  <w:style w:type="character" w:customStyle="1" w:styleId="7">
    <w:name w:val="Знак Знак7"/>
    <w:uiPriority w:val="99"/>
    <w:rsid w:val="00A04236"/>
    <w:rPr>
      <w:rFonts w:ascii="Tms Rmn" w:hAnsi="Tms Rmn"/>
      <w:sz w:val="28"/>
      <w:lang w:eastAsia="ru-RU"/>
    </w:rPr>
  </w:style>
  <w:style w:type="character" w:customStyle="1" w:styleId="6">
    <w:name w:val="Знак Знак6"/>
    <w:uiPriority w:val="99"/>
    <w:rsid w:val="00A04236"/>
    <w:rPr>
      <w:rFonts w:ascii="Tms Rmn" w:hAnsi="Tms Rmn"/>
      <w:sz w:val="28"/>
      <w:lang w:eastAsia="ru-RU"/>
    </w:rPr>
  </w:style>
  <w:style w:type="paragraph" w:styleId="HTML">
    <w:name w:val="HTML Preformatted"/>
    <w:basedOn w:val="a"/>
    <w:link w:val="HTML0"/>
    <w:uiPriority w:val="99"/>
    <w:semiHidden/>
    <w:rsid w:val="00A0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rsid w:val="006627AD"/>
    <w:rPr>
      <w:rFonts w:ascii="Courier New" w:eastAsia="Times New Roman" w:hAnsi="Courier New" w:cs="Courier New"/>
      <w:sz w:val="20"/>
      <w:szCs w:val="20"/>
    </w:rPr>
  </w:style>
  <w:style w:type="character" w:customStyle="1" w:styleId="HTML0">
    <w:name w:val="Стандартный HTML Знак"/>
    <w:link w:val="HTML"/>
    <w:uiPriority w:val="99"/>
    <w:semiHidden/>
    <w:locked/>
    <w:rsid w:val="00A04236"/>
    <w:rPr>
      <w:rFonts w:ascii="Courier New" w:hAnsi="Courier New"/>
      <w:lang w:eastAsia="ko-KR"/>
    </w:rPr>
  </w:style>
  <w:style w:type="character" w:customStyle="1" w:styleId="blk">
    <w:name w:val="blk"/>
    <w:uiPriority w:val="99"/>
    <w:rsid w:val="00A04236"/>
    <w:rPr>
      <w:rFonts w:cs="Times New Roman"/>
    </w:rPr>
  </w:style>
  <w:style w:type="character" w:customStyle="1" w:styleId="12">
    <w:name w:val="Замещающий текст1"/>
    <w:uiPriority w:val="99"/>
    <w:semiHidden/>
    <w:rsid w:val="00A04236"/>
    <w:rPr>
      <w:color w:val="808080"/>
    </w:rPr>
  </w:style>
  <w:style w:type="character" w:customStyle="1" w:styleId="41">
    <w:name w:val="Знак Знак4"/>
    <w:uiPriority w:val="99"/>
    <w:semiHidden/>
    <w:rsid w:val="00A04236"/>
    <w:rPr>
      <w:rFonts w:ascii="Tahoma" w:hAnsi="Tahoma"/>
      <w:sz w:val="16"/>
      <w:lang w:eastAsia="ru-RU"/>
    </w:rPr>
  </w:style>
  <w:style w:type="character" w:customStyle="1" w:styleId="r">
    <w:name w:val="r"/>
    <w:uiPriority w:val="99"/>
    <w:rsid w:val="00A04236"/>
    <w:rPr>
      <w:rFonts w:cs="Times New Roman"/>
    </w:rPr>
  </w:style>
  <w:style w:type="character" w:customStyle="1" w:styleId="40">
    <w:name w:val="Заголовок 4 Знак"/>
    <w:link w:val="4"/>
    <w:uiPriority w:val="99"/>
    <w:semiHidden/>
    <w:locked/>
    <w:rsid w:val="00A04236"/>
    <w:rPr>
      <w:rFonts w:ascii="Calibri Light" w:hAnsi="Calibri Light"/>
      <w:i/>
      <w:color w:val="2E74B5"/>
      <w:sz w:val="28"/>
      <w:lang w:eastAsia="ru-RU"/>
    </w:rPr>
  </w:style>
  <w:style w:type="character" w:customStyle="1" w:styleId="50">
    <w:name w:val="Заголовок 5 Знак"/>
    <w:link w:val="5"/>
    <w:uiPriority w:val="99"/>
    <w:semiHidden/>
    <w:locked/>
    <w:rsid w:val="00A04236"/>
    <w:rPr>
      <w:rFonts w:ascii="Calibri Light" w:hAnsi="Calibri Light"/>
      <w:color w:val="2E74B5"/>
      <w:sz w:val="28"/>
      <w:lang w:eastAsia="ru-RU"/>
    </w:rPr>
  </w:style>
  <w:style w:type="paragraph" w:customStyle="1" w:styleId="ConsNormal">
    <w:name w:val="ConsNormal"/>
    <w:uiPriority w:val="99"/>
    <w:rsid w:val="00A04236"/>
    <w:pPr>
      <w:widowControl w:val="0"/>
      <w:suppressAutoHyphens/>
      <w:autoSpaceDE w:val="0"/>
      <w:ind w:firstLine="720"/>
    </w:pPr>
    <w:rPr>
      <w:rFonts w:ascii="Arial" w:hAnsi="Arial" w:cs="Arial"/>
      <w:lang w:eastAsia="ar-SA"/>
    </w:rPr>
  </w:style>
  <w:style w:type="character" w:styleId="af">
    <w:name w:val="Strong"/>
    <w:uiPriority w:val="99"/>
    <w:qFormat/>
    <w:locked/>
    <w:rsid w:val="00A04236"/>
    <w:rPr>
      <w:b/>
    </w:rPr>
  </w:style>
  <w:style w:type="character" w:styleId="af0">
    <w:name w:val="annotation reference"/>
    <w:uiPriority w:val="99"/>
    <w:semiHidden/>
    <w:rsid w:val="00A04236"/>
    <w:rPr>
      <w:sz w:val="16"/>
    </w:rPr>
  </w:style>
  <w:style w:type="paragraph" w:styleId="af1">
    <w:name w:val="annotation text"/>
    <w:basedOn w:val="a"/>
    <w:link w:val="af2"/>
    <w:uiPriority w:val="99"/>
    <w:semiHidden/>
    <w:rsid w:val="00A04236"/>
    <w:pPr>
      <w:ind w:firstLine="720"/>
      <w:jc w:val="both"/>
    </w:pPr>
    <w:rPr>
      <w:rFonts w:ascii="Tms Rmn" w:eastAsia="Calibri" w:hAnsi="Tms Rmn"/>
    </w:rPr>
  </w:style>
  <w:style w:type="character" w:customStyle="1" w:styleId="CommentTextChar">
    <w:name w:val="Comment Text Char"/>
    <w:uiPriority w:val="99"/>
    <w:semiHidden/>
    <w:rsid w:val="006627AD"/>
    <w:rPr>
      <w:rFonts w:ascii="Times New Roman" w:eastAsia="Times New Roman" w:hAnsi="Times New Roman"/>
      <w:sz w:val="20"/>
      <w:szCs w:val="20"/>
    </w:rPr>
  </w:style>
  <w:style w:type="character" w:customStyle="1" w:styleId="af2">
    <w:name w:val="Текст примечания Знак"/>
    <w:link w:val="af1"/>
    <w:uiPriority w:val="99"/>
    <w:semiHidden/>
    <w:locked/>
    <w:rsid w:val="00A04236"/>
    <w:rPr>
      <w:rFonts w:ascii="Tms Rmn" w:hAnsi="Tms Rmn"/>
      <w:lang w:eastAsia="ru-RU"/>
    </w:rPr>
  </w:style>
  <w:style w:type="paragraph" w:styleId="af3">
    <w:name w:val="annotation subject"/>
    <w:basedOn w:val="af1"/>
    <w:next w:val="af1"/>
    <w:link w:val="af4"/>
    <w:uiPriority w:val="99"/>
    <w:semiHidden/>
    <w:rsid w:val="00A04236"/>
    <w:rPr>
      <w:b/>
      <w:bCs/>
    </w:rPr>
  </w:style>
  <w:style w:type="character" w:customStyle="1" w:styleId="CommentSubjectChar">
    <w:name w:val="Comment Subject Char"/>
    <w:uiPriority w:val="99"/>
    <w:semiHidden/>
    <w:rsid w:val="006627AD"/>
    <w:rPr>
      <w:rFonts w:ascii="Times New Roman" w:eastAsia="Times New Roman" w:hAnsi="Times New Roman"/>
      <w:b/>
      <w:bCs/>
      <w:sz w:val="20"/>
      <w:szCs w:val="20"/>
      <w:lang w:eastAsia="ru-RU"/>
    </w:rPr>
  </w:style>
  <w:style w:type="character" w:customStyle="1" w:styleId="af4">
    <w:name w:val="Тема примечания Знак"/>
    <w:link w:val="af3"/>
    <w:uiPriority w:val="99"/>
    <w:semiHidden/>
    <w:locked/>
    <w:rsid w:val="00A04236"/>
    <w:rPr>
      <w:rFonts w:ascii="Tms Rmn" w:hAnsi="Tms Rmn"/>
      <w:b/>
      <w:lang w:eastAsia="ru-RU"/>
    </w:rPr>
  </w:style>
  <w:style w:type="paragraph" w:customStyle="1" w:styleId="13">
    <w:name w:val="Рецензия1"/>
    <w:hidden/>
    <w:uiPriority w:val="99"/>
    <w:semiHidden/>
    <w:rsid w:val="00A04236"/>
    <w:rPr>
      <w:rFonts w:ascii="Tms Rmn" w:hAnsi="Tms Rmn"/>
      <w:sz w:val="28"/>
    </w:rPr>
  </w:style>
  <w:style w:type="paragraph" w:styleId="af5">
    <w:name w:val="footnote text"/>
    <w:basedOn w:val="a"/>
    <w:link w:val="af6"/>
    <w:uiPriority w:val="99"/>
    <w:semiHidden/>
    <w:rsid w:val="00A04236"/>
    <w:pPr>
      <w:ind w:firstLine="720"/>
      <w:jc w:val="both"/>
    </w:pPr>
    <w:rPr>
      <w:rFonts w:ascii="Tms Rmn" w:eastAsia="Calibri" w:hAnsi="Tms Rmn"/>
    </w:rPr>
  </w:style>
  <w:style w:type="character" w:customStyle="1" w:styleId="FootnoteTextChar">
    <w:name w:val="Footnote Text Char"/>
    <w:uiPriority w:val="99"/>
    <w:semiHidden/>
    <w:rsid w:val="006627AD"/>
    <w:rPr>
      <w:rFonts w:ascii="Times New Roman" w:eastAsia="Times New Roman" w:hAnsi="Times New Roman"/>
      <w:sz w:val="20"/>
      <w:szCs w:val="20"/>
    </w:rPr>
  </w:style>
  <w:style w:type="character" w:customStyle="1" w:styleId="af6">
    <w:name w:val="Текст сноски Знак"/>
    <w:link w:val="af5"/>
    <w:uiPriority w:val="99"/>
    <w:semiHidden/>
    <w:locked/>
    <w:rsid w:val="00A04236"/>
    <w:rPr>
      <w:rFonts w:ascii="Tms Rmn" w:hAnsi="Tms Rmn"/>
      <w:lang w:eastAsia="ru-RU"/>
    </w:rPr>
  </w:style>
  <w:style w:type="character" w:styleId="af7">
    <w:name w:val="footnote reference"/>
    <w:uiPriority w:val="99"/>
    <w:semiHidden/>
    <w:rsid w:val="00A04236"/>
    <w:rPr>
      <w:vertAlign w:val="superscript"/>
    </w:rPr>
  </w:style>
  <w:style w:type="paragraph" w:styleId="af8">
    <w:name w:val="Plain Text"/>
    <w:basedOn w:val="a"/>
    <w:link w:val="af9"/>
    <w:uiPriority w:val="99"/>
    <w:rsid w:val="00A04236"/>
    <w:rPr>
      <w:rFonts w:ascii="Consolas" w:hAnsi="Consolas"/>
      <w:sz w:val="21"/>
      <w:szCs w:val="21"/>
      <w:lang w:eastAsia="en-US"/>
    </w:rPr>
  </w:style>
  <w:style w:type="character" w:customStyle="1" w:styleId="PlainTextChar">
    <w:name w:val="Plain Text Char"/>
    <w:uiPriority w:val="99"/>
    <w:semiHidden/>
    <w:rsid w:val="006627AD"/>
    <w:rPr>
      <w:rFonts w:ascii="Courier New" w:eastAsia="Times New Roman" w:hAnsi="Courier New" w:cs="Courier New"/>
      <w:sz w:val="20"/>
      <w:szCs w:val="20"/>
    </w:rPr>
  </w:style>
  <w:style w:type="character" w:customStyle="1" w:styleId="af9">
    <w:name w:val="Текст Знак"/>
    <w:link w:val="af8"/>
    <w:uiPriority w:val="99"/>
    <w:locked/>
    <w:rsid w:val="00A04236"/>
    <w:rPr>
      <w:rFonts w:ascii="Consolas" w:eastAsia="Times New Roman" w:hAnsi="Consolas"/>
      <w:sz w:val="21"/>
      <w:lang w:eastAsia="en-US"/>
    </w:rPr>
  </w:style>
  <w:style w:type="character" w:customStyle="1" w:styleId="ConsPlusNormal0">
    <w:name w:val="ConsPlusNormal Знак"/>
    <w:link w:val="ConsPlusNormal"/>
    <w:locked/>
    <w:rsid w:val="00A04236"/>
    <w:rPr>
      <w:rFonts w:ascii="Arial" w:hAnsi="Arial"/>
      <w:lang w:val="ru-RU" w:eastAsia="ru-RU"/>
    </w:rPr>
  </w:style>
  <w:style w:type="paragraph" w:customStyle="1" w:styleId="ConsPlusTitle">
    <w:name w:val="ConsPlusTitle"/>
    <w:uiPriority w:val="99"/>
    <w:rsid w:val="00A04236"/>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A04236"/>
    <w:rPr>
      <w:rFonts w:ascii="Times New Roman" w:hAnsi="Times New Roman"/>
      <w:sz w:val="24"/>
    </w:rPr>
  </w:style>
  <w:style w:type="paragraph" w:styleId="2">
    <w:name w:val="Body Text 2"/>
    <w:basedOn w:val="a"/>
    <w:link w:val="20"/>
    <w:rsid w:val="00221FDC"/>
    <w:pPr>
      <w:spacing w:after="120" w:line="480" w:lineRule="auto"/>
    </w:pPr>
    <w:rPr>
      <w:sz w:val="24"/>
      <w:szCs w:val="24"/>
    </w:rPr>
  </w:style>
  <w:style w:type="character" w:customStyle="1" w:styleId="20">
    <w:name w:val="Основной текст 2 Знак"/>
    <w:link w:val="2"/>
    <w:rsid w:val="00221F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0D95ADEBD45B950CF119386FEBB52D8849A50656AB05DAF8FD1439252x5v2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www.mfc38.ru." TargetMode="External"/><Relationship Id="rId17" Type="http://schemas.openxmlformats.org/officeDocument/2006/relationships/hyperlink" Target="http://biryusinsrmo.ru" TargetMode="External"/><Relationship Id="rId2" Type="http://schemas.openxmlformats.org/officeDocument/2006/relationships/styles" Target="styles.xml"/><Relationship Id="rId16" Type="http://schemas.openxmlformats.org/officeDocument/2006/relationships/hyperlink" Target="mailto:biryusinsrmo@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yusinskmo.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iryusinskm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yperlink" Target="consultantplus://offline/ref=B0D95ADEBD45B950CF119386FEBB52D8849A516D62B05DAF8FD143925252FD31915AF8BEBF80xFv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25</Pages>
  <Words>10767</Words>
  <Characters>61374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273</cp:revision>
  <cp:lastPrinted>2018-05-07T04:05:00Z</cp:lastPrinted>
  <dcterms:created xsi:type="dcterms:W3CDTF">2017-09-06T02:59:00Z</dcterms:created>
  <dcterms:modified xsi:type="dcterms:W3CDTF">2018-08-10T08:09:00Z</dcterms:modified>
</cp:coreProperties>
</file>