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2C" w:rsidRDefault="00E9712C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о с </w:t>
      </w:r>
      <w:proofErr w:type="spellStart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proofErr w:type="spellEnd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й с к а я  Ф е д е р а ц и я     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Иркутская область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Тайшетский</w:t>
      </w:r>
      <w:proofErr w:type="spellEnd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proofErr w:type="gramStart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Бирюсинское</w:t>
      </w:r>
      <w:proofErr w:type="spellEnd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муниципальное</w:t>
      </w:r>
      <w:proofErr w:type="gramEnd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образование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Бирюсинское</w:t>
      </w:r>
      <w:proofErr w:type="spellEnd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городское поселение»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</w:t>
      </w:r>
      <w:proofErr w:type="spellStart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Бирюсинского</w:t>
      </w:r>
      <w:proofErr w:type="spellEnd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Бирюсинское</w:t>
      </w:r>
      <w:proofErr w:type="spellEnd"/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городское поселение»</w:t>
      </w:r>
    </w:p>
    <w:p w:rsidR="00DC4F44" w:rsidRPr="00DC4F44" w:rsidRDefault="00DC4F44" w:rsidP="00DC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Четвёртый</w:t>
      </w:r>
      <w:r w:rsidRPr="00DC4F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созыв)</w:t>
      </w:r>
    </w:p>
    <w:p w:rsidR="00DC4F44" w:rsidRPr="00DC4F44" w:rsidRDefault="00DC4F44" w:rsidP="00DC4F4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РЕШЕНИЕ</w:t>
      </w: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                г.                                                                                            № </w:t>
      </w:r>
    </w:p>
    <w:tbl>
      <w:tblPr>
        <w:tblpPr w:leftFromText="180" w:rightFromText="180" w:vertAnchor="text" w:tblpX="37" w:tblpY="271"/>
        <w:tblW w:w="0" w:type="auto"/>
        <w:tblLook w:val="04A0" w:firstRow="1" w:lastRow="0" w:firstColumn="1" w:lastColumn="0" w:noHBand="0" w:noVBand="1"/>
      </w:tblPr>
      <w:tblGrid>
        <w:gridCol w:w="5688"/>
      </w:tblGrid>
      <w:tr w:rsidR="00DC4F44" w:rsidRPr="00DC4F44" w:rsidTr="00D47C62">
        <w:trPr>
          <w:trHeight w:val="1265"/>
        </w:trPr>
        <w:tc>
          <w:tcPr>
            <w:tcW w:w="5688" w:type="dxa"/>
          </w:tcPr>
          <w:p w:rsidR="00DC4F44" w:rsidRPr="00DC4F44" w:rsidRDefault="00DC4F44" w:rsidP="00DC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</w:t>
            </w:r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proofErr w:type="gramStart"/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</w:t>
            </w:r>
            <w:proofErr w:type="spellStart"/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Бирюсинское</w:t>
            </w:r>
            <w:proofErr w:type="spellEnd"/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на 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2032</w:t>
            </w:r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C4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4F44" w:rsidRPr="00DC4F44" w:rsidRDefault="00DC4F44" w:rsidP="00DC4F44">
            <w:pPr>
              <w:snapToGrid w:val="0"/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Руководствуясь пунктом 6 статьи 17 Федерального закона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№1050 от 01.10.2015 года, </w:t>
      </w: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Иркутской области от 05.12.2014г. № 145-ОЗ «Об отдельных вопросах осуществления стратегического планирования в Иркутской области», статьями 6,8,24,44 Устава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</w:t>
      </w:r>
    </w:p>
    <w:p w:rsidR="00DC4F44" w:rsidRPr="00DC4F44" w:rsidRDefault="00DC4F44" w:rsidP="00DC4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</w:t>
      </w:r>
      <w:proofErr w:type="spellStart"/>
      <w:r w:rsidRPr="00DC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Бирюсинского</w:t>
      </w:r>
      <w:proofErr w:type="spellEnd"/>
      <w:r w:rsidRPr="00DC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C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Бирюсинское</w:t>
      </w:r>
      <w:proofErr w:type="spellEnd"/>
      <w:r w:rsidRPr="00DC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</w:t>
      </w:r>
      <w:proofErr w:type="gramStart"/>
      <w:r w:rsidRPr="00DC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поселение»  РЕШИЛА</w:t>
      </w:r>
      <w:proofErr w:type="gramEnd"/>
      <w:r w:rsidRPr="00DC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4F44" w:rsidRPr="00DC4F44" w:rsidRDefault="00DC4F44" w:rsidP="00DC4F44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Утвердить </w:t>
      </w:r>
      <w:proofErr w:type="gram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 комплексного</w:t>
      </w:r>
      <w:proofErr w:type="gram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 социальной инфраструктуры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на  период  до 2032 года  (приложение). </w:t>
      </w: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   Настоящее решение опубликовать в официальной </w:t>
      </w:r>
      <w:proofErr w:type="gram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газете 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Бирюсинский</w:t>
      </w:r>
      <w:proofErr w:type="spellEnd"/>
      <w:proofErr w:type="gram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Вестник.</w:t>
      </w: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</w:p>
    <w:p w:rsidR="00DC4F44" w:rsidRPr="00DC4F44" w:rsidRDefault="00DC4F44" w:rsidP="00DC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Л.В.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Банадысева</w:t>
      </w:r>
      <w:proofErr w:type="spellEnd"/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</w:p>
    <w:p w:rsidR="00DC4F44" w:rsidRPr="00DC4F44" w:rsidRDefault="00DC4F44" w:rsidP="00DC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                                                                                                         А.В.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Ковпинец</w:t>
      </w:r>
      <w:proofErr w:type="spellEnd"/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C4F44" w:rsidRPr="00DC4F44" w:rsidRDefault="00DC4F44" w:rsidP="00DC4F4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 </w:t>
      </w: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P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40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ПРОГРАММА</w:t>
      </w:r>
      <w:r w:rsidR="00570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 w:rsidR="00570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КОМПЛЕКСНОГО </w:t>
      </w:r>
      <w:r w:rsidRPr="004140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РАЗВИТИЯ</w:t>
      </w:r>
      <w:proofErr w:type="gramEnd"/>
      <w:r w:rsidRPr="004140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СОЦИАЛЬНОЙ ИНФРАСТРУКТУРЫ </w:t>
      </w: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м</w:t>
      </w:r>
      <w:r w:rsidR="00696B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униципального</w:t>
      </w:r>
      <w:proofErr w:type="gramEnd"/>
      <w:r w:rsidR="00696B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696BD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</w:t>
      </w:r>
    </w:p>
    <w:p w:rsidR="004140BE" w:rsidRPr="004140BE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городское поселение»</w:t>
      </w:r>
      <w:r w:rsidR="004140BE" w:rsidRPr="004140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140BE" w:rsidRP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140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период до 203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Pr="004140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го</w:t>
      </w:r>
      <w:r w:rsidR="00F21D06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</w:t>
      </w:r>
      <w:r w:rsidRPr="004140B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6272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40BE" w:rsidRDefault="003F6272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г.Бирюсинск</w:t>
      </w:r>
      <w:proofErr w:type="spellEnd"/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3F62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 год</w:t>
      </w:r>
    </w:p>
    <w:p w:rsidR="004140BE" w:rsidRDefault="004140BE" w:rsidP="00AA0E7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627B" w:rsidRDefault="008D0FF4" w:rsidP="00696BD0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590CD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 xml:space="preserve"> </w:t>
      </w:r>
      <w:r w:rsidR="0055627B" w:rsidRPr="00590CD3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ПАСПОРТ ПРОГРАММЫ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699"/>
        <w:gridCol w:w="2987"/>
        <w:gridCol w:w="6379"/>
      </w:tblGrid>
      <w:tr w:rsidR="002F3BC6" w:rsidRPr="00590CD3" w:rsidTr="006971E7">
        <w:tc>
          <w:tcPr>
            <w:tcW w:w="699" w:type="dxa"/>
          </w:tcPr>
          <w:p w:rsidR="00590CD3" w:rsidRPr="00590CD3" w:rsidRDefault="00590CD3" w:rsidP="00696B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7" w:type="dxa"/>
          </w:tcPr>
          <w:p w:rsidR="00590CD3" w:rsidRDefault="00590CD3" w:rsidP="00696B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информации </w:t>
            </w:r>
          </w:p>
          <w:p w:rsidR="00590CD3" w:rsidRPr="00590CD3" w:rsidRDefault="00590CD3" w:rsidP="00696B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590CD3" w:rsidRPr="00590CD3" w:rsidRDefault="00590CD3" w:rsidP="00696B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2F3BC6" w:rsidRPr="00590CD3" w:rsidTr="006971E7">
        <w:tc>
          <w:tcPr>
            <w:tcW w:w="699" w:type="dxa"/>
          </w:tcPr>
          <w:p w:rsidR="00590CD3" w:rsidRPr="00590CD3" w:rsidRDefault="00590CD3" w:rsidP="00696BD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87" w:type="dxa"/>
          </w:tcPr>
          <w:p w:rsidR="00590CD3" w:rsidRPr="00590CD3" w:rsidRDefault="00590CD3" w:rsidP="00696B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9" w:type="dxa"/>
          </w:tcPr>
          <w:p w:rsidR="00E115C2" w:rsidRDefault="00590CD3" w:rsidP="00696B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Бирюсинское</w:t>
            </w:r>
            <w:proofErr w:type="spell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</w:t>
            </w:r>
            <w:r w:rsidR="00BA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203</w:t>
            </w:r>
            <w:r w:rsidR="00E11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A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</w:p>
          <w:p w:rsidR="00590CD3" w:rsidRPr="00590CD3" w:rsidRDefault="00B6652C" w:rsidP="00696B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далее – Программа) </w:t>
            </w:r>
          </w:p>
        </w:tc>
      </w:tr>
      <w:tr w:rsidR="002F3BC6" w:rsidRPr="00590CD3" w:rsidTr="006971E7">
        <w:tc>
          <w:tcPr>
            <w:tcW w:w="699" w:type="dxa"/>
          </w:tcPr>
          <w:p w:rsidR="00590CD3" w:rsidRPr="00590CD3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7" w:type="dxa"/>
          </w:tcPr>
          <w:p w:rsidR="00590CD3" w:rsidRPr="00590CD3" w:rsidRDefault="00590CD3" w:rsidP="00590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59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</w:t>
            </w:r>
            <w:r w:rsid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ование для разработки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377D7E" w:rsidRPr="00377D7E" w:rsidRDefault="00377D7E" w:rsidP="00377D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Российской Федерации» № 131-ФЗ от 06.10.2003 года;</w:t>
            </w:r>
          </w:p>
          <w:p w:rsidR="00377D7E" w:rsidRPr="00377D7E" w:rsidRDefault="00377D7E" w:rsidP="00377D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Градостроительный кодекс Российской Федерации;</w:t>
            </w:r>
          </w:p>
          <w:p w:rsidR="00377D7E" w:rsidRPr="00377D7E" w:rsidRDefault="00377D7E" w:rsidP="00377D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1 октября 2015 г. N 1050 «Об утверждении требований к п</w:t>
            </w:r>
            <w:r w:rsidR="00B0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рограммам комплексного </w:t>
            </w:r>
            <w:proofErr w:type="gramStart"/>
            <w:r w:rsidR="00B00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развития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социальной</w:t>
            </w:r>
            <w:proofErr w:type="gramEnd"/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 поселений, городских  округов».</w:t>
            </w:r>
          </w:p>
          <w:p w:rsidR="00377D7E" w:rsidRDefault="00377D7E" w:rsidP="00377D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</w:t>
            </w:r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Бирюсинского</w:t>
            </w:r>
            <w:proofErr w:type="spellEnd"/>
            <w:proofErr w:type="gram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Бирюсинское</w:t>
            </w:r>
            <w:proofErr w:type="spell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90CD3" w:rsidRPr="00590CD3" w:rsidRDefault="00377D7E" w:rsidP="002F3BC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Генеральный план 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Бирюсинское</w:t>
            </w:r>
            <w:proofErr w:type="spell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</w:t>
            </w:r>
            <w:r w:rsidR="00D80A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поселение</w:t>
            </w:r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2032 года</w:t>
            </w:r>
          </w:p>
        </w:tc>
      </w:tr>
      <w:tr w:rsidR="002F3BC6" w:rsidRPr="00590CD3" w:rsidTr="006971E7">
        <w:tc>
          <w:tcPr>
            <w:tcW w:w="699" w:type="dxa"/>
          </w:tcPr>
          <w:p w:rsidR="00590CD3" w:rsidRPr="00590CD3" w:rsidRDefault="00590CD3" w:rsidP="0055627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7" w:type="dxa"/>
          </w:tcPr>
          <w:p w:rsidR="00590CD3" w:rsidRPr="00590CD3" w:rsidRDefault="00590CD3" w:rsidP="00590CD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59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аименование заказчика и разработчико</w:t>
            </w:r>
            <w:r w:rsid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рограммы, их местонахождение</w:t>
            </w:r>
          </w:p>
        </w:tc>
        <w:tc>
          <w:tcPr>
            <w:tcW w:w="6379" w:type="dxa"/>
          </w:tcPr>
          <w:p w:rsidR="00590CD3" w:rsidRPr="00590CD3" w:rsidRDefault="00B6652C" w:rsidP="002F3BC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Заказчик Программы – Администрация </w:t>
            </w:r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Бирюсинское</w:t>
            </w:r>
            <w:proofErr w:type="spellEnd"/>
            <w:r w:rsidR="002F3B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поселение»</w:t>
            </w:r>
            <w:r w:rsidR="00741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далее – поселение) </w:t>
            </w:r>
          </w:p>
        </w:tc>
      </w:tr>
      <w:tr w:rsidR="0044617E" w:rsidRPr="00590CD3" w:rsidTr="006971E7">
        <w:tc>
          <w:tcPr>
            <w:tcW w:w="699" w:type="dxa"/>
          </w:tcPr>
          <w:p w:rsidR="0044617E" w:rsidRDefault="0044617E" w:rsidP="004461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7" w:type="dxa"/>
            <w:vAlign w:val="center"/>
          </w:tcPr>
          <w:p w:rsidR="0044617E" w:rsidRPr="0044617E" w:rsidRDefault="0044617E" w:rsidP="0044617E">
            <w:pPr>
              <w:rPr>
                <w:rFonts w:ascii="Times New Roman" w:hAnsi="Times New Roman" w:cs="Times New Roman"/>
                <w:szCs w:val="24"/>
              </w:rPr>
            </w:pPr>
            <w:r w:rsidRPr="0044617E">
              <w:rPr>
                <w:rFonts w:ascii="Times New Roman" w:hAnsi="Times New Roman" w:cs="Times New Roman"/>
                <w:szCs w:val="24"/>
              </w:rPr>
              <w:t>Цель программы</w:t>
            </w:r>
          </w:p>
        </w:tc>
        <w:tc>
          <w:tcPr>
            <w:tcW w:w="6379" w:type="dxa"/>
            <w:vAlign w:val="center"/>
          </w:tcPr>
          <w:p w:rsidR="0044617E" w:rsidRPr="002E25B0" w:rsidRDefault="0044617E" w:rsidP="0044617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социальных и культурных возможностей на основе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44617E" w:rsidRPr="00590CD3" w:rsidTr="006971E7">
        <w:tc>
          <w:tcPr>
            <w:tcW w:w="699" w:type="dxa"/>
          </w:tcPr>
          <w:p w:rsidR="0044617E" w:rsidRPr="00590CD3" w:rsidRDefault="0044617E" w:rsidP="004461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7" w:type="dxa"/>
          </w:tcPr>
          <w:p w:rsidR="0044617E" w:rsidRPr="00590CD3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59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адачи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90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44617E" w:rsidRPr="00B6652C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ить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44617E" w:rsidRPr="00B6652C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End"/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безопасность, качество и эффективность использования населением объектов 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инфраструктуры  городского поселения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4617E" w:rsidRPr="00B6652C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 доступность объектов социальной инфраструктуры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населения городского поселения 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нормативами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градостроительного проектирования;</w:t>
            </w:r>
          </w:p>
          <w:p w:rsidR="0044617E" w:rsidRPr="00B6652C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в) сбалансированное, перспективное развитие социа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льной инфраструктуры городского поселения 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установленными потребностями в объектах соци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инфраструктуры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4617E" w:rsidRPr="00B6652C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достижение расчетного уровня обеспеченности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 услугами в областях образования, здравоохранения, физической культуры и массового спорта и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социальная инфраструктура)</w:t>
            </w: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соответствии с нормативами градостроительного проектирования;</w:t>
            </w:r>
          </w:p>
          <w:p w:rsidR="0044617E" w:rsidRPr="00590CD3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д) эффективность функционирования действующей социальной инфраструктуры.</w:t>
            </w:r>
          </w:p>
        </w:tc>
      </w:tr>
      <w:tr w:rsidR="0044617E" w:rsidRPr="00590CD3" w:rsidTr="006971E7">
        <w:tc>
          <w:tcPr>
            <w:tcW w:w="699" w:type="dxa"/>
          </w:tcPr>
          <w:p w:rsidR="0044617E" w:rsidRDefault="0044617E" w:rsidP="004461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87" w:type="dxa"/>
          </w:tcPr>
          <w:p w:rsidR="0044617E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6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379" w:type="dxa"/>
          </w:tcPr>
          <w:p w:rsidR="0044617E" w:rsidRPr="00B30412" w:rsidRDefault="0044617E" w:rsidP="00446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детей в возрасте от 1 до 6 лет, обеспеченных дошкольными учреждениями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4617E" w:rsidRPr="00903BD5" w:rsidRDefault="0044617E" w:rsidP="00446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детей школьного возраста, обеспеченных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03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ученическими местами для занятий в школе в одну смену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4617E" w:rsidRDefault="0044617E" w:rsidP="00446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3F63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троительство новых и реконструкция существующих, ввод в эксплуатацию объектов муниципальной собственности сферы образования, культуры, физической культуры и спорта в соответствии с требованиями государственных стандартов, социальных норм и нормативов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4617E" w:rsidRPr="00590CD3" w:rsidRDefault="0044617E" w:rsidP="0044617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и качества оказания медпомощи</w:t>
            </w:r>
          </w:p>
        </w:tc>
      </w:tr>
      <w:tr w:rsidR="0044617E" w:rsidRPr="00590CD3" w:rsidTr="006971E7">
        <w:tc>
          <w:tcPr>
            <w:tcW w:w="699" w:type="dxa"/>
            <w:vAlign w:val="center"/>
          </w:tcPr>
          <w:p w:rsidR="0044617E" w:rsidRPr="009E1F17" w:rsidRDefault="0044617E" w:rsidP="0044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vAlign w:val="center"/>
          </w:tcPr>
          <w:p w:rsidR="0044617E" w:rsidRPr="009E1F17" w:rsidRDefault="0044617E" w:rsidP="00446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F17">
              <w:rPr>
                <w:rFonts w:ascii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79" w:type="dxa"/>
          </w:tcPr>
          <w:p w:rsidR="0044617E" w:rsidRPr="009E1F17" w:rsidRDefault="0044617E" w:rsidP="0044617E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F17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 и реконструкция объектов социальной инфраструктуры на территории </w:t>
            </w:r>
            <w:proofErr w:type="spellStart"/>
            <w:r w:rsidR="0092103B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="00921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F17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92103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44617E" w:rsidRPr="009E1F17" w:rsidRDefault="0044617E" w:rsidP="0044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17E" w:rsidRPr="009E1F17" w:rsidRDefault="0044617E" w:rsidP="00446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17E" w:rsidRPr="00590CD3" w:rsidTr="006971E7">
        <w:tc>
          <w:tcPr>
            <w:tcW w:w="699" w:type="dxa"/>
          </w:tcPr>
          <w:p w:rsidR="0044617E" w:rsidRDefault="0044617E" w:rsidP="004461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87" w:type="dxa"/>
          </w:tcPr>
          <w:p w:rsidR="0044617E" w:rsidRPr="0035208F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 этапы реализации П</w:t>
            </w:r>
            <w:r w:rsidRPr="00352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379" w:type="dxa"/>
          </w:tcPr>
          <w:p w:rsidR="0044617E" w:rsidRDefault="0044617E" w:rsidP="004461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реализуется с 2018 по 2032 годы;</w:t>
            </w:r>
          </w:p>
          <w:p w:rsidR="0044617E" w:rsidRPr="00377D7E" w:rsidRDefault="0044617E" w:rsidP="0044617E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17E" w:rsidRPr="00590CD3" w:rsidTr="006971E7">
        <w:tc>
          <w:tcPr>
            <w:tcW w:w="699" w:type="dxa"/>
          </w:tcPr>
          <w:p w:rsidR="0044617E" w:rsidRDefault="0044617E" w:rsidP="004461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87" w:type="dxa"/>
          </w:tcPr>
          <w:p w:rsidR="0044617E" w:rsidRPr="0035208F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352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бъемы и источники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379" w:type="dxa"/>
          </w:tcPr>
          <w:p w:rsidR="00BE0A90" w:rsidRDefault="0044617E" w:rsidP="0044617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Суммарный   объем   финансирования   Программы   на  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годы </w:t>
            </w:r>
          </w:p>
          <w:p w:rsidR="0044617E" w:rsidRPr="00377D7E" w:rsidRDefault="0044617E" w:rsidP="0044617E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составляет </w:t>
            </w:r>
            <w:r w:rsidR="00BE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271 815</w:t>
            </w:r>
            <w:r w:rsidR="00C910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тыс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рублей, из них:</w:t>
            </w:r>
          </w:p>
          <w:p w:rsidR="0044617E" w:rsidRPr="00377D7E" w:rsidRDefault="0044617E" w:rsidP="0044617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</w:t>
            </w:r>
            <w:proofErr w:type="gramEnd"/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областного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Иркутской области</w:t>
            </w:r>
            <w:r w:rsidR="00BE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251 476,0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</w:p>
          <w:p w:rsidR="0044617E" w:rsidRPr="00377D7E" w:rsidRDefault="0044617E" w:rsidP="0044617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BE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18 814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</w:p>
          <w:p w:rsidR="0044617E" w:rsidRPr="00377D7E" w:rsidRDefault="0044617E" w:rsidP="0044617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 бюджета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городское поселение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E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1 525,0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E0A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77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лей</w:t>
            </w:r>
          </w:p>
          <w:p w:rsidR="0044617E" w:rsidRPr="00265C2B" w:rsidRDefault="0044617E" w:rsidP="0044617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617E" w:rsidRPr="00590CD3" w:rsidTr="006971E7">
        <w:tc>
          <w:tcPr>
            <w:tcW w:w="699" w:type="dxa"/>
          </w:tcPr>
          <w:p w:rsidR="0044617E" w:rsidRDefault="0044617E" w:rsidP="0044617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87" w:type="dxa"/>
          </w:tcPr>
          <w:p w:rsidR="0044617E" w:rsidRPr="0035208F" w:rsidRDefault="0044617E" w:rsidP="0044617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 реализации П</w:t>
            </w:r>
            <w:r w:rsidRPr="003520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рограммы.</w:t>
            </w:r>
          </w:p>
        </w:tc>
        <w:tc>
          <w:tcPr>
            <w:tcW w:w="6379" w:type="dxa"/>
          </w:tcPr>
          <w:p w:rsidR="0044617E" w:rsidRPr="00B30412" w:rsidRDefault="0044617E" w:rsidP="0044617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B3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овышение качества, комфортности и уровня жизни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Бирюсинского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</w:t>
            </w:r>
            <w:r w:rsidRPr="00B3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поселения;</w:t>
            </w:r>
          </w:p>
          <w:p w:rsidR="0044617E" w:rsidRPr="00B30412" w:rsidRDefault="0044617E" w:rsidP="0044617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нормативная доступность и обеспеченность объектами социальной инфраструктуры жителей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</w:t>
            </w:r>
            <w:r w:rsidRPr="00B30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 в сфере образования, здравоохранения, культуры, физической культуры и массового спорта;</w:t>
            </w:r>
          </w:p>
          <w:p w:rsidR="0044617E" w:rsidRPr="00590CD3" w:rsidRDefault="0044617E" w:rsidP="0044617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3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сохранение культурно-исторического наследия на территории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</w:t>
            </w:r>
            <w:r w:rsidRPr="00903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поселения.</w:t>
            </w:r>
          </w:p>
        </w:tc>
      </w:tr>
    </w:tbl>
    <w:p w:rsidR="0055627B" w:rsidRDefault="0055627B" w:rsidP="00556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1E7" w:rsidRDefault="006971E7" w:rsidP="00556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1E7" w:rsidRPr="00590CD3" w:rsidRDefault="006971E7" w:rsidP="0055627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0FF4" w:rsidRPr="001575D3" w:rsidRDefault="008D0FF4" w:rsidP="00030BCA">
      <w:pPr>
        <w:pStyle w:val="1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1575D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 Характеристика существующего состояния социальной инфраструктуры</w:t>
      </w:r>
    </w:p>
    <w:p w:rsidR="00903BD5" w:rsidRPr="003A30E5" w:rsidRDefault="008D0FF4" w:rsidP="00C64760">
      <w:pPr>
        <w:pStyle w:val="2"/>
        <w:spacing w:line="240" w:lineRule="auto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3A30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Описание социально-эко</w:t>
      </w:r>
      <w:r w:rsidR="00711AA1" w:rsidRPr="003A30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номического </w:t>
      </w:r>
      <w:proofErr w:type="gramStart"/>
      <w:r w:rsidR="00711AA1" w:rsidRPr="003A30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состояния </w:t>
      </w:r>
      <w:r w:rsidR="00F86F82" w:rsidRPr="003A30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proofErr w:type="spellStart"/>
      <w:r w:rsidR="00F86F82" w:rsidRPr="003A30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Бирюсинского</w:t>
      </w:r>
      <w:proofErr w:type="spellEnd"/>
      <w:proofErr w:type="gramEnd"/>
      <w:r w:rsidR="00F86F82" w:rsidRPr="003A30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городского  </w:t>
      </w:r>
      <w:r w:rsidR="00711AA1" w:rsidRPr="003A30E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поселения</w:t>
      </w:r>
    </w:p>
    <w:p w:rsidR="00C64760" w:rsidRDefault="00C64760" w:rsidP="004F1A18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6B10" w:rsidRPr="00A86B10" w:rsidRDefault="00711AA1" w:rsidP="00A86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53762">
        <w:rPr>
          <w:rFonts w:ascii="Times New Roman" w:hAnsi="Times New Roman" w:cs="Times New Roman"/>
          <w:lang w:eastAsia="ru-RU"/>
        </w:rPr>
        <w:t xml:space="preserve"> </w:t>
      </w:r>
      <w:r w:rsidR="00E53762">
        <w:rPr>
          <w:rFonts w:ascii="Times New Roman" w:hAnsi="Times New Roman" w:cs="Times New Roman"/>
          <w:lang w:eastAsia="ru-RU"/>
        </w:rPr>
        <w:tab/>
      </w:r>
      <w:r w:rsidR="00A86B10"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  Город Бирюсинск расположен на Средне - Сибирском плоскогорье, в таежной зоне, на </w:t>
      </w:r>
      <w:proofErr w:type="gramStart"/>
      <w:r w:rsidR="00A86B10" w:rsidRPr="00A86B10">
        <w:rPr>
          <w:rFonts w:ascii="Times New Roman" w:hAnsi="Times New Roman" w:cs="Times New Roman"/>
          <w:sz w:val="24"/>
          <w:szCs w:val="24"/>
          <w:lang w:eastAsia="ru-RU"/>
        </w:rPr>
        <w:t>правом  берегу</w:t>
      </w:r>
      <w:proofErr w:type="gramEnd"/>
      <w:r w:rsidR="00A86B10"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 реки Бирюсы.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360 км, до областного центра – 680 км. Крупный ближайший город на восток – Братск (256,6 тыс. жителей, расстояние 230 км по железной дороге), на запад - ближайший город - Канск (103,1 тыс. жителей, расстояние по железной дороге 148 км).</w:t>
      </w:r>
    </w:p>
    <w:p w:rsidR="00A86B10" w:rsidRPr="00A86B10" w:rsidRDefault="00A86B10" w:rsidP="00A86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spellStart"/>
      <w:r w:rsidRPr="00A86B10">
        <w:rPr>
          <w:rFonts w:ascii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составляет 2307га.  Стратегическое значение </w:t>
      </w:r>
      <w:proofErr w:type="spellStart"/>
      <w:r w:rsidRPr="00A86B10">
        <w:rPr>
          <w:rFonts w:ascii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  Иркутской области с Красноярским краем.</w:t>
      </w:r>
    </w:p>
    <w:p w:rsidR="00A86B10" w:rsidRDefault="00A86B10" w:rsidP="00A86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Являясь крупным городским </w:t>
      </w:r>
      <w:proofErr w:type="gramStart"/>
      <w:r w:rsidRPr="00A86B10">
        <w:rPr>
          <w:rFonts w:ascii="Times New Roman" w:hAnsi="Times New Roman" w:cs="Times New Roman"/>
          <w:sz w:val="24"/>
          <w:szCs w:val="24"/>
          <w:lang w:eastAsia="ru-RU"/>
        </w:rPr>
        <w:t>поселением,  Бирюсинск</w:t>
      </w:r>
      <w:proofErr w:type="gramEnd"/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 играет важную роль в социальной сфере и экономике </w:t>
      </w:r>
      <w:proofErr w:type="spellStart"/>
      <w:r w:rsidRPr="00A86B10">
        <w:rPr>
          <w:rFonts w:ascii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0B484D" w:rsidRPr="00A86B10" w:rsidRDefault="000B484D" w:rsidP="000B48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86B10" w:rsidRDefault="00A86B10" w:rsidP="0062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86B10">
        <w:rPr>
          <w:rFonts w:ascii="Times New Roman" w:hAnsi="Times New Roman" w:cs="Times New Roman"/>
          <w:sz w:val="24"/>
          <w:szCs w:val="24"/>
          <w:lang w:eastAsia="ru-RU"/>
        </w:rPr>
        <w:t>Демографическая ситуация</w:t>
      </w:r>
    </w:p>
    <w:p w:rsidR="000B484D" w:rsidRPr="00A86B10" w:rsidRDefault="000B484D" w:rsidP="00627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6B10" w:rsidRDefault="00A86B10" w:rsidP="00A86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B10">
        <w:rPr>
          <w:rFonts w:ascii="Times New Roman" w:hAnsi="Times New Roman" w:cs="Times New Roman"/>
          <w:sz w:val="24"/>
          <w:szCs w:val="24"/>
          <w:lang w:eastAsia="ru-RU"/>
        </w:rPr>
        <w:t>Численность постоянного населения Бирюсинска на 01.01.201</w:t>
      </w:r>
      <w:r w:rsidR="0062721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6B10">
        <w:rPr>
          <w:rFonts w:ascii="Times New Roman" w:hAnsi="Times New Roman" w:cs="Times New Roman"/>
          <w:sz w:val="24"/>
          <w:szCs w:val="24"/>
          <w:lang w:eastAsia="ru-RU"/>
        </w:rPr>
        <w:t>года  составляет</w:t>
      </w:r>
      <w:proofErr w:type="gramEnd"/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 84</w:t>
      </w:r>
      <w:r w:rsidR="0062721C">
        <w:rPr>
          <w:rFonts w:ascii="Times New Roman" w:hAnsi="Times New Roman" w:cs="Times New Roman"/>
          <w:sz w:val="24"/>
          <w:szCs w:val="24"/>
          <w:lang w:eastAsia="ru-RU"/>
        </w:rPr>
        <w:t>77</w:t>
      </w:r>
      <w:r w:rsidRPr="00A86B1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 </w:t>
      </w:r>
    </w:p>
    <w:p w:rsidR="000B484D" w:rsidRDefault="000B484D" w:rsidP="000B484D">
      <w:pPr>
        <w:widowControl w:val="0"/>
        <w:spacing w:after="0" w:line="240" w:lineRule="auto"/>
        <w:ind w:right="20" w:firstLine="5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Таблица 1.</w:t>
      </w:r>
    </w:p>
    <w:p w:rsidR="000B484D" w:rsidRDefault="000B484D" w:rsidP="000B484D">
      <w:pPr>
        <w:widowControl w:val="0"/>
        <w:spacing w:after="0" w:line="240" w:lineRule="auto"/>
        <w:ind w:right="20" w:firstLine="5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Pr="00711AA1">
        <w:rPr>
          <w:rFonts w:ascii="Times New Roman" w:hAnsi="Times New Roman" w:cs="Times New Roman"/>
          <w:sz w:val="24"/>
          <w:szCs w:val="24"/>
          <w:lang w:eastAsia="ru-RU"/>
        </w:rPr>
        <w:t xml:space="preserve">исленность населения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городское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:rsidR="000B484D" w:rsidRPr="00A86B10" w:rsidRDefault="000B484D" w:rsidP="00A86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36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992"/>
        <w:gridCol w:w="1016"/>
        <w:gridCol w:w="1072"/>
        <w:gridCol w:w="1276"/>
        <w:gridCol w:w="1025"/>
        <w:gridCol w:w="1274"/>
      </w:tblGrid>
      <w:tr w:rsidR="0062721C" w:rsidRPr="0062721C" w:rsidTr="000B484D">
        <w:tc>
          <w:tcPr>
            <w:tcW w:w="3081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6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072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25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4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21C" w:rsidRPr="0062721C" w:rsidTr="000B484D">
        <w:trPr>
          <w:trHeight w:val="315"/>
        </w:trPr>
        <w:tc>
          <w:tcPr>
            <w:tcW w:w="3081" w:type="dxa"/>
          </w:tcPr>
          <w:p w:rsidR="0062721C" w:rsidRPr="0062721C" w:rsidRDefault="0062721C" w:rsidP="00627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на конец года</w:t>
            </w:r>
          </w:p>
        </w:tc>
        <w:tc>
          <w:tcPr>
            <w:tcW w:w="992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16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8701</w:t>
            </w:r>
          </w:p>
        </w:tc>
        <w:tc>
          <w:tcPr>
            <w:tcW w:w="1072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</w:t>
            </w:r>
          </w:p>
        </w:tc>
        <w:tc>
          <w:tcPr>
            <w:tcW w:w="1276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8545</w:t>
            </w:r>
          </w:p>
        </w:tc>
        <w:tc>
          <w:tcPr>
            <w:tcW w:w="1025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8484</w:t>
            </w:r>
          </w:p>
        </w:tc>
        <w:tc>
          <w:tcPr>
            <w:tcW w:w="1274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8477</w:t>
            </w:r>
          </w:p>
        </w:tc>
      </w:tr>
      <w:tr w:rsidR="0062721C" w:rsidRPr="0062721C" w:rsidTr="000B484D">
        <w:tc>
          <w:tcPr>
            <w:tcW w:w="3081" w:type="dxa"/>
          </w:tcPr>
          <w:p w:rsidR="0062721C" w:rsidRPr="0062721C" w:rsidRDefault="000B484D" w:rsidP="000B4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Естественный прирост (+), убыль (-)</w:t>
            </w:r>
          </w:p>
        </w:tc>
        <w:tc>
          <w:tcPr>
            <w:tcW w:w="992" w:type="dxa"/>
          </w:tcPr>
          <w:p w:rsidR="0062721C" w:rsidRPr="0062721C" w:rsidRDefault="0062721C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16" w:type="dxa"/>
          </w:tcPr>
          <w:p w:rsidR="0062721C" w:rsidRPr="0062721C" w:rsidRDefault="000B484D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</w:t>
            </w:r>
          </w:p>
        </w:tc>
        <w:tc>
          <w:tcPr>
            <w:tcW w:w="1072" w:type="dxa"/>
          </w:tcPr>
          <w:p w:rsidR="0062721C" w:rsidRPr="0062721C" w:rsidRDefault="000B484D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276" w:type="dxa"/>
          </w:tcPr>
          <w:p w:rsidR="0062721C" w:rsidRPr="0062721C" w:rsidRDefault="000B484D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1025" w:type="dxa"/>
          </w:tcPr>
          <w:p w:rsidR="0062721C" w:rsidRPr="0062721C" w:rsidRDefault="000B484D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1274" w:type="dxa"/>
          </w:tcPr>
          <w:p w:rsidR="0062721C" w:rsidRPr="0062721C" w:rsidRDefault="000B484D" w:rsidP="00627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</w:tbl>
    <w:p w:rsidR="00A86B10" w:rsidRPr="00A86B10" w:rsidRDefault="000B484D" w:rsidP="000B48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фактором сокращения населения является естественная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убыль,</w:t>
      </w:r>
      <w:r w:rsidR="007129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обусловленная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превышением  смертности  над </w:t>
      </w:r>
      <w:r w:rsidR="00A86B10" w:rsidRPr="00A86B10">
        <w:rPr>
          <w:rFonts w:ascii="Times New Roman" w:hAnsi="Times New Roman" w:cs="Times New Roman"/>
          <w:sz w:val="24"/>
          <w:szCs w:val="24"/>
          <w:lang w:eastAsia="ru-RU"/>
        </w:rPr>
        <w:t>рождаемостью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21D06" w:rsidRDefault="00A86B10" w:rsidP="00A86B1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86B10">
        <w:rPr>
          <w:rFonts w:ascii="Times New Roman" w:hAnsi="Times New Roman" w:cs="Times New Roman"/>
          <w:sz w:val="24"/>
          <w:szCs w:val="24"/>
          <w:lang w:eastAsia="ru-RU"/>
        </w:rPr>
        <w:t>Структура населения по полу характеризуется незначительным перевесом женского населения, его доля в общей численности населения города составляет 54,5%.</w:t>
      </w:r>
    </w:p>
    <w:p w:rsidR="00846892" w:rsidRDefault="00846892" w:rsidP="00846892">
      <w:pPr>
        <w:widowControl w:val="0"/>
        <w:spacing w:after="0" w:line="240" w:lineRule="auto"/>
        <w:ind w:right="20" w:firstLine="5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1AA1" w:rsidRDefault="00846892" w:rsidP="00846892">
      <w:pPr>
        <w:widowControl w:val="0"/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eastAsia="ru-RU"/>
        </w:rPr>
      </w:pPr>
      <w:r w:rsidRPr="00846892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0B484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4689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0B484D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 годах</w:t>
      </w:r>
      <w:r w:rsidR="00711AA1"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11AA1"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отмечается  </w:t>
      </w:r>
      <w:r w:rsidR="008F4539" w:rsidRPr="00846892">
        <w:rPr>
          <w:rFonts w:ascii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="001603D4"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  численнос</w:t>
      </w:r>
      <w:r w:rsidR="00712A4F" w:rsidRPr="00846892">
        <w:rPr>
          <w:rFonts w:ascii="Times New Roman" w:hAnsi="Times New Roman" w:cs="Times New Roman"/>
          <w:sz w:val="24"/>
          <w:szCs w:val="24"/>
          <w:lang w:eastAsia="ru-RU"/>
        </w:rPr>
        <w:t>ти населения на уровне</w:t>
      </w:r>
      <w:r w:rsidR="008F4539"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0,3-0,4</w:t>
      </w:r>
      <w:r w:rsidR="00712A4F"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539" w:rsidRPr="00846892">
        <w:rPr>
          <w:rFonts w:ascii="Times New Roman" w:hAnsi="Times New Roman" w:cs="Times New Roman"/>
          <w:sz w:val="24"/>
          <w:szCs w:val="24"/>
          <w:lang w:eastAsia="ru-RU"/>
        </w:rPr>
        <w:t>% в год</w:t>
      </w:r>
      <w:r w:rsidR="001603D4"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11AA1" w:rsidRPr="00846892"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Численность</w:t>
      </w:r>
      <w:r w:rsidR="00711AA1" w:rsidRPr="004140BE">
        <w:rPr>
          <w:rFonts w:ascii="Times New Roman" w:hAnsi="Times New Roman" w:cs="Times New Roman"/>
          <w:sz w:val="24"/>
          <w:szCs w:val="24"/>
          <w:lang w:eastAsia="ru-RU"/>
        </w:rPr>
        <w:t xml:space="preserve"> населения 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11AA1" w:rsidRPr="004140B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711AA1" w:rsidRPr="004140BE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11AA1" w:rsidRPr="004140BE">
        <w:rPr>
          <w:rFonts w:ascii="Times New Roman" w:hAnsi="Times New Roman" w:cs="Times New Roman"/>
          <w:sz w:val="24"/>
          <w:szCs w:val="24"/>
          <w:lang w:eastAsia="ru-RU"/>
        </w:rPr>
        <w:t xml:space="preserve"> по отношению к 201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11AA1" w:rsidRPr="004140BE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8F4539">
        <w:rPr>
          <w:rFonts w:ascii="Times New Roman" w:hAnsi="Times New Roman" w:cs="Times New Roman"/>
          <w:sz w:val="24"/>
          <w:szCs w:val="24"/>
          <w:lang w:eastAsia="ru-RU"/>
        </w:rPr>
        <w:t>уменьшилась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224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4539">
        <w:rPr>
          <w:rFonts w:ascii="Times New Roman" w:hAnsi="Times New Roman" w:cs="Times New Roman"/>
          <w:sz w:val="24"/>
          <w:szCs w:val="24"/>
          <w:lang w:eastAsia="ru-RU"/>
        </w:rPr>
        <w:t>человек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>. Демографическую картину в поселени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 xml:space="preserve"> формируют показатели рождаемости и смертности. </w:t>
      </w:r>
      <w:r w:rsidR="007129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 xml:space="preserve"> За последние годы </w:t>
      </w:r>
      <w:proofErr w:type="gramStart"/>
      <w:r w:rsidR="008F4539">
        <w:rPr>
          <w:rFonts w:ascii="Times New Roman" w:hAnsi="Times New Roman" w:cs="Times New Roman"/>
          <w:sz w:val="24"/>
          <w:szCs w:val="24"/>
          <w:lang w:eastAsia="ru-RU"/>
        </w:rPr>
        <w:t>смертность</w:t>
      </w:r>
      <w:r w:rsidR="00C76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713C">
        <w:rPr>
          <w:rFonts w:ascii="Times New Roman" w:hAnsi="Times New Roman" w:cs="Times New Roman"/>
          <w:sz w:val="24"/>
          <w:szCs w:val="24"/>
          <w:lang w:eastAsia="ru-RU"/>
        </w:rPr>
        <w:t>г.Бирюсинске</w:t>
      </w:r>
      <w:proofErr w:type="spellEnd"/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64A5">
        <w:rPr>
          <w:rFonts w:ascii="Times New Roman" w:hAnsi="Times New Roman" w:cs="Times New Roman"/>
          <w:sz w:val="24"/>
          <w:szCs w:val="24"/>
          <w:lang w:eastAsia="ru-RU"/>
        </w:rPr>
        <w:t xml:space="preserve">несколько </w:t>
      </w:r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 xml:space="preserve"> превышает </w:t>
      </w:r>
      <w:r w:rsidR="008F4539">
        <w:rPr>
          <w:rFonts w:ascii="Times New Roman" w:hAnsi="Times New Roman" w:cs="Times New Roman"/>
          <w:sz w:val="24"/>
          <w:szCs w:val="24"/>
          <w:lang w:eastAsia="ru-RU"/>
        </w:rPr>
        <w:t>рождаемость.  Ч</w:t>
      </w:r>
      <w:r w:rsidR="00C764A5">
        <w:rPr>
          <w:rFonts w:ascii="Times New Roman" w:hAnsi="Times New Roman" w:cs="Times New Roman"/>
          <w:sz w:val="24"/>
          <w:szCs w:val="24"/>
          <w:lang w:eastAsia="ru-RU"/>
        </w:rPr>
        <w:t xml:space="preserve">исленность </w:t>
      </w:r>
      <w:r w:rsidR="00711AA1" w:rsidRPr="00711AA1">
        <w:rPr>
          <w:rFonts w:ascii="Times New Roman" w:hAnsi="Times New Roman" w:cs="Times New Roman"/>
          <w:sz w:val="24"/>
          <w:szCs w:val="24"/>
          <w:lang w:eastAsia="ru-RU"/>
        </w:rPr>
        <w:t>населения поселения</w:t>
      </w:r>
      <w:r w:rsidR="00C764A5">
        <w:rPr>
          <w:rFonts w:ascii="Times New Roman" w:hAnsi="Times New Roman" w:cs="Times New Roman"/>
          <w:sz w:val="24"/>
          <w:szCs w:val="24"/>
          <w:lang w:eastAsia="ru-RU"/>
        </w:rPr>
        <w:t xml:space="preserve"> сохраняет</w:t>
      </w:r>
      <w:r w:rsidR="008F4539"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тенденцию к уменьшению</w:t>
      </w:r>
      <w:r w:rsidR="00C764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11AA1"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711AA1" w:rsidRPr="00D34FE7">
        <w:rPr>
          <w:rFonts w:ascii="Times New Roman" w:hAnsi="Times New Roman" w:cs="Times New Roman"/>
          <w:sz w:val="24"/>
          <w:szCs w:val="24"/>
          <w:lang w:eastAsia="ru-RU"/>
        </w:rPr>
        <w:t>перспективе,  к</w:t>
      </w:r>
      <w:proofErr w:type="gramEnd"/>
      <w:r w:rsidR="00711AA1"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64A5">
        <w:rPr>
          <w:rFonts w:ascii="Times New Roman" w:hAnsi="Times New Roman" w:cs="Times New Roman"/>
          <w:sz w:val="24"/>
          <w:szCs w:val="24"/>
          <w:lang w:eastAsia="ru-RU"/>
        </w:rPr>
        <w:t xml:space="preserve"> 2032 году при пессимистичном  сценарии численность может снизиться, при оптимистичном – может остаться на том же уровне. </w:t>
      </w:r>
      <w:r w:rsidR="00711AA1"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75D3" w:rsidRDefault="00711AA1" w:rsidP="00CA7024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eastAsia="ru-RU"/>
        </w:rPr>
      </w:pPr>
      <w:r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Потенциал сохранения </w:t>
      </w:r>
      <w:proofErr w:type="gramStart"/>
      <w:r w:rsidRPr="00D34FE7">
        <w:rPr>
          <w:rFonts w:ascii="Times New Roman" w:hAnsi="Times New Roman" w:cs="Times New Roman"/>
          <w:sz w:val="24"/>
          <w:szCs w:val="24"/>
          <w:lang w:eastAsia="ru-RU"/>
        </w:rPr>
        <w:t>и  роста</w:t>
      </w:r>
      <w:proofErr w:type="gramEnd"/>
      <w:r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 численности населения </w:t>
      </w:r>
      <w:proofErr w:type="spellStart"/>
      <w:r w:rsidR="0089713C">
        <w:rPr>
          <w:rFonts w:ascii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="0089713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</w:t>
      </w:r>
      <w:r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 имеется, при условии улучшения качества жизни, 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создания новых рабочих мест</w:t>
      </w:r>
      <w:r w:rsidRPr="00D34FE7">
        <w:rPr>
          <w:rFonts w:ascii="Times New Roman" w:hAnsi="Times New Roman" w:cs="Times New Roman"/>
          <w:sz w:val="24"/>
          <w:szCs w:val="24"/>
          <w:lang w:eastAsia="ru-RU"/>
        </w:rPr>
        <w:t>, совершенствовани</w:t>
      </w:r>
      <w:r w:rsidR="00017DD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здравоохранения, образования, социальной политики,  привлечения инвестиций в экономику, </w:t>
      </w:r>
      <w:r w:rsidR="00017D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34FE7">
        <w:rPr>
          <w:rFonts w:ascii="Times New Roman" w:hAnsi="Times New Roman" w:cs="Times New Roman"/>
          <w:sz w:val="24"/>
          <w:szCs w:val="24"/>
          <w:lang w:eastAsia="ru-RU"/>
        </w:rPr>
        <w:t>улучшени</w:t>
      </w:r>
      <w:r w:rsidR="00017DDC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C764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4FE7">
        <w:rPr>
          <w:rFonts w:ascii="Times New Roman" w:hAnsi="Times New Roman" w:cs="Times New Roman"/>
          <w:sz w:val="24"/>
          <w:szCs w:val="24"/>
          <w:lang w:eastAsia="ru-RU"/>
        </w:rPr>
        <w:t xml:space="preserve">жилищных условий 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294C">
        <w:rPr>
          <w:rFonts w:ascii="Times New Roman" w:hAnsi="Times New Roman" w:cs="Times New Roman"/>
          <w:sz w:val="24"/>
          <w:szCs w:val="24"/>
          <w:lang w:eastAsia="ru-RU"/>
        </w:rPr>
        <w:t xml:space="preserve"> для  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 xml:space="preserve">жителей города </w:t>
      </w:r>
      <w:r w:rsidR="00D34FE7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89713C">
        <w:rPr>
          <w:rFonts w:ascii="Times New Roman" w:hAnsi="Times New Roman" w:cs="Times New Roman"/>
          <w:sz w:val="24"/>
          <w:szCs w:val="24"/>
          <w:lang w:eastAsia="ru-RU"/>
        </w:rPr>
        <w:t xml:space="preserve">модернизации </w:t>
      </w:r>
      <w:r w:rsidRPr="00D34FE7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коммунальной инфраструктуры</w:t>
      </w:r>
      <w:r w:rsidR="00B96D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F2535" w:rsidRDefault="004F2535" w:rsidP="00CA7024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настоящее время проводится капитальный ремонт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дороги </w:t>
      </w:r>
      <w:r w:rsidR="008363D8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proofErr w:type="gramEnd"/>
      <w:r w:rsidR="008363D8">
        <w:rPr>
          <w:rFonts w:ascii="Times New Roman" w:hAnsi="Times New Roman" w:cs="Times New Roman"/>
          <w:sz w:val="24"/>
          <w:szCs w:val="24"/>
          <w:lang w:eastAsia="ru-RU"/>
        </w:rPr>
        <w:t xml:space="preserve"> улице  Парижской Коммуны и улице Марата (улица Марата)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>, что существенно улучшит ее качество и увеличит транспортную доступность</w:t>
      </w:r>
      <w:r w:rsidR="008363D8">
        <w:rPr>
          <w:rFonts w:ascii="Times New Roman" w:hAnsi="Times New Roman" w:cs="Times New Roman"/>
          <w:sz w:val="24"/>
          <w:szCs w:val="24"/>
          <w:lang w:eastAsia="ru-RU"/>
        </w:rPr>
        <w:t xml:space="preserve">  для населения.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Это дает возможность для рас</w:t>
      </w:r>
      <w:r w:rsidR="00B522ED">
        <w:rPr>
          <w:rFonts w:ascii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ирения </w:t>
      </w:r>
      <w:r w:rsidR="00B522ED">
        <w:rPr>
          <w:rFonts w:ascii="Times New Roman" w:hAnsi="Times New Roman" w:cs="Times New Roman"/>
          <w:sz w:val="24"/>
          <w:szCs w:val="24"/>
          <w:lang w:eastAsia="ru-RU"/>
        </w:rPr>
        <w:t xml:space="preserve">экономических связей предприятий, для повышения трудовой миграции, улучшения качества жизни и повышения доступности социальных услуг для населения.  Также ремонт дороги может увеличить объем грузоперевозок, что также способствует </w:t>
      </w:r>
      <w:r w:rsidR="0071294C">
        <w:rPr>
          <w:rFonts w:ascii="Times New Roman" w:hAnsi="Times New Roman" w:cs="Times New Roman"/>
          <w:sz w:val="24"/>
          <w:szCs w:val="24"/>
          <w:lang w:eastAsia="ru-RU"/>
        </w:rPr>
        <w:t>развит</w:t>
      </w:r>
      <w:r w:rsidR="00B522ED">
        <w:rPr>
          <w:rFonts w:ascii="Times New Roman" w:hAnsi="Times New Roman" w:cs="Times New Roman"/>
          <w:sz w:val="24"/>
          <w:szCs w:val="24"/>
          <w:lang w:eastAsia="ru-RU"/>
        </w:rPr>
        <w:t xml:space="preserve">ию </w:t>
      </w:r>
      <w:proofErr w:type="gramStart"/>
      <w:r w:rsidR="00B522ED">
        <w:rPr>
          <w:rFonts w:ascii="Times New Roman" w:hAnsi="Times New Roman" w:cs="Times New Roman"/>
          <w:sz w:val="24"/>
          <w:szCs w:val="24"/>
          <w:lang w:eastAsia="ru-RU"/>
        </w:rPr>
        <w:t>экономи</w:t>
      </w:r>
      <w:r w:rsidR="0071294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522ED">
        <w:rPr>
          <w:rFonts w:ascii="Times New Roman" w:hAnsi="Times New Roman" w:cs="Times New Roman"/>
          <w:sz w:val="24"/>
          <w:szCs w:val="24"/>
          <w:lang w:eastAsia="ru-RU"/>
        </w:rPr>
        <w:t>и,  улучшению</w:t>
      </w:r>
      <w:proofErr w:type="gramEnd"/>
      <w:r w:rsidR="00B522ED">
        <w:rPr>
          <w:rFonts w:ascii="Times New Roman" w:hAnsi="Times New Roman" w:cs="Times New Roman"/>
          <w:sz w:val="24"/>
          <w:szCs w:val="24"/>
          <w:lang w:eastAsia="ru-RU"/>
        </w:rPr>
        <w:t xml:space="preserve"> транспортно</w:t>
      </w:r>
      <w:r w:rsidR="0071294C">
        <w:rPr>
          <w:rFonts w:ascii="Times New Roman" w:hAnsi="Times New Roman" w:cs="Times New Roman"/>
          <w:sz w:val="24"/>
          <w:szCs w:val="24"/>
          <w:lang w:eastAsia="ru-RU"/>
        </w:rPr>
        <w:t xml:space="preserve">-логистической </w:t>
      </w:r>
      <w:r w:rsidR="00B522ED">
        <w:rPr>
          <w:rFonts w:ascii="Times New Roman" w:hAnsi="Times New Roman" w:cs="Times New Roman"/>
          <w:sz w:val="24"/>
          <w:szCs w:val="24"/>
          <w:lang w:eastAsia="ru-RU"/>
        </w:rPr>
        <w:t xml:space="preserve"> инфраструктуры. </w:t>
      </w:r>
    </w:p>
    <w:p w:rsidR="000A2C2D" w:rsidRDefault="000A2C2D" w:rsidP="00CA7024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разработке Программы учитываем возможность оптимистичного сценария и сохранение численности населения на существующем уровне</w:t>
      </w:r>
      <w:r w:rsidR="008E6109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34FE7" w:rsidRDefault="00D34FE7" w:rsidP="00D930E6">
      <w:pPr>
        <w:spacing w:after="0" w:line="240" w:lineRule="auto"/>
        <w:ind w:firstLine="560"/>
        <w:rPr>
          <w:rFonts w:ascii="Times New Roman" w:hAnsi="Times New Roman" w:cs="Times New Roman"/>
          <w:sz w:val="24"/>
          <w:szCs w:val="24"/>
        </w:rPr>
      </w:pPr>
      <w:r w:rsidRPr="00B96D1E">
        <w:rPr>
          <w:rFonts w:ascii="Times New Roman" w:hAnsi="Times New Roman" w:cs="Times New Roman"/>
          <w:sz w:val="24"/>
          <w:szCs w:val="24"/>
          <w:lang w:eastAsia="ru-RU"/>
        </w:rPr>
        <w:t xml:space="preserve">Градостроительная деятельность в </w:t>
      </w:r>
      <w:proofErr w:type="gramStart"/>
      <w:r w:rsidRPr="00B96D1E">
        <w:rPr>
          <w:rFonts w:ascii="Times New Roman" w:hAnsi="Times New Roman" w:cs="Times New Roman"/>
          <w:sz w:val="24"/>
          <w:szCs w:val="24"/>
          <w:lang w:eastAsia="ru-RU"/>
        </w:rPr>
        <w:t xml:space="preserve">границах </w:t>
      </w:r>
      <w:r w:rsidR="003425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42512">
        <w:rPr>
          <w:rFonts w:ascii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proofErr w:type="gramEnd"/>
      <w:r w:rsidR="0034251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342512">
        <w:rPr>
          <w:rFonts w:ascii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="00342512">
        <w:rPr>
          <w:rFonts w:ascii="Times New Roman" w:hAnsi="Times New Roman" w:cs="Times New Roman"/>
          <w:sz w:val="24"/>
          <w:szCs w:val="24"/>
          <w:lang w:eastAsia="ru-RU"/>
        </w:rPr>
        <w:t xml:space="preserve">  городское поселение»</w:t>
      </w:r>
      <w:r w:rsidR="00D80A0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B96D1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272B4">
        <w:rPr>
          <w:rFonts w:ascii="Times New Roman" w:hAnsi="Times New Roman" w:cs="Times New Roman"/>
          <w:sz w:val="24"/>
          <w:szCs w:val="24"/>
          <w:lang w:eastAsia="ru-RU"/>
        </w:rPr>
        <w:t>существляется в соответствии с Г</w:t>
      </w:r>
      <w:r w:rsidRPr="00B96D1E">
        <w:rPr>
          <w:rFonts w:ascii="Times New Roman" w:hAnsi="Times New Roman" w:cs="Times New Roman"/>
          <w:sz w:val="24"/>
          <w:szCs w:val="24"/>
          <w:lang w:eastAsia="ru-RU"/>
        </w:rPr>
        <w:t>енеральным планом  до 203</w:t>
      </w:r>
      <w:r w:rsidR="00BB344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96D1E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B96D1E" w:rsidRPr="00B96D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8B3" w:rsidRDefault="002131E4" w:rsidP="00D930E6">
      <w:pPr>
        <w:pStyle w:val="Default"/>
        <w:ind w:firstLine="708"/>
        <w:jc w:val="both"/>
      </w:pPr>
      <w:r>
        <w:t>П</w:t>
      </w:r>
      <w:r w:rsidR="00BA78B3" w:rsidRPr="00E14758">
        <w:t>ри подготовке документации по планировке территории одним из основных условий является ее соответствие с утвержденным</w:t>
      </w:r>
      <w:r w:rsidR="002C02CC">
        <w:t>и</w:t>
      </w:r>
      <w:r w:rsidR="00BA78B3" w:rsidRPr="00E14758">
        <w:t xml:space="preserve"> норматив</w:t>
      </w:r>
      <w:r w:rsidR="002C02CC">
        <w:t>ами</w:t>
      </w:r>
      <w:r w:rsidR="00BA78B3" w:rsidRPr="00E14758">
        <w:t xml:space="preserve"> градостроительного проектирования.</w:t>
      </w:r>
      <w:r>
        <w:t xml:space="preserve"> В</w:t>
      </w:r>
      <w:r w:rsidR="00BA78B3" w:rsidRPr="00E14758">
        <w:t xml:space="preserve">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доступности. </w:t>
      </w:r>
    </w:p>
    <w:p w:rsidR="00FD2F7A" w:rsidRDefault="00FD2F7A" w:rsidP="00D930E6">
      <w:pPr>
        <w:pStyle w:val="Default"/>
        <w:ind w:firstLine="708"/>
        <w:jc w:val="both"/>
      </w:pPr>
      <w:r w:rsidRPr="00FD2F7A">
        <w:t xml:space="preserve">В </w:t>
      </w:r>
      <w:r>
        <w:t xml:space="preserve">Бирюсинском </w:t>
      </w:r>
      <w:r w:rsidRPr="00FD2F7A">
        <w:t xml:space="preserve">городском </w:t>
      </w:r>
      <w:proofErr w:type="gramStart"/>
      <w:r w:rsidRPr="00FD2F7A">
        <w:t>поселении  высокий</w:t>
      </w:r>
      <w:proofErr w:type="gramEnd"/>
      <w:r w:rsidRPr="00FD2F7A">
        <w:t xml:space="preserve"> уровень износа материально-технической базы объектов физкультуры и спорта, учреждений культуры</w:t>
      </w:r>
      <w:r>
        <w:t>, образования, здравоохранения.</w:t>
      </w:r>
      <w:r w:rsidRPr="00FD2F7A">
        <w:t xml:space="preserve">  </w:t>
      </w:r>
    </w:p>
    <w:p w:rsidR="00006322" w:rsidRPr="003A30E5" w:rsidRDefault="00006322" w:rsidP="003A30E5">
      <w:pPr>
        <w:pStyle w:val="3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A30E5">
        <w:rPr>
          <w:rFonts w:ascii="Times New Roman" w:hAnsi="Times New Roman" w:cs="Times New Roman"/>
          <w:b w:val="0"/>
          <w:color w:val="000000"/>
          <w:sz w:val="24"/>
          <w:szCs w:val="24"/>
        </w:rPr>
        <w:t>Дошкольные учреждения</w:t>
      </w:r>
    </w:p>
    <w:p w:rsidR="00C64760" w:rsidRDefault="00C64760" w:rsidP="00D930E6">
      <w:pPr>
        <w:pStyle w:val="Default"/>
        <w:ind w:firstLine="708"/>
      </w:pPr>
    </w:p>
    <w:p w:rsidR="00984BB5" w:rsidRDefault="00984BB5" w:rsidP="003944A1">
      <w:pPr>
        <w:pStyle w:val="Default"/>
        <w:ind w:firstLine="708"/>
        <w:jc w:val="both"/>
      </w:pPr>
      <w:proofErr w:type="gramStart"/>
      <w:r>
        <w:t>Потребность  муниц</w:t>
      </w:r>
      <w:r w:rsidR="00934A01">
        <w:t>ипальных</w:t>
      </w:r>
      <w:proofErr w:type="gramEnd"/>
      <w:r w:rsidR="00934A01">
        <w:t xml:space="preserve"> образований в объектах образования определяется на основе  методики, одобренной распоряжением  Правительства РФ №1683-р от 19 октября 1999 г., которая служит базой разработки региональных методик.</w:t>
      </w:r>
    </w:p>
    <w:p w:rsidR="00934A01" w:rsidRDefault="00D609AA" w:rsidP="003944A1">
      <w:pPr>
        <w:pStyle w:val="Default"/>
        <w:ind w:firstLine="708"/>
        <w:jc w:val="both"/>
        <w:rPr>
          <w:spacing w:val="-4"/>
        </w:rPr>
      </w:pPr>
      <w:r>
        <w:t>Федеральный норматив</w:t>
      </w:r>
      <w:r w:rsidR="002131E4" w:rsidRPr="00C45D9A">
        <w:t xml:space="preserve"> обеспеченности </w:t>
      </w:r>
      <w:proofErr w:type="gramStart"/>
      <w:r w:rsidR="002131E4" w:rsidRPr="00C45D9A">
        <w:t xml:space="preserve">детей </w:t>
      </w:r>
      <w:r>
        <w:t xml:space="preserve"> местами</w:t>
      </w:r>
      <w:proofErr w:type="gramEnd"/>
      <w:r>
        <w:t xml:space="preserve"> в </w:t>
      </w:r>
      <w:r w:rsidR="002131E4" w:rsidRPr="00C45D9A">
        <w:t>дошкольны</w:t>
      </w:r>
      <w:r>
        <w:t>х</w:t>
      </w:r>
      <w:r w:rsidR="002131E4" w:rsidRPr="00C45D9A">
        <w:t xml:space="preserve"> </w:t>
      </w:r>
      <w:r>
        <w:t xml:space="preserve"> образовательных </w:t>
      </w:r>
      <w:r w:rsidR="002131E4" w:rsidRPr="00C45D9A">
        <w:t>учреждения</w:t>
      </w:r>
      <w:r>
        <w:t>х</w:t>
      </w:r>
      <w:r w:rsidR="00984BB5">
        <w:t xml:space="preserve"> составляет  60 мест на 100  детей в возрасте от 0</w:t>
      </w:r>
      <w:r w:rsidR="002131E4" w:rsidRPr="00A45509">
        <w:rPr>
          <w:spacing w:val="-4"/>
        </w:rPr>
        <w:t xml:space="preserve"> до 6 лет</w:t>
      </w:r>
      <w:r w:rsidR="00934A01">
        <w:rPr>
          <w:spacing w:val="-4"/>
        </w:rPr>
        <w:t>.</w:t>
      </w:r>
    </w:p>
    <w:p w:rsidR="002131E4" w:rsidRDefault="00934A01" w:rsidP="003944A1">
      <w:pPr>
        <w:pStyle w:val="Default"/>
        <w:ind w:firstLine="708"/>
        <w:jc w:val="both"/>
      </w:pPr>
      <w:r>
        <w:rPr>
          <w:spacing w:val="-4"/>
        </w:rPr>
        <w:t xml:space="preserve">Федеральный </w:t>
      </w:r>
      <w:proofErr w:type="gramStart"/>
      <w:r>
        <w:rPr>
          <w:spacing w:val="-4"/>
        </w:rPr>
        <w:t>норматив  обеспеченности</w:t>
      </w:r>
      <w:proofErr w:type="gramEnd"/>
      <w:r>
        <w:rPr>
          <w:spacing w:val="-4"/>
        </w:rPr>
        <w:t xml:space="preserve"> местами в  общеобразовательных  учреждени</w:t>
      </w:r>
      <w:r w:rsidR="001E1A52">
        <w:rPr>
          <w:spacing w:val="-4"/>
        </w:rPr>
        <w:t>ях составляет для городской местности 85 мест на 100 детей  в возрасте  от 7 до 17 лет включительно при условии,  что на  вторую смену  приходится 10% учащихся.</w:t>
      </w:r>
      <w:r>
        <w:rPr>
          <w:spacing w:val="-4"/>
        </w:rPr>
        <w:t xml:space="preserve"> </w:t>
      </w:r>
      <w:r w:rsidR="002131E4" w:rsidRPr="00A45509">
        <w:rPr>
          <w:spacing w:val="-4"/>
        </w:rPr>
        <w:t xml:space="preserve"> </w:t>
      </w:r>
      <w:r w:rsidR="002131E4" w:rsidRPr="00AA0E99">
        <w:t xml:space="preserve">Расчетный уровень </w:t>
      </w:r>
      <w:r w:rsidR="002131E4">
        <w:t xml:space="preserve">обеспеченности </w:t>
      </w:r>
      <w:r w:rsidR="002131E4" w:rsidRPr="00AA0E99">
        <w:t>общеобразовательными школами следует принимать с учетом 100%-</w:t>
      </w:r>
      <w:proofErr w:type="spellStart"/>
      <w:r w:rsidR="002131E4" w:rsidRPr="00AA0E99">
        <w:t>ного</w:t>
      </w:r>
      <w:proofErr w:type="spellEnd"/>
      <w:r w:rsidR="002131E4" w:rsidRPr="00AA0E99">
        <w:t xml:space="preserve"> охвата детей неполным средним образованием (I–IХ классы) и до 75 % детей – средним образованием (X–XI классы) при обучении в одну смену. </w:t>
      </w:r>
    </w:p>
    <w:p w:rsidR="001D3412" w:rsidRDefault="002131E4" w:rsidP="003944A1">
      <w:pPr>
        <w:pStyle w:val="Default"/>
        <w:ind w:firstLine="708"/>
        <w:jc w:val="both"/>
      </w:pPr>
      <w:r>
        <w:t xml:space="preserve">Расчетный уровень обеспеченности внешкольными учреждениями должен </w:t>
      </w:r>
      <w:proofErr w:type="gramStart"/>
      <w:r>
        <w:t xml:space="preserve">составлять  </w:t>
      </w:r>
      <w:r w:rsidRPr="00AA0E99">
        <w:t>10</w:t>
      </w:r>
      <w:proofErr w:type="gramEnd"/>
      <w:r w:rsidRPr="00AA0E99">
        <w:t xml:space="preserve"> % общего числа школьников</w:t>
      </w:r>
      <w:r w:rsidR="00893C41">
        <w:t>.</w:t>
      </w:r>
      <w:r w:rsidRPr="00AA0E99">
        <w:t xml:space="preserve"> </w:t>
      </w:r>
    </w:p>
    <w:p w:rsidR="001D3412" w:rsidRDefault="001D3412" w:rsidP="003944A1">
      <w:pPr>
        <w:pStyle w:val="Default"/>
        <w:ind w:firstLine="708"/>
        <w:jc w:val="both"/>
      </w:pPr>
      <w:r>
        <w:t xml:space="preserve">Система образования </w:t>
      </w:r>
      <w:proofErr w:type="spellStart"/>
      <w:r>
        <w:t>Бирюсинского</w:t>
      </w:r>
      <w:proofErr w:type="spellEnd"/>
      <w:r>
        <w:t xml:space="preserve"> городского поселения включает в себя 3 средних школы. Численность обучающихся составляет на 1 января 2018 года 1238 человек.</w:t>
      </w:r>
    </w:p>
    <w:p w:rsidR="001D3412" w:rsidRDefault="001D3412" w:rsidP="003944A1">
      <w:pPr>
        <w:pStyle w:val="Default"/>
        <w:ind w:firstLine="708"/>
        <w:jc w:val="both"/>
      </w:pPr>
      <w:r>
        <w:t xml:space="preserve">Дошкольное воспитание маленькие </w:t>
      </w:r>
      <w:proofErr w:type="spellStart"/>
      <w:r>
        <w:t>бирюсинцы</w:t>
      </w:r>
      <w:proofErr w:type="spellEnd"/>
      <w:r>
        <w:t xml:space="preserve"> получают в детских садах. Их на территории города четыре, </w:t>
      </w:r>
      <w:proofErr w:type="gramStart"/>
      <w:r>
        <w:t>посещают  дошкольные</w:t>
      </w:r>
      <w:proofErr w:type="gramEnd"/>
      <w:r>
        <w:t xml:space="preserve"> учреждения 401 ребенок.</w:t>
      </w:r>
    </w:p>
    <w:p w:rsidR="002131E4" w:rsidRPr="00AA0E99" w:rsidRDefault="001D3412" w:rsidP="003944A1">
      <w:pPr>
        <w:pStyle w:val="Default"/>
        <w:ind w:firstLine="708"/>
        <w:jc w:val="both"/>
      </w:pPr>
      <w:r>
        <w:t xml:space="preserve">На территории города Бирюсинска работают культурно-досуговые учреждения: </w:t>
      </w:r>
      <w:proofErr w:type="spellStart"/>
      <w:r>
        <w:t>Бирюсинский</w:t>
      </w:r>
      <w:proofErr w:type="spellEnd"/>
      <w:r>
        <w:t xml:space="preserve"> краеведческий музей, центр культуры и досуга «Надежда», а также учреждения дополнительного образования: Детская школа </w:t>
      </w:r>
      <w:proofErr w:type="gramStart"/>
      <w:r>
        <w:t>искусств,  Дом</w:t>
      </w:r>
      <w:proofErr w:type="gramEnd"/>
      <w:r>
        <w:t xml:space="preserve"> детского творчества, ДЮСШ. </w:t>
      </w:r>
    </w:p>
    <w:p w:rsidR="002131E4" w:rsidRPr="004C211D" w:rsidRDefault="005B38FA" w:rsidP="003944A1">
      <w:pPr>
        <w:pStyle w:val="Default"/>
        <w:ind w:firstLine="708"/>
        <w:jc w:val="both"/>
      </w:pPr>
      <w:r>
        <w:t>Технико-экономические параметры и уровень</w:t>
      </w:r>
      <w:r w:rsidR="002131E4" w:rsidRPr="004C211D">
        <w:t xml:space="preserve"> обеспеченности объектами образования пр</w:t>
      </w:r>
      <w:r>
        <w:t xml:space="preserve">едставлены </w:t>
      </w:r>
      <w:proofErr w:type="gramStart"/>
      <w:r>
        <w:t xml:space="preserve">в </w:t>
      </w:r>
      <w:r w:rsidR="002131E4" w:rsidRPr="004C211D">
        <w:t xml:space="preserve"> таблице</w:t>
      </w:r>
      <w:proofErr w:type="gramEnd"/>
      <w:r w:rsidR="002131E4" w:rsidRPr="004C211D">
        <w:t xml:space="preserve"> 2. </w:t>
      </w:r>
    </w:p>
    <w:p w:rsidR="004C211D" w:rsidRPr="000C03E9" w:rsidRDefault="004C211D" w:rsidP="00D930E6">
      <w:pPr>
        <w:pStyle w:val="Default"/>
        <w:ind w:firstLine="708"/>
        <w:jc w:val="both"/>
        <w:rPr>
          <w:highlight w:val="yellow"/>
        </w:rPr>
      </w:pPr>
    </w:p>
    <w:p w:rsidR="00893C41" w:rsidRDefault="002131E4" w:rsidP="00156689">
      <w:pPr>
        <w:pStyle w:val="Default"/>
        <w:ind w:firstLine="708"/>
        <w:jc w:val="right"/>
      </w:pPr>
      <w:r w:rsidRPr="004C211D">
        <w:t>Таблица 2</w:t>
      </w:r>
    </w:p>
    <w:p w:rsidR="002131E4" w:rsidRDefault="007F3964" w:rsidP="00893C41">
      <w:pPr>
        <w:pStyle w:val="Default"/>
        <w:ind w:firstLine="708"/>
        <w:jc w:val="center"/>
      </w:pPr>
      <w:r>
        <w:t>Технико-экономические параметры существующих</w:t>
      </w:r>
      <w:r w:rsidR="002131E4" w:rsidRPr="004C211D">
        <w:t xml:space="preserve"> объект</w:t>
      </w:r>
      <w:r w:rsidR="00C4259B">
        <w:t>ов</w:t>
      </w:r>
      <w:r w:rsidR="002131E4" w:rsidRPr="004C211D">
        <w:t xml:space="preserve"> образования на территории</w:t>
      </w:r>
      <w:r w:rsidR="00893C41">
        <w:t xml:space="preserve"> </w:t>
      </w:r>
      <w:proofErr w:type="spellStart"/>
      <w:r w:rsidR="00893C41">
        <w:t>Бирюсинского</w:t>
      </w:r>
      <w:proofErr w:type="spellEnd"/>
      <w:r w:rsidR="00893C41">
        <w:t xml:space="preserve"> муниципального </w:t>
      </w:r>
      <w:proofErr w:type="gramStart"/>
      <w:r w:rsidR="00893C41">
        <w:t>образования  «</w:t>
      </w:r>
      <w:proofErr w:type="spellStart"/>
      <w:proofErr w:type="gramEnd"/>
      <w:r w:rsidR="00893C41">
        <w:t>Бирюсинское</w:t>
      </w:r>
      <w:proofErr w:type="spellEnd"/>
      <w:r w:rsidR="00893C41">
        <w:t xml:space="preserve"> городское</w:t>
      </w:r>
      <w:r w:rsidR="002131E4" w:rsidRPr="004C211D">
        <w:t xml:space="preserve"> поселени</w:t>
      </w:r>
      <w:r w:rsidR="00893C41">
        <w:t>е»</w:t>
      </w:r>
    </w:p>
    <w:p w:rsidR="004C211D" w:rsidRPr="00BA78B3" w:rsidRDefault="004C211D" w:rsidP="002131E4">
      <w:pPr>
        <w:pStyle w:val="Default"/>
        <w:ind w:firstLine="708"/>
        <w:jc w:val="both"/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907"/>
        <w:gridCol w:w="2916"/>
        <w:gridCol w:w="1134"/>
        <w:gridCol w:w="1984"/>
        <w:gridCol w:w="2977"/>
      </w:tblGrid>
      <w:tr w:rsidR="00156689" w:rsidRPr="00E775DC" w:rsidTr="00936D52">
        <w:tc>
          <w:tcPr>
            <w:tcW w:w="907" w:type="dxa"/>
          </w:tcPr>
          <w:p w:rsidR="00156689" w:rsidRPr="00E775DC" w:rsidRDefault="00156689" w:rsidP="002131E4">
            <w:pPr>
              <w:pStyle w:val="Default"/>
              <w:jc w:val="center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 xml:space="preserve">№ </w:t>
            </w:r>
          </w:p>
          <w:p w:rsidR="00156689" w:rsidRPr="00E775DC" w:rsidRDefault="00156689" w:rsidP="002131E4">
            <w:pPr>
              <w:pStyle w:val="Default"/>
              <w:jc w:val="both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п/п</w:t>
            </w:r>
          </w:p>
        </w:tc>
        <w:tc>
          <w:tcPr>
            <w:tcW w:w="2916" w:type="dxa"/>
          </w:tcPr>
          <w:p w:rsidR="00156689" w:rsidRPr="00E775DC" w:rsidRDefault="00156689" w:rsidP="002131E4">
            <w:pPr>
              <w:pStyle w:val="Default"/>
              <w:jc w:val="both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156689" w:rsidRPr="00E775DC" w:rsidRDefault="00156689" w:rsidP="001566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984" w:type="dxa"/>
          </w:tcPr>
          <w:p w:rsidR="00156689" w:rsidRPr="00E775DC" w:rsidRDefault="00156689" w:rsidP="00156689">
            <w:pPr>
              <w:pStyle w:val="Default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Значение нормативного показателя</w:t>
            </w:r>
          </w:p>
        </w:tc>
        <w:tc>
          <w:tcPr>
            <w:tcW w:w="2977" w:type="dxa"/>
          </w:tcPr>
          <w:p w:rsidR="00156689" w:rsidRPr="00E775DC" w:rsidRDefault="00156689" w:rsidP="006115F0">
            <w:pPr>
              <w:pStyle w:val="Default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Фактическое значение показателя по состоянию на 01.01.201</w:t>
            </w:r>
            <w:r>
              <w:rPr>
                <w:sz w:val="22"/>
                <w:szCs w:val="22"/>
              </w:rPr>
              <w:t>8г.</w:t>
            </w:r>
          </w:p>
          <w:p w:rsidR="00156689" w:rsidRPr="00E775DC" w:rsidRDefault="00156689" w:rsidP="006115F0">
            <w:pPr>
              <w:pStyle w:val="Default"/>
              <w:rPr>
                <w:sz w:val="22"/>
                <w:szCs w:val="22"/>
              </w:rPr>
            </w:pPr>
          </w:p>
        </w:tc>
      </w:tr>
      <w:tr w:rsidR="00156689" w:rsidRPr="00E775DC" w:rsidTr="00936D52">
        <w:tc>
          <w:tcPr>
            <w:tcW w:w="907" w:type="dxa"/>
          </w:tcPr>
          <w:p w:rsidR="00156689" w:rsidRPr="00E775DC" w:rsidRDefault="00156689" w:rsidP="002131E4">
            <w:pPr>
              <w:pStyle w:val="Default"/>
              <w:jc w:val="center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</w:tcPr>
          <w:p w:rsidR="00156689" w:rsidRPr="00E775DC" w:rsidRDefault="00156689" w:rsidP="002131E4">
            <w:pPr>
              <w:pStyle w:val="Default"/>
              <w:jc w:val="center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56689" w:rsidRPr="00E775DC" w:rsidRDefault="00156689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156689" w:rsidRPr="00E775DC" w:rsidRDefault="00156689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156689" w:rsidRPr="00E775DC" w:rsidRDefault="00156689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45490C" w:rsidRPr="00E775DC" w:rsidTr="005B38FA">
        <w:trPr>
          <w:trHeight w:val="960"/>
        </w:trPr>
        <w:tc>
          <w:tcPr>
            <w:tcW w:w="907" w:type="dxa"/>
            <w:vMerge w:val="restart"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1</w:t>
            </w:r>
          </w:p>
        </w:tc>
        <w:tc>
          <w:tcPr>
            <w:tcW w:w="2916" w:type="dxa"/>
            <w:vMerge w:val="restart"/>
          </w:tcPr>
          <w:p w:rsidR="0045490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Дошкольные образовательные организации</w:t>
            </w:r>
            <w:r>
              <w:rPr>
                <w:sz w:val="22"/>
                <w:szCs w:val="22"/>
              </w:rPr>
              <w:t>, всего</w:t>
            </w:r>
          </w:p>
          <w:p w:rsidR="0045490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45490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МКДОУ  Детский</w:t>
            </w:r>
            <w:proofErr w:type="gramEnd"/>
            <w:r>
              <w:rPr>
                <w:sz w:val="22"/>
                <w:szCs w:val="22"/>
              </w:rPr>
              <w:t xml:space="preserve"> сад №2</w:t>
            </w:r>
          </w:p>
          <w:p w:rsidR="0045490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МКДОУ  Детский</w:t>
            </w:r>
            <w:proofErr w:type="gramEnd"/>
            <w:r>
              <w:rPr>
                <w:sz w:val="22"/>
                <w:szCs w:val="22"/>
              </w:rPr>
              <w:t xml:space="preserve"> сад №3</w:t>
            </w:r>
          </w:p>
          <w:p w:rsidR="0045490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Детский сад №4</w:t>
            </w:r>
          </w:p>
          <w:p w:rsidR="0045490C" w:rsidRPr="00E775DC" w:rsidRDefault="0045490C" w:rsidP="009B74F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Детский сад №5</w:t>
            </w:r>
          </w:p>
        </w:tc>
        <w:tc>
          <w:tcPr>
            <w:tcW w:w="1134" w:type="dxa"/>
            <w:vMerge w:val="restart"/>
          </w:tcPr>
          <w:p w:rsidR="0045490C" w:rsidRPr="00156689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  <w:r w:rsidRPr="00156689">
              <w:rPr>
                <w:sz w:val="16"/>
                <w:szCs w:val="16"/>
              </w:rPr>
              <w:t>мест на 100 детей  от 0 до 6 лет</w:t>
            </w:r>
          </w:p>
        </w:tc>
        <w:tc>
          <w:tcPr>
            <w:tcW w:w="1984" w:type="dxa"/>
            <w:vMerge w:val="restart"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(416/9,4)</w:t>
            </w:r>
          </w:p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5490C" w:rsidRPr="00E775DC" w:rsidTr="005B38FA">
        <w:trPr>
          <w:trHeight w:val="290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156689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(82/9,4)</w:t>
            </w:r>
          </w:p>
        </w:tc>
      </w:tr>
      <w:tr w:rsidR="0045490C" w:rsidRPr="00E775DC" w:rsidTr="005B38FA">
        <w:trPr>
          <w:trHeight w:val="260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156689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(120/9,4)</w:t>
            </w:r>
          </w:p>
        </w:tc>
      </w:tr>
      <w:tr w:rsidR="0045490C" w:rsidRPr="00E775DC" w:rsidTr="009B74FE">
        <w:trPr>
          <w:trHeight w:val="250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156689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(83/9,4)</w:t>
            </w:r>
          </w:p>
        </w:tc>
      </w:tr>
      <w:tr w:rsidR="0045490C" w:rsidRPr="00E775DC" w:rsidTr="00F32C43">
        <w:trPr>
          <w:trHeight w:val="285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156689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(131/9,4)</w:t>
            </w:r>
          </w:p>
        </w:tc>
      </w:tr>
      <w:tr w:rsidR="0045490C" w:rsidRPr="00E775DC" w:rsidTr="009B74FE">
        <w:trPr>
          <w:trHeight w:val="825"/>
        </w:trPr>
        <w:tc>
          <w:tcPr>
            <w:tcW w:w="907" w:type="dxa"/>
            <w:vMerge w:val="restart"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2</w:t>
            </w:r>
          </w:p>
        </w:tc>
        <w:tc>
          <w:tcPr>
            <w:tcW w:w="2916" w:type="dxa"/>
            <w:vMerge w:val="restart"/>
          </w:tcPr>
          <w:p w:rsidR="0045490C" w:rsidRDefault="0045490C" w:rsidP="002131E4">
            <w:pPr>
              <w:pStyle w:val="Default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Общеобразовательные организации</w:t>
            </w:r>
            <w:r>
              <w:rPr>
                <w:sz w:val="22"/>
                <w:szCs w:val="22"/>
              </w:rPr>
              <w:t>, всего</w:t>
            </w:r>
          </w:p>
          <w:p w:rsidR="0045490C" w:rsidRDefault="0045490C" w:rsidP="00213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45490C" w:rsidRDefault="0045490C" w:rsidP="00213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№6</w:t>
            </w:r>
          </w:p>
          <w:p w:rsidR="0045490C" w:rsidRDefault="0045490C" w:rsidP="00213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№10</w:t>
            </w:r>
          </w:p>
          <w:p w:rsidR="0045490C" w:rsidRPr="00E775DC" w:rsidRDefault="0045490C" w:rsidP="00213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МКОУ СОШ №16</w:t>
            </w:r>
            <w:r w:rsidRPr="00E775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5490C" w:rsidRPr="00E775DC" w:rsidRDefault="0045490C" w:rsidP="00156689">
            <w:pPr>
              <w:pStyle w:val="Default"/>
              <w:jc w:val="center"/>
              <w:rPr>
                <w:sz w:val="22"/>
                <w:szCs w:val="22"/>
              </w:rPr>
            </w:pPr>
            <w:r w:rsidRPr="00156689">
              <w:rPr>
                <w:sz w:val="16"/>
                <w:szCs w:val="16"/>
              </w:rPr>
              <w:t xml:space="preserve">мест на 100 детей  от </w:t>
            </w:r>
            <w:r>
              <w:rPr>
                <w:sz w:val="16"/>
                <w:szCs w:val="16"/>
              </w:rPr>
              <w:t>7</w:t>
            </w:r>
            <w:r w:rsidRPr="00156689">
              <w:rPr>
                <w:sz w:val="16"/>
                <w:szCs w:val="16"/>
              </w:rPr>
              <w:t xml:space="preserve"> до </w:t>
            </w:r>
            <w:r>
              <w:rPr>
                <w:sz w:val="16"/>
                <w:szCs w:val="16"/>
              </w:rPr>
              <w:t>17</w:t>
            </w:r>
            <w:r w:rsidRPr="00156689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984" w:type="dxa"/>
            <w:vMerge w:val="restart"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(1340/13,7)</w:t>
            </w:r>
          </w:p>
        </w:tc>
      </w:tr>
      <w:tr w:rsidR="0045490C" w:rsidRPr="00E775DC" w:rsidTr="009B74FE">
        <w:trPr>
          <w:trHeight w:val="195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156689" w:rsidRDefault="0045490C" w:rsidP="0015668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(300/13,7)</w:t>
            </w:r>
          </w:p>
        </w:tc>
      </w:tr>
      <w:tr w:rsidR="0045490C" w:rsidRPr="00E775DC" w:rsidTr="009B74FE">
        <w:trPr>
          <w:trHeight w:val="240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156689" w:rsidRDefault="0045490C" w:rsidP="0015668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(260/13,7)</w:t>
            </w:r>
          </w:p>
        </w:tc>
      </w:tr>
      <w:tr w:rsidR="0045490C" w:rsidRPr="00E775DC" w:rsidTr="00936D52">
        <w:trPr>
          <w:trHeight w:val="225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156689" w:rsidRDefault="0045490C" w:rsidP="0015668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(780/13,7)</w:t>
            </w:r>
          </w:p>
        </w:tc>
      </w:tr>
      <w:tr w:rsidR="0045490C" w:rsidRPr="00E775DC" w:rsidTr="00E45A6B">
        <w:trPr>
          <w:trHeight w:val="1005"/>
        </w:trPr>
        <w:tc>
          <w:tcPr>
            <w:tcW w:w="907" w:type="dxa"/>
            <w:vMerge w:val="restart"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3</w:t>
            </w:r>
          </w:p>
        </w:tc>
        <w:tc>
          <w:tcPr>
            <w:tcW w:w="2916" w:type="dxa"/>
            <w:vMerge w:val="restart"/>
          </w:tcPr>
          <w:p w:rsidR="0045490C" w:rsidRDefault="0045490C" w:rsidP="002131E4">
            <w:pPr>
              <w:pStyle w:val="Default"/>
              <w:rPr>
                <w:sz w:val="22"/>
                <w:szCs w:val="22"/>
              </w:rPr>
            </w:pPr>
            <w:r w:rsidRPr="00E775DC">
              <w:rPr>
                <w:sz w:val="22"/>
                <w:szCs w:val="22"/>
              </w:rPr>
              <w:t>Организации дополнительного образования</w:t>
            </w:r>
            <w:r>
              <w:rPr>
                <w:sz w:val="22"/>
                <w:szCs w:val="22"/>
              </w:rPr>
              <w:t>, всего</w:t>
            </w:r>
          </w:p>
          <w:p w:rsidR="0045490C" w:rsidRDefault="0045490C" w:rsidP="002131E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45490C" w:rsidRDefault="0045490C" w:rsidP="00E45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МКУДО ДШИ</w:t>
            </w:r>
          </w:p>
          <w:p w:rsidR="0045490C" w:rsidRDefault="0045490C" w:rsidP="00E45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МКУДО ДДТ</w:t>
            </w:r>
          </w:p>
          <w:p w:rsidR="0045490C" w:rsidRPr="00E775DC" w:rsidRDefault="0045490C" w:rsidP="00E45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Pr="00E775D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ДЮСШ</w:t>
            </w:r>
          </w:p>
        </w:tc>
        <w:tc>
          <w:tcPr>
            <w:tcW w:w="1134" w:type="dxa"/>
            <w:vMerge w:val="restart"/>
          </w:tcPr>
          <w:p w:rsidR="0045490C" w:rsidRPr="00936D52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  <w:r w:rsidRPr="00936D52">
              <w:rPr>
                <w:sz w:val="16"/>
                <w:szCs w:val="16"/>
              </w:rPr>
              <w:t>% от численности школьников</w:t>
            </w:r>
          </w:p>
        </w:tc>
        <w:tc>
          <w:tcPr>
            <w:tcW w:w="1984" w:type="dxa"/>
            <w:vMerge w:val="restart"/>
          </w:tcPr>
          <w:p w:rsidR="0045490C" w:rsidRPr="00E775DC" w:rsidRDefault="0045490C" w:rsidP="001566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45490C" w:rsidRPr="00E775DC" w:rsidRDefault="0045490C" w:rsidP="00156689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45490C" w:rsidRPr="00E775DC" w:rsidRDefault="0045490C" w:rsidP="001566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  <w:p w:rsidR="0045490C" w:rsidRPr="00E775DC" w:rsidRDefault="0045490C" w:rsidP="004549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(1046/1340*100)</w:t>
            </w:r>
          </w:p>
        </w:tc>
      </w:tr>
      <w:tr w:rsidR="0045490C" w:rsidRPr="00E775DC" w:rsidTr="00E45A6B">
        <w:trPr>
          <w:trHeight w:val="255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936D52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1566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B56233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  <w:r w:rsidR="0045490C">
              <w:rPr>
                <w:sz w:val="22"/>
                <w:szCs w:val="22"/>
              </w:rPr>
              <w:t>(228/1340*100)</w:t>
            </w:r>
          </w:p>
        </w:tc>
      </w:tr>
      <w:tr w:rsidR="0045490C" w:rsidRPr="00E775DC" w:rsidTr="00E45A6B">
        <w:trPr>
          <w:trHeight w:val="240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936D52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1566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B56233" w:rsidP="002131E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(476/1340*100)</w:t>
            </w:r>
          </w:p>
        </w:tc>
      </w:tr>
      <w:tr w:rsidR="0045490C" w:rsidRPr="00E775DC" w:rsidTr="00F32C43">
        <w:trPr>
          <w:trHeight w:val="235"/>
        </w:trPr>
        <w:tc>
          <w:tcPr>
            <w:tcW w:w="907" w:type="dxa"/>
            <w:vMerge/>
          </w:tcPr>
          <w:p w:rsidR="0045490C" w:rsidRPr="00E775DC" w:rsidRDefault="0045490C" w:rsidP="002131E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16" w:type="dxa"/>
            <w:vMerge/>
          </w:tcPr>
          <w:p w:rsidR="0045490C" w:rsidRPr="00E775DC" w:rsidRDefault="0045490C" w:rsidP="002131E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5490C" w:rsidRPr="00936D52" w:rsidRDefault="0045490C" w:rsidP="002131E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45490C" w:rsidRDefault="0045490C" w:rsidP="0015668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5490C" w:rsidRDefault="00B56233" w:rsidP="00B5623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(342/1340*100)</w:t>
            </w:r>
          </w:p>
        </w:tc>
      </w:tr>
    </w:tbl>
    <w:p w:rsidR="00006322" w:rsidRDefault="00006322" w:rsidP="00006322">
      <w:pPr>
        <w:pStyle w:val="3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Учрежд</w:t>
      </w:r>
      <w:r w:rsidR="00F62118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ния </w:t>
      </w:r>
      <w:r w:rsidRPr="00006322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культуры</w:t>
      </w:r>
      <w:proofErr w:type="gramEnd"/>
    </w:p>
    <w:p w:rsidR="004C211D" w:rsidRDefault="004C211D" w:rsidP="000F6724">
      <w:pPr>
        <w:pStyle w:val="Default"/>
        <w:ind w:firstLine="708"/>
        <w:jc w:val="both"/>
      </w:pPr>
    </w:p>
    <w:p w:rsidR="008B6C59" w:rsidRPr="008B6C59" w:rsidRDefault="00943C63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2131E4" w:rsidRPr="0068777C">
        <w:rPr>
          <w:rFonts w:ascii="Times New Roman" w:hAnsi="Times New Roman" w:cs="Times New Roman"/>
          <w:color w:val="000000"/>
          <w:sz w:val="23"/>
          <w:szCs w:val="23"/>
        </w:rPr>
        <w:t>рганизация</w:t>
      </w:r>
      <w:r w:rsidR="002131E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131E4" w:rsidRPr="0068777C">
        <w:rPr>
          <w:rFonts w:ascii="Times New Roman" w:hAnsi="Times New Roman" w:cs="Times New Roman"/>
          <w:color w:val="000000"/>
          <w:sz w:val="23"/>
          <w:szCs w:val="23"/>
        </w:rPr>
        <w:t xml:space="preserve">библиотечного обслуживания населения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Бирюсинского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городского</w:t>
      </w:r>
      <w:r w:rsidR="002131E4" w:rsidRPr="0068777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="002131E4" w:rsidRPr="0068777C">
        <w:rPr>
          <w:rFonts w:ascii="Times New Roman" w:hAnsi="Times New Roman" w:cs="Times New Roman"/>
          <w:color w:val="000000"/>
          <w:sz w:val="23"/>
          <w:szCs w:val="23"/>
        </w:rPr>
        <w:t>поселени</w:t>
      </w:r>
      <w:r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="002131E4" w:rsidRPr="0068777C">
        <w:rPr>
          <w:rFonts w:ascii="Times New Roman" w:hAnsi="Times New Roman" w:cs="Times New Roman"/>
          <w:color w:val="000000"/>
          <w:sz w:val="23"/>
          <w:szCs w:val="23"/>
        </w:rPr>
        <w:t xml:space="preserve">  осуществляется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B6C59">
        <w:rPr>
          <w:rFonts w:ascii="Times New Roman" w:hAnsi="Times New Roman" w:cs="Times New Roman"/>
          <w:color w:val="000000"/>
          <w:sz w:val="23"/>
          <w:szCs w:val="23"/>
        </w:rPr>
        <w:t xml:space="preserve"> МКУК «</w:t>
      </w:r>
      <w:proofErr w:type="spellStart"/>
      <w:r w:rsidR="008B6C59">
        <w:rPr>
          <w:rFonts w:ascii="Times New Roman" w:hAnsi="Times New Roman" w:cs="Times New Roman"/>
          <w:color w:val="000000"/>
          <w:sz w:val="23"/>
          <w:szCs w:val="23"/>
        </w:rPr>
        <w:t>Бирюсинский</w:t>
      </w:r>
      <w:proofErr w:type="spellEnd"/>
      <w:r w:rsidR="008B6C59">
        <w:rPr>
          <w:rFonts w:ascii="Times New Roman" w:hAnsi="Times New Roman" w:cs="Times New Roman"/>
          <w:color w:val="000000"/>
          <w:sz w:val="23"/>
          <w:szCs w:val="23"/>
        </w:rPr>
        <w:t xml:space="preserve"> центр культуры, спорта и библиотечного обслуживания населения»-</w:t>
      </w:r>
      <w:r w:rsidR="008B6C59" w:rsidRPr="008B6C59">
        <w:t xml:space="preserve"> </w:t>
      </w:r>
      <w:r w:rsidR="008B6C59" w:rsidRPr="008B6C59">
        <w:rPr>
          <w:rFonts w:ascii="Times New Roman" w:hAnsi="Times New Roman" w:cs="Times New Roman"/>
          <w:color w:val="000000"/>
          <w:sz w:val="23"/>
          <w:szCs w:val="23"/>
        </w:rPr>
        <w:t>это одно из наиболее посещаемых учреждений культуры  города,  центр работы с книгой и информацией, центр общения и досуга, центр развития интеллектуального и творческого потенциала пользователей.</w:t>
      </w:r>
    </w:p>
    <w:p w:rsidR="008B6C59" w:rsidRDefault="008B6C59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B6C59">
        <w:rPr>
          <w:rFonts w:ascii="Times New Roman" w:hAnsi="Times New Roman" w:cs="Times New Roman"/>
          <w:color w:val="000000"/>
          <w:sz w:val="23"/>
          <w:szCs w:val="23"/>
        </w:rPr>
        <w:t xml:space="preserve">      В городской библиотеке работает 6 человек</w:t>
      </w:r>
      <w:r w:rsidR="001568F6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8B6C59">
        <w:rPr>
          <w:rFonts w:ascii="Times New Roman" w:hAnsi="Times New Roman" w:cs="Times New Roman"/>
          <w:color w:val="000000"/>
          <w:sz w:val="23"/>
          <w:szCs w:val="23"/>
        </w:rPr>
        <w:t xml:space="preserve"> По состоянию на </w:t>
      </w:r>
      <w:r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Pr="008B6C59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Pr="008B6C59">
        <w:rPr>
          <w:rFonts w:ascii="Times New Roman" w:hAnsi="Times New Roman" w:cs="Times New Roman"/>
          <w:color w:val="000000"/>
          <w:sz w:val="23"/>
          <w:szCs w:val="23"/>
        </w:rPr>
        <w:t>.201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8B6C59">
        <w:rPr>
          <w:rFonts w:ascii="Times New Roman" w:hAnsi="Times New Roman" w:cs="Times New Roman"/>
          <w:color w:val="000000"/>
          <w:sz w:val="23"/>
          <w:szCs w:val="23"/>
        </w:rPr>
        <w:t xml:space="preserve"> года количество пользователей составляет – 2987 человек (из них 1203 – дети), посещения – 29368, книговыдача –54628 экземпляров (из них 23018 экз. приходится на детский абонемент</w:t>
      </w:r>
      <w:proofErr w:type="gramStart"/>
      <w:r w:rsidRPr="008B6C59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8B6C59">
        <w:rPr>
          <w:rFonts w:ascii="Times New Roman" w:hAnsi="Times New Roman" w:cs="Times New Roman"/>
          <w:color w:val="000000"/>
          <w:sz w:val="23"/>
          <w:szCs w:val="23"/>
        </w:rPr>
        <w:t xml:space="preserve"> книжный</w:t>
      </w:r>
      <w:proofErr w:type="gramEnd"/>
      <w:r w:rsidRPr="008B6C59">
        <w:rPr>
          <w:rFonts w:ascii="Times New Roman" w:hAnsi="Times New Roman" w:cs="Times New Roman"/>
          <w:color w:val="000000"/>
          <w:sz w:val="23"/>
          <w:szCs w:val="23"/>
        </w:rPr>
        <w:t xml:space="preserve"> фонд библиотеки составляет – 43407 экз. (из них 15098 экз. для детей)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B6C59" w:rsidRDefault="00387A6D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В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>униципально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 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 казённо</w:t>
      </w:r>
      <w:r>
        <w:rPr>
          <w:rFonts w:ascii="Times New Roman" w:hAnsi="Times New Roman" w:cs="Times New Roman"/>
          <w:color w:val="000000"/>
          <w:sz w:val="23"/>
          <w:szCs w:val="23"/>
        </w:rPr>
        <w:t>м</w:t>
      </w:r>
      <w:proofErr w:type="gramEnd"/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 учреждени</w:t>
      </w:r>
      <w:r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 культуры «Краеведческий музей» г. Бирюсинска зарегистрировано 14778 </w:t>
      </w:r>
      <w:r>
        <w:rPr>
          <w:rFonts w:ascii="Times New Roman" w:hAnsi="Times New Roman" w:cs="Times New Roman"/>
          <w:color w:val="000000"/>
          <w:sz w:val="23"/>
          <w:szCs w:val="23"/>
        </w:rPr>
        <w:t>экспона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тов.  </w:t>
      </w:r>
      <w:r>
        <w:rPr>
          <w:rFonts w:ascii="Times New Roman" w:hAnsi="Times New Roman" w:cs="Times New Roman"/>
          <w:color w:val="000000"/>
          <w:sz w:val="23"/>
          <w:szCs w:val="23"/>
        </w:rPr>
        <w:t>Осн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овной состав музейного фонда представлен экспонатами из числа: историко-бытовая коллекция, декоративно – прикладное искусство, нумизматика. Имеются предметы из разделов иконопись, скульптура, археология, этнография и естественно – </w:t>
      </w:r>
      <w:proofErr w:type="gramStart"/>
      <w:r w:rsidRPr="00387A6D">
        <w:rPr>
          <w:rFonts w:ascii="Times New Roman" w:hAnsi="Times New Roman" w:cs="Times New Roman"/>
          <w:color w:val="000000"/>
          <w:sz w:val="23"/>
          <w:szCs w:val="23"/>
        </w:rPr>
        <w:t>научн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ой 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 коллекции</w:t>
      </w:r>
      <w:proofErr w:type="gramEnd"/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Основное направление, по которому работает </w:t>
      </w:r>
      <w:r>
        <w:rPr>
          <w:rFonts w:ascii="Times New Roman" w:hAnsi="Times New Roman" w:cs="Times New Roman"/>
          <w:color w:val="000000"/>
          <w:sz w:val="23"/>
          <w:szCs w:val="23"/>
        </w:rPr>
        <w:t>краеведческий музей</w:t>
      </w:r>
      <w:r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 – просветительск</w:t>
      </w:r>
      <w:r>
        <w:rPr>
          <w:rFonts w:ascii="Times New Roman" w:hAnsi="Times New Roman" w:cs="Times New Roman"/>
          <w:color w:val="000000"/>
          <w:sz w:val="23"/>
          <w:szCs w:val="23"/>
        </w:rPr>
        <w:t>ое.</w:t>
      </w:r>
      <w:r w:rsidR="00943C63" w:rsidRPr="00387A6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054BC" w:rsidRPr="00D054BC" w:rsidRDefault="00D054BC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</w:t>
      </w:r>
      <w:r w:rsidRPr="00D054BC">
        <w:rPr>
          <w:rFonts w:ascii="Times New Roman" w:hAnsi="Times New Roman" w:cs="Times New Roman"/>
          <w:color w:val="000000"/>
          <w:sz w:val="23"/>
          <w:szCs w:val="23"/>
        </w:rPr>
        <w:t xml:space="preserve">В Центре культуры и досуга «Надежда» работает 10 клубных формирований, в них занимаются 106 участников самодеятельности – 64 </w:t>
      </w:r>
      <w:proofErr w:type="gramStart"/>
      <w:r w:rsidRPr="00D054BC">
        <w:rPr>
          <w:rFonts w:ascii="Times New Roman" w:hAnsi="Times New Roman" w:cs="Times New Roman"/>
          <w:color w:val="000000"/>
          <w:sz w:val="23"/>
          <w:szCs w:val="23"/>
        </w:rPr>
        <w:t>ребенка  школьного</w:t>
      </w:r>
      <w:proofErr w:type="gramEnd"/>
      <w:r w:rsidRPr="00D054BC">
        <w:rPr>
          <w:rFonts w:ascii="Times New Roman" w:hAnsi="Times New Roman" w:cs="Times New Roman"/>
          <w:color w:val="000000"/>
          <w:sz w:val="23"/>
          <w:szCs w:val="23"/>
        </w:rPr>
        <w:t xml:space="preserve"> возраста и 42 взрослых. Руководят кружками 6 специалистов. Коллектив учреждения </w:t>
      </w:r>
      <w:proofErr w:type="gramStart"/>
      <w:r w:rsidRPr="00D054BC">
        <w:rPr>
          <w:rFonts w:ascii="Times New Roman" w:hAnsi="Times New Roman" w:cs="Times New Roman"/>
          <w:color w:val="000000"/>
          <w:sz w:val="23"/>
          <w:szCs w:val="23"/>
        </w:rPr>
        <w:t>работает  по</w:t>
      </w:r>
      <w:proofErr w:type="gramEnd"/>
      <w:r w:rsidRPr="00D054BC">
        <w:rPr>
          <w:rFonts w:ascii="Times New Roman" w:hAnsi="Times New Roman" w:cs="Times New Roman"/>
          <w:color w:val="000000"/>
          <w:sz w:val="23"/>
          <w:szCs w:val="23"/>
        </w:rPr>
        <w:t xml:space="preserve"> таким видам деятельности, как: вокально-хоровой, хореографический, театральный, декоративно-прикладной. </w:t>
      </w:r>
    </w:p>
    <w:p w:rsidR="00387A6D" w:rsidRDefault="00D054BC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054BC">
        <w:rPr>
          <w:rFonts w:ascii="Times New Roman" w:hAnsi="Times New Roman" w:cs="Times New Roman"/>
          <w:color w:val="000000"/>
          <w:sz w:val="23"/>
          <w:szCs w:val="23"/>
        </w:rPr>
        <w:t xml:space="preserve">Основные направления  деятельности учреждения: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о</w:t>
      </w:r>
      <w:r w:rsidRPr="00D054BC">
        <w:rPr>
          <w:rFonts w:ascii="Times New Roman" w:hAnsi="Times New Roman" w:cs="Times New Roman"/>
          <w:color w:val="000000"/>
          <w:sz w:val="23"/>
          <w:szCs w:val="23"/>
        </w:rPr>
        <w:t>рганизация и проведение праздничных мероприятий, а также программ, посвященных знаменательным датам в жизни страны, области, района, города в соответствии с местными обычаями и традициями</w:t>
      </w:r>
      <w:r>
        <w:rPr>
          <w:rFonts w:ascii="Times New Roman" w:hAnsi="Times New Roman" w:cs="Times New Roman"/>
          <w:color w:val="000000"/>
          <w:sz w:val="23"/>
          <w:szCs w:val="23"/>
        </w:rPr>
        <w:t>,  к</w:t>
      </w:r>
      <w:r w:rsidRPr="00D054BC">
        <w:rPr>
          <w:rFonts w:ascii="Times New Roman" w:hAnsi="Times New Roman" w:cs="Times New Roman"/>
          <w:color w:val="000000"/>
          <w:sz w:val="23"/>
          <w:szCs w:val="23"/>
        </w:rPr>
        <w:t>онцертная деятельность</w:t>
      </w:r>
      <w:r>
        <w:rPr>
          <w:rFonts w:ascii="Times New Roman" w:hAnsi="Times New Roman" w:cs="Times New Roman"/>
          <w:color w:val="000000"/>
          <w:sz w:val="23"/>
          <w:szCs w:val="23"/>
        </w:rPr>
        <w:t>, в</w:t>
      </w:r>
      <w:r w:rsidRPr="00D054BC">
        <w:rPr>
          <w:rFonts w:ascii="Times New Roman" w:hAnsi="Times New Roman" w:cs="Times New Roman"/>
          <w:color w:val="000000"/>
          <w:sz w:val="23"/>
          <w:szCs w:val="23"/>
        </w:rPr>
        <w:t>ыявление и развитие талантов и творческих способностей  у населения</w:t>
      </w:r>
      <w:r>
        <w:rPr>
          <w:rFonts w:ascii="Times New Roman" w:hAnsi="Times New Roman" w:cs="Times New Roman"/>
          <w:color w:val="000000"/>
          <w:sz w:val="23"/>
          <w:szCs w:val="23"/>
        </w:rPr>
        <w:t>, о</w:t>
      </w:r>
      <w:r w:rsidRPr="00D054BC">
        <w:rPr>
          <w:rFonts w:ascii="Times New Roman" w:hAnsi="Times New Roman" w:cs="Times New Roman"/>
          <w:color w:val="000000"/>
          <w:sz w:val="23"/>
          <w:szCs w:val="23"/>
        </w:rPr>
        <w:t xml:space="preserve">казание </w:t>
      </w:r>
      <w:r w:rsidRPr="00D054BC">
        <w:rPr>
          <w:rFonts w:ascii="Times New Roman" w:hAnsi="Times New Roman" w:cs="Times New Roman"/>
          <w:color w:val="000000"/>
          <w:sz w:val="23"/>
          <w:szCs w:val="23"/>
        </w:rPr>
        <w:lastRenderedPageBreak/>
        <w:t>консультативной, методической и организационно-творческой помощи другим учреждениям в подготовке и проведении мероприятий</w:t>
      </w:r>
      <w:r>
        <w:rPr>
          <w:rFonts w:ascii="Times New Roman" w:hAnsi="Times New Roman" w:cs="Times New Roman"/>
          <w:color w:val="000000"/>
          <w:sz w:val="23"/>
          <w:szCs w:val="23"/>
        </w:rPr>
        <w:t>,  с</w:t>
      </w:r>
      <w:r w:rsidRPr="00D054BC">
        <w:rPr>
          <w:rFonts w:ascii="Times New Roman" w:hAnsi="Times New Roman" w:cs="Times New Roman"/>
          <w:color w:val="000000"/>
          <w:sz w:val="23"/>
          <w:szCs w:val="23"/>
        </w:rPr>
        <w:t xml:space="preserve">одействие в организации и техническом обеспечении семинаров, выставок, спектаклей, концертов, проводимых другими учреждениями. </w:t>
      </w:r>
    </w:p>
    <w:p w:rsidR="00881798" w:rsidRPr="00881798" w:rsidRDefault="00881798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Дом детского творчества г. Бирюсинска   </w:t>
      </w:r>
      <w:proofErr w:type="gramStart"/>
      <w:r w:rsidRPr="00881798">
        <w:rPr>
          <w:rFonts w:ascii="Times New Roman" w:hAnsi="Times New Roman" w:cs="Times New Roman"/>
          <w:color w:val="000000"/>
          <w:sz w:val="23"/>
          <w:szCs w:val="23"/>
        </w:rPr>
        <w:t>является  центром</w:t>
      </w:r>
      <w:proofErr w:type="gramEnd"/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 культурно – досуговой работы  в  городе,  предоставляющим  детям возможность для разностороннего развития и самоопределения. Дом детского </w:t>
      </w:r>
      <w:proofErr w:type="gramStart"/>
      <w:r w:rsidRPr="00881798">
        <w:rPr>
          <w:rFonts w:ascii="Times New Roman" w:hAnsi="Times New Roman" w:cs="Times New Roman"/>
          <w:color w:val="000000"/>
          <w:sz w:val="23"/>
          <w:szCs w:val="23"/>
        </w:rPr>
        <w:t>творчества  обогащает</w:t>
      </w:r>
      <w:proofErr w:type="gramEnd"/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содержанием основное образование, усиливая социально - педагогическую функцию и обеспечивая условия для творческого развития детей.    Основной </w:t>
      </w:r>
      <w:proofErr w:type="gramStart"/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целью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работы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коллектива  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>Дома детского творчества является  создание условий для  развити</w:t>
      </w:r>
      <w:r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личности, всесторонне</w:t>
      </w:r>
      <w:r>
        <w:rPr>
          <w:rFonts w:ascii="Times New Roman" w:hAnsi="Times New Roman" w:cs="Times New Roman"/>
          <w:color w:val="000000"/>
          <w:sz w:val="23"/>
          <w:szCs w:val="23"/>
        </w:rPr>
        <w:t>го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удовлетворени</w:t>
      </w:r>
      <w:r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образовательных потребностей в интеллектуальном, духовно-нравственном, физическом совершенствовании.</w:t>
      </w:r>
    </w:p>
    <w:p w:rsidR="00881798" w:rsidRPr="00881798" w:rsidRDefault="00881798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Д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оме детского творчества   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занимаются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 476</w:t>
      </w:r>
      <w:proofErr w:type="gramEnd"/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 детей  и подростков   в   возрасте от 3 до 18 лет.  Среди них имеется группа детей </w:t>
      </w:r>
      <w:proofErr w:type="gramStart"/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с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ограниченными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возможностями здоровья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 и  группа детей, не посещающих детские образовательные учреждения (</w:t>
      </w:r>
      <w:proofErr w:type="spellStart"/>
      <w:r w:rsidRPr="00881798">
        <w:rPr>
          <w:rFonts w:ascii="Times New Roman" w:hAnsi="Times New Roman" w:cs="Times New Roman"/>
          <w:color w:val="000000"/>
          <w:sz w:val="23"/>
          <w:szCs w:val="23"/>
        </w:rPr>
        <w:t>лекотека</w:t>
      </w:r>
      <w:proofErr w:type="spellEnd"/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>сновны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е </w:t>
      </w:r>
      <w:proofErr w:type="gramStart"/>
      <w:r w:rsidRPr="00881798">
        <w:rPr>
          <w:rFonts w:ascii="Times New Roman" w:hAnsi="Times New Roman" w:cs="Times New Roman"/>
          <w:color w:val="000000"/>
          <w:sz w:val="23"/>
          <w:szCs w:val="23"/>
        </w:rPr>
        <w:t>направления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 деятельности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 учреждения</w:t>
      </w:r>
      <w:r w:rsidRPr="00881798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:rsidR="00881798" w:rsidRPr="00881798" w:rsidRDefault="00881798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1798">
        <w:rPr>
          <w:rFonts w:ascii="Times New Roman" w:hAnsi="Times New Roman" w:cs="Times New Roman"/>
          <w:color w:val="000000"/>
          <w:sz w:val="23"/>
          <w:szCs w:val="23"/>
        </w:rPr>
        <w:t>- техническое творчество;</w:t>
      </w:r>
    </w:p>
    <w:p w:rsidR="00881798" w:rsidRPr="00881798" w:rsidRDefault="00881798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1798">
        <w:rPr>
          <w:rFonts w:ascii="Times New Roman" w:hAnsi="Times New Roman" w:cs="Times New Roman"/>
          <w:color w:val="000000"/>
          <w:sz w:val="23"/>
          <w:szCs w:val="23"/>
        </w:rPr>
        <w:t>-туристско-краеведческое:</w:t>
      </w:r>
    </w:p>
    <w:p w:rsidR="00881798" w:rsidRPr="00881798" w:rsidRDefault="00881798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1798">
        <w:rPr>
          <w:rFonts w:ascii="Times New Roman" w:hAnsi="Times New Roman" w:cs="Times New Roman"/>
          <w:color w:val="000000"/>
          <w:sz w:val="23"/>
          <w:szCs w:val="23"/>
        </w:rPr>
        <w:t>-художественное;</w:t>
      </w:r>
    </w:p>
    <w:p w:rsidR="00881798" w:rsidRPr="00881798" w:rsidRDefault="00881798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1798">
        <w:rPr>
          <w:rFonts w:ascii="Times New Roman" w:hAnsi="Times New Roman" w:cs="Times New Roman"/>
          <w:color w:val="000000"/>
          <w:sz w:val="23"/>
          <w:szCs w:val="23"/>
        </w:rPr>
        <w:t>-физкультурно-спортивное;</w:t>
      </w:r>
    </w:p>
    <w:p w:rsidR="00881798" w:rsidRPr="00881798" w:rsidRDefault="00881798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881798">
        <w:rPr>
          <w:rFonts w:ascii="Times New Roman" w:hAnsi="Times New Roman" w:cs="Times New Roman"/>
          <w:color w:val="000000"/>
          <w:sz w:val="23"/>
          <w:szCs w:val="23"/>
        </w:rPr>
        <w:t>-социально-педагогическое.</w:t>
      </w:r>
    </w:p>
    <w:p w:rsidR="00507F5E" w:rsidRDefault="00881798" w:rsidP="00507F5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81798">
        <w:rPr>
          <w:rFonts w:ascii="Times New Roman" w:hAnsi="Times New Roman" w:cs="Times New Roman"/>
          <w:color w:val="000000"/>
          <w:sz w:val="23"/>
          <w:szCs w:val="23"/>
        </w:rPr>
        <w:t>Занятия ведутся в 16 творческих объединениях, что составляет 35 групп.</w:t>
      </w:r>
      <w:r w:rsidR="008B6C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A5721" w:rsidRDefault="006A5721" w:rsidP="00507F5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Таблица 3</w:t>
      </w:r>
    </w:p>
    <w:p w:rsidR="00507F5E" w:rsidRDefault="00507F5E" w:rsidP="0050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параметры существующих 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Pr="0050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507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50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507F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spellStart"/>
      <w:proofErr w:type="gramEnd"/>
      <w:r w:rsidRPr="00507F5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50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507F5E" w:rsidRPr="00507F5E" w:rsidRDefault="00507F5E" w:rsidP="0050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1583"/>
        <w:gridCol w:w="1983"/>
        <w:gridCol w:w="2274"/>
      </w:tblGrid>
      <w:tr w:rsidR="001A1FF9" w:rsidRPr="00507F5E" w:rsidTr="001A1FF9">
        <w:tc>
          <w:tcPr>
            <w:tcW w:w="3504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83" w:type="dxa"/>
          </w:tcPr>
          <w:p w:rsidR="001A1FF9" w:rsidRPr="00507F5E" w:rsidRDefault="001A1FF9" w:rsidP="001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83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</w:t>
            </w:r>
          </w:p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нормативу</w:t>
            </w:r>
          </w:p>
        </w:tc>
        <w:tc>
          <w:tcPr>
            <w:tcW w:w="2274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 на 01.012.2018 г.</w:t>
            </w: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1FF9" w:rsidRPr="00507F5E" w:rsidTr="001A1FF9">
        <w:tc>
          <w:tcPr>
            <w:tcW w:w="3504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фактической обеспеченности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музеями</w:t>
            </w:r>
          </w:p>
        </w:tc>
        <w:tc>
          <w:tcPr>
            <w:tcW w:w="1583" w:type="dxa"/>
          </w:tcPr>
          <w:p w:rsidR="001A1FF9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83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FF9" w:rsidRPr="00507F5E" w:rsidTr="001A1FF9">
        <w:tc>
          <w:tcPr>
            <w:tcW w:w="3504" w:type="dxa"/>
          </w:tcPr>
          <w:p w:rsidR="001A1FF9" w:rsidRPr="00507F5E" w:rsidRDefault="001A1FF9" w:rsidP="001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фактической обеспеченности </w:t>
            </w:r>
            <w:r w:rsidRPr="001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общедоступными </w:t>
            </w:r>
            <w:r w:rsidRPr="00507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</w:p>
        </w:tc>
        <w:tc>
          <w:tcPr>
            <w:tcW w:w="1583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на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983" w:type="dxa"/>
          </w:tcPr>
          <w:p w:rsidR="001A1FF9" w:rsidRPr="00507F5E" w:rsidRDefault="001A1FF9" w:rsidP="001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74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FF9" w:rsidRPr="00507F5E" w:rsidTr="001A1FF9">
        <w:tc>
          <w:tcPr>
            <w:tcW w:w="3504" w:type="dxa"/>
          </w:tcPr>
          <w:p w:rsidR="001A1FF9" w:rsidRPr="00507F5E" w:rsidRDefault="001A1FF9" w:rsidP="001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культурно-досугового типа</w:t>
            </w:r>
          </w:p>
        </w:tc>
        <w:tc>
          <w:tcPr>
            <w:tcW w:w="1583" w:type="dxa"/>
          </w:tcPr>
          <w:p w:rsidR="001A1FF9" w:rsidRPr="00507F5E" w:rsidRDefault="001A1FF9" w:rsidP="001A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 тыс. чел.</w:t>
            </w:r>
          </w:p>
        </w:tc>
        <w:tc>
          <w:tcPr>
            <w:tcW w:w="1983" w:type="dxa"/>
          </w:tcPr>
          <w:p w:rsidR="001A1FF9" w:rsidRPr="00507F5E" w:rsidRDefault="001A1FF9" w:rsidP="00507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74" w:type="dxa"/>
          </w:tcPr>
          <w:p w:rsidR="001A1FF9" w:rsidRPr="00507F5E" w:rsidRDefault="006A5721" w:rsidP="006A5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(906/8,5)</w:t>
            </w:r>
          </w:p>
        </w:tc>
      </w:tr>
    </w:tbl>
    <w:p w:rsidR="002131E4" w:rsidRDefault="00943C63" w:rsidP="00394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131E4" w:rsidRDefault="002131E4" w:rsidP="00394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322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дополнительного строительства объектов культуры </w:t>
      </w:r>
      <w:proofErr w:type="gramStart"/>
      <w:r w:rsidRPr="00006322">
        <w:rPr>
          <w:rFonts w:ascii="Times New Roman" w:hAnsi="Times New Roman" w:cs="Times New Roman"/>
          <w:color w:val="000000"/>
          <w:sz w:val="24"/>
          <w:szCs w:val="24"/>
        </w:rPr>
        <w:t>для  нормативной</w:t>
      </w:r>
      <w:proofErr w:type="gramEnd"/>
      <w:r w:rsidRPr="000063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322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обеспеченности </w:t>
      </w:r>
      <w:r w:rsidR="00176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322">
        <w:rPr>
          <w:rFonts w:ascii="Times New Roman" w:hAnsi="Times New Roman" w:cs="Times New Roman"/>
          <w:color w:val="000000"/>
          <w:sz w:val="24"/>
          <w:szCs w:val="24"/>
        </w:rPr>
        <w:t>населения</w:t>
      </w:r>
      <w:r w:rsidR="001768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76807">
        <w:rPr>
          <w:rFonts w:ascii="Times New Roman" w:hAnsi="Times New Roman" w:cs="Times New Roman"/>
          <w:color w:val="000000"/>
          <w:sz w:val="24"/>
          <w:szCs w:val="24"/>
        </w:rPr>
        <w:t>Бирюсинского</w:t>
      </w:r>
      <w:proofErr w:type="spellEnd"/>
      <w:r w:rsidR="0017680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</w:t>
      </w:r>
      <w:r w:rsidRPr="0000632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не требуется</w:t>
      </w:r>
      <w:r w:rsidR="00006322" w:rsidRPr="000063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CC5" w:rsidRDefault="00A034F8" w:rsidP="006971E7">
      <w:pPr>
        <w:pStyle w:val="3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661410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Учреждения физической культуры и массового </w:t>
      </w:r>
      <w:r w:rsidR="00661410" w:rsidRPr="00661410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спорта</w:t>
      </w:r>
      <w:r w:rsidRPr="00661410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  </w:t>
      </w:r>
    </w:p>
    <w:p w:rsidR="006971E7" w:rsidRPr="006971E7" w:rsidRDefault="006971E7" w:rsidP="006971E7"/>
    <w:p w:rsidR="0070291D" w:rsidRPr="0070291D" w:rsidRDefault="00610191" w:rsidP="0039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191">
        <w:rPr>
          <w:rFonts w:ascii="Times New Roman" w:hAnsi="Times New Roman" w:cs="Times New Roman"/>
          <w:sz w:val="24"/>
          <w:szCs w:val="24"/>
        </w:rPr>
        <w:t xml:space="preserve">Для развития массового спорта в </w:t>
      </w:r>
      <w:r>
        <w:rPr>
          <w:rFonts w:ascii="Times New Roman" w:hAnsi="Times New Roman" w:cs="Times New Roman"/>
          <w:sz w:val="24"/>
          <w:szCs w:val="24"/>
        </w:rPr>
        <w:t xml:space="preserve">Бирюсинском городском поселении созданы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хорошие </w:t>
      </w:r>
      <w:r w:rsidRPr="00610191">
        <w:rPr>
          <w:rFonts w:ascii="Times New Roman" w:hAnsi="Times New Roman" w:cs="Times New Roman"/>
          <w:sz w:val="24"/>
          <w:szCs w:val="24"/>
        </w:rPr>
        <w:t xml:space="preserve"> условия</w:t>
      </w:r>
      <w:proofErr w:type="gramEnd"/>
      <w:r w:rsidRPr="00610191">
        <w:rPr>
          <w:rFonts w:ascii="Times New Roman" w:hAnsi="Times New Roman" w:cs="Times New Roman"/>
          <w:sz w:val="24"/>
          <w:szCs w:val="24"/>
        </w:rPr>
        <w:t xml:space="preserve">: работает лыжная база, хоккейный корт,   волейбольная и баскетбольная площадки, </w:t>
      </w:r>
      <w:proofErr w:type="spellStart"/>
      <w:r w:rsidRPr="00610191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Pr="00610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1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610191">
        <w:rPr>
          <w:rFonts w:ascii="Times New Roman" w:hAnsi="Times New Roman" w:cs="Times New Roman"/>
          <w:sz w:val="24"/>
          <w:szCs w:val="24"/>
        </w:rPr>
        <w:t>етско</w:t>
      </w:r>
      <w:proofErr w:type="spellEnd"/>
      <w:r w:rsidRPr="00610191">
        <w:rPr>
          <w:rFonts w:ascii="Times New Roman" w:hAnsi="Times New Roman" w:cs="Times New Roman"/>
          <w:sz w:val="24"/>
          <w:szCs w:val="24"/>
        </w:rPr>
        <w:t xml:space="preserve"> - юношеск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191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10191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10191">
        <w:rPr>
          <w:rFonts w:ascii="Times New Roman" w:hAnsi="Times New Roman" w:cs="Times New Roman"/>
          <w:sz w:val="24"/>
          <w:szCs w:val="24"/>
        </w:rPr>
        <w:t xml:space="preserve"> имею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610191">
        <w:rPr>
          <w:rFonts w:ascii="Times New Roman" w:hAnsi="Times New Roman" w:cs="Times New Roman"/>
          <w:sz w:val="24"/>
          <w:szCs w:val="24"/>
        </w:rPr>
        <w:t xml:space="preserve"> спортивный зал и плавательный </w:t>
      </w:r>
      <w:proofErr w:type="gramStart"/>
      <w:r w:rsidRPr="00610191">
        <w:rPr>
          <w:rFonts w:ascii="Times New Roman" w:hAnsi="Times New Roman" w:cs="Times New Roman"/>
          <w:sz w:val="24"/>
          <w:szCs w:val="24"/>
        </w:rPr>
        <w:t xml:space="preserve">бассейн,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10191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610191">
        <w:rPr>
          <w:rFonts w:ascii="Times New Roman" w:hAnsi="Times New Roman" w:cs="Times New Roman"/>
          <w:sz w:val="24"/>
          <w:szCs w:val="24"/>
        </w:rPr>
        <w:t xml:space="preserve"> №10 и №16</w:t>
      </w:r>
      <w:r>
        <w:rPr>
          <w:rFonts w:ascii="Times New Roman" w:hAnsi="Times New Roman" w:cs="Times New Roman"/>
          <w:sz w:val="24"/>
          <w:szCs w:val="24"/>
        </w:rPr>
        <w:t xml:space="preserve"> есть спортзалы. </w:t>
      </w:r>
      <w:r w:rsidR="0070291D">
        <w:rPr>
          <w:rFonts w:ascii="Times New Roman" w:hAnsi="Times New Roman" w:cs="Times New Roman"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Данные объекты используются как в организации образовательного процесса, так и во внеурочной и досуговой деятельности детей, подростков и взрослого населения.</w:t>
      </w:r>
      <w:r w:rsidR="007029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2018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завершится  строительство</w:t>
      </w:r>
      <w:proofErr w:type="gramEnd"/>
      <w:r w:rsidR="00575143">
        <w:rPr>
          <w:rFonts w:ascii="Times New Roman" w:hAnsi="Times New Roman" w:cs="Times New Roman"/>
          <w:sz w:val="24"/>
          <w:szCs w:val="24"/>
        </w:rPr>
        <w:t xml:space="preserve"> футбольного поля.</w:t>
      </w:r>
      <w:r w:rsidR="0070291D">
        <w:rPr>
          <w:rFonts w:ascii="Times New Roman" w:hAnsi="Times New Roman" w:cs="Times New Roman"/>
          <w:sz w:val="24"/>
          <w:szCs w:val="24"/>
        </w:rPr>
        <w:t xml:space="preserve">  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В настоящее время физкультурой </w:t>
      </w:r>
      <w:proofErr w:type="gramStart"/>
      <w:r w:rsidR="0070291D" w:rsidRPr="0070291D">
        <w:rPr>
          <w:rFonts w:ascii="Times New Roman" w:hAnsi="Times New Roman" w:cs="Times New Roman"/>
          <w:sz w:val="24"/>
          <w:szCs w:val="24"/>
        </w:rPr>
        <w:t xml:space="preserve">и </w:t>
      </w:r>
      <w:r w:rsidR="00510812">
        <w:rPr>
          <w:rFonts w:ascii="Times New Roman" w:hAnsi="Times New Roman" w:cs="Times New Roman"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спортом</w:t>
      </w:r>
      <w:proofErr w:type="gramEnd"/>
      <w:r w:rsidR="0070291D" w:rsidRPr="0070291D">
        <w:rPr>
          <w:rFonts w:ascii="Times New Roman" w:hAnsi="Times New Roman" w:cs="Times New Roman"/>
          <w:sz w:val="24"/>
          <w:szCs w:val="24"/>
        </w:rPr>
        <w:t xml:space="preserve"> </w:t>
      </w:r>
      <w:r w:rsidR="00510812">
        <w:rPr>
          <w:rFonts w:ascii="Times New Roman" w:hAnsi="Times New Roman" w:cs="Times New Roman"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занимаются </w:t>
      </w:r>
      <w:r w:rsidR="00DB7CC5">
        <w:rPr>
          <w:rFonts w:ascii="Times New Roman" w:hAnsi="Times New Roman" w:cs="Times New Roman"/>
          <w:sz w:val="24"/>
          <w:szCs w:val="24"/>
        </w:rPr>
        <w:t>1710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человек, что составляет 2</w:t>
      </w:r>
      <w:r w:rsidR="00DB7CC5">
        <w:rPr>
          <w:rFonts w:ascii="Times New Roman" w:hAnsi="Times New Roman" w:cs="Times New Roman"/>
          <w:sz w:val="24"/>
          <w:szCs w:val="24"/>
        </w:rPr>
        <w:t>0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% от всего населения города </w:t>
      </w:r>
      <w:r w:rsidR="00DB7CC5">
        <w:rPr>
          <w:rFonts w:ascii="Times New Roman" w:hAnsi="Times New Roman" w:cs="Times New Roman"/>
          <w:sz w:val="24"/>
          <w:szCs w:val="24"/>
        </w:rPr>
        <w:t>Бирюсинска</w:t>
      </w:r>
      <w:r w:rsidR="0070291D" w:rsidRPr="0070291D">
        <w:rPr>
          <w:rFonts w:ascii="Times New Roman" w:hAnsi="Times New Roman" w:cs="Times New Roman"/>
          <w:sz w:val="24"/>
          <w:szCs w:val="24"/>
        </w:rPr>
        <w:t>.</w:t>
      </w:r>
      <w:r w:rsidR="0070291D">
        <w:rPr>
          <w:rFonts w:ascii="Times New Roman" w:hAnsi="Times New Roman" w:cs="Times New Roman"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В Детско-юношеской спортивной школе в прошедшем </w:t>
      </w:r>
      <w:proofErr w:type="spellStart"/>
      <w:r w:rsidR="0070291D" w:rsidRPr="0070291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70291D" w:rsidRPr="0070291D">
        <w:rPr>
          <w:rFonts w:ascii="Times New Roman" w:hAnsi="Times New Roman" w:cs="Times New Roman"/>
          <w:sz w:val="24"/>
          <w:szCs w:val="24"/>
        </w:rPr>
        <w:t xml:space="preserve"> – тренировочном году занималось 342 человека </w:t>
      </w:r>
      <w:r w:rsidR="0070291D" w:rsidRPr="0070291D">
        <w:rPr>
          <w:rFonts w:ascii="Times New Roman" w:hAnsi="Times New Roman" w:cs="Times New Roman"/>
          <w:sz w:val="24"/>
          <w:szCs w:val="24"/>
        </w:rPr>
        <w:lastRenderedPageBreak/>
        <w:t xml:space="preserve">(113 девочек, 229 юношей), в школе проходят занятия по 7 видам спорта: футболу, волейболу, лыжным гонкам, пауэрлифтингу, спортивно-оздоровительной аэробике, плаванию, хоккею. Взрослое население также пользуется услугами спортзала и плавательного бассейна. В спортивном зале ДЮСШ для взрослых </w:t>
      </w:r>
      <w:proofErr w:type="gramStart"/>
      <w:r w:rsidR="0070291D" w:rsidRPr="0070291D">
        <w:rPr>
          <w:rFonts w:ascii="Times New Roman" w:hAnsi="Times New Roman" w:cs="Times New Roman"/>
          <w:sz w:val="24"/>
          <w:szCs w:val="24"/>
        </w:rPr>
        <w:t>работают  группы</w:t>
      </w:r>
      <w:proofErr w:type="gramEnd"/>
      <w:r w:rsidR="0070291D" w:rsidRPr="0070291D">
        <w:rPr>
          <w:rFonts w:ascii="Times New Roman" w:hAnsi="Times New Roman" w:cs="Times New Roman"/>
          <w:sz w:val="24"/>
          <w:szCs w:val="24"/>
        </w:rPr>
        <w:t xml:space="preserve"> по футболу (8 чел.), волейболу (12 чел.), баскетболу (6 чел.), аэробике (8 чел.), тяжелой атлетике (10 чел.),  </w:t>
      </w:r>
      <w:proofErr w:type="spellStart"/>
      <w:r w:rsidR="0070291D" w:rsidRPr="0070291D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="0070291D" w:rsidRPr="0070291D">
        <w:rPr>
          <w:rFonts w:ascii="Times New Roman" w:hAnsi="Times New Roman" w:cs="Times New Roman"/>
          <w:sz w:val="24"/>
          <w:szCs w:val="24"/>
        </w:rPr>
        <w:t>- аэробике (15 чел.), йоге (3 чел), плавательный бассейн  ежемесячно посещают  около 200 человек.      В школе №10 в рамках внеклассной работы работают секции футбола (15 чел.) и баскетбола (15 чел.), в школе №</w:t>
      </w:r>
      <w:proofErr w:type="gramStart"/>
      <w:r w:rsidR="0070291D" w:rsidRPr="0070291D">
        <w:rPr>
          <w:rFonts w:ascii="Times New Roman" w:hAnsi="Times New Roman" w:cs="Times New Roman"/>
          <w:sz w:val="24"/>
          <w:szCs w:val="24"/>
        </w:rPr>
        <w:t>16  работают</w:t>
      </w:r>
      <w:proofErr w:type="gramEnd"/>
      <w:r w:rsidR="0070291D" w:rsidRPr="0070291D">
        <w:rPr>
          <w:rFonts w:ascii="Times New Roman" w:hAnsi="Times New Roman" w:cs="Times New Roman"/>
          <w:sz w:val="24"/>
          <w:szCs w:val="24"/>
        </w:rPr>
        <w:t xml:space="preserve"> секции  баскетбола (29 чел.) и подвижных игр для детей младшего школьного возраста (120 чел.).</w:t>
      </w:r>
    </w:p>
    <w:p w:rsidR="0070291D" w:rsidRPr="0070291D" w:rsidRDefault="0070291D" w:rsidP="0039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1D">
        <w:rPr>
          <w:rFonts w:ascii="Times New Roman" w:hAnsi="Times New Roman" w:cs="Times New Roman"/>
          <w:sz w:val="24"/>
          <w:szCs w:val="24"/>
        </w:rPr>
        <w:t xml:space="preserve">       На хоккейном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корте  в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дневное время занимается детская хоккейная команда (30 чел.), в вечернее время 3 раза в неделю тренируется взрослая команда г. Бирюсинска, также все желающие  пользуются хоккейным кортом для самостоятельного катания (более1000 человек ежемесячно). </w:t>
      </w:r>
    </w:p>
    <w:p w:rsidR="0070291D" w:rsidRPr="0070291D" w:rsidRDefault="0070291D" w:rsidP="0039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1D">
        <w:rPr>
          <w:rFonts w:ascii="Times New Roman" w:hAnsi="Times New Roman" w:cs="Times New Roman"/>
          <w:sz w:val="24"/>
          <w:szCs w:val="24"/>
        </w:rPr>
        <w:t xml:space="preserve">       На лыжной базе работают два тренера-преподавателя. Под их руководством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занимаются  около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90 обучающихся ДЮСШ и взрослая команда (6 чел.). Кроме того, для жителей г. Бирюсинска работает прокат лыжного инвентаря, в среднем за зимний сезон этой услугой пользуются до 300 человек, также на лыжной базе школа №10 проводит уроки физической культуры. </w:t>
      </w:r>
    </w:p>
    <w:p w:rsidR="0070291D" w:rsidRPr="0070291D" w:rsidRDefault="0070291D" w:rsidP="0039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1D">
        <w:rPr>
          <w:rFonts w:ascii="Times New Roman" w:hAnsi="Times New Roman" w:cs="Times New Roman"/>
          <w:sz w:val="24"/>
          <w:szCs w:val="24"/>
        </w:rPr>
        <w:t>В администрации ежегодно составляется календарный план спортивных мероприятий. За 2017 год в городе проведено 82 спортивно-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массовых  и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оздоровительных мероприятия:             первенства и турниры по футболу и волейболу среди взрослых команд,  спортивно-массовые праздники, первая летняя спартакиада трудовых коллективов, соревнования среди школьников и дошколят,  турнир по пионерболу, соревнования по лыжным гонкам,  «Лыжня России».   </w:t>
      </w:r>
    </w:p>
    <w:p w:rsidR="001568F6" w:rsidRDefault="0070291D" w:rsidP="0039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1D">
        <w:rPr>
          <w:rFonts w:ascii="Times New Roman" w:hAnsi="Times New Roman" w:cs="Times New Roman"/>
          <w:sz w:val="24"/>
          <w:szCs w:val="24"/>
        </w:rPr>
        <w:t xml:space="preserve">      </w:t>
      </w:r>
      <w:r w:rsidR="00DB7CC5">
        <w:rPr>
          <w:rFonts w:ascii="Times New Roman" w:hAnsi="Times New Roman" w:cs="Times New Roman"/>
          <w:sz w:val="24"/>
          <w:szCs w:val="24"/>
        </w:rPr>
        <w:t>О</w:t>
      </w:r>
      <w:r w:rsidRPr="0070291D">
        <w:rPr>
          <w:rFonts w:ascii="Times New Roman" w:hAnsi="Times New Roman" w:cs="Times New Roman"/>
          <w:sz w:val="24"/>
          <w:szCs w:val="24"/>
        </w:rPr>
        <w:t xml:space="preserve">дним из самых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популярных  зимних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видов спорта у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бирюсинцев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  является хоккей.       4 марта 2017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 Бирюсинске состоялся открытый турнир по хоккею с шайбой закрытие сезона 2016-2017.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В  соревнованиях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приняли участие команды «Бирюса»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г.Бирюсинска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, «Авангард» п. Квиток, «Мостовик»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г.Вихоревка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, «Бирюса» п.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Новобирюсинск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, «Восход»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п.Лесогорск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.      23-24 декабря 2017 года в Бирюсинске состоялся III открытый кубок главы администрации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 городского поселения по хоккею с шайбой. В соревнованиях приняли участие команды городов: Бирюсинск («Бирюса»), Лесогорск («Восход»), Нижнеудинск («Ураган»),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Новобирюсинск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 («Бирюса»), Братск («Барс»), Вихоревка («Мостовик») и Тулун («Шахтёр»). </w:t>
      </w:r>
    </w:p>
    <w:p w:rsidR="0070291D" w:rsidRPr="0070291D" w:rsidRDefault="0070291D" w:rsidP="006A57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0291D">
        <w:rPr>
          <w:rFonts w:ascii="Times New Roman" w:hAnsi="Times New Roman" w:cs="Times New Roman"/>
          <w:sz w:val="24"/>
          <w:szCs w:val="24"/>
        </w:rPr>
        <w:t xml:space="preserve">В сентябре 2017 года в г. Орландо (США) воспитанник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 xml:space="preserve">ДЮСШ, 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Лесковец</w:t>
      </w:r>
      <w:proofErr w:type="spellEnd"/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Никита, тренер (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Крук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 Ю.А.), завоевал золотую медаль Первенства Мира по пауэрлифтингу.</w:t>
      </w:r>
    </w:p>
    <w:p w:rsidR="0070291D" w:rsidRDefault="0070291D" w:rsidP="0039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1D">
        <w:rPr>
          <w:rFonts w:ascii="Times New Roman" w:hAnsi="Times New Roman" w:cs="Times New Roman"/>
          <w:sz w:val="24"/>
          <w:szCs w:val="24"/>
        </w:rPr>
        <w:t>Спортивные команды г. Бирюсинска достойно выступают на соревнованиях различного уровня</w:t>
      </w:r>
      <w:r w:rsidR="00793EB5">
        <w:rPr>
          <w:rFonts w:ascii="Times New Roman" w:hAnsi="Times New Roman" w:cs="Times New Roman"/>
          <w:sz w:val="24"/>
          <w:szCs w:val="24"/>
        </w:rPr>
        <w:t xml:space="preserve">. </w:t>
      </w:r>
      <w:r w:rsidRPr="0070291D">
        <w:rPr>
          <w:rFonts w:ascii="Times New Roman" w:hAnsi="Times New Roman" w:cs="Times New Roman"/>
          <w:sz w:val="24"/>
          <w:szCs w:val="24"/>
        </w:rPr>
        <w:t xml:space="preserve">На базе ДЮСШ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создан,  и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третий год работает «Центр тестирования ГТО»  </w:t>
      </w:r>
      <w:proofErr w:type="spellStart"/>
      <w:r w:rsidRPr="0070291D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70291D">
        <w:rPr>
          <w:rFonts w:ascii="Times New Roman" w:hAnsi="Times New Roman" w:cs="Times New Roman"/>
          <w:sz w:val="24"/>
          <w:szCs w:val="24"/>
        </w:rPr>
        <w:t xml:space="preserve"> района, за это время сдали нормы ВФСК «ГТО» 364 человека (28 чел. - взрослое население).</w:t>
      </w:r>
    </w:p>
    <w:p w:rsidR="006A5721" w:rsidRPr="00000103" w:rsidRDefault="006A5721" w:rsidP="00EA02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EA02EF" w:rsidRPr="00EA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Pr="000001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02EF" w:rsidRPr="00EA0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2EF" w:rsidRPr="00EA02EF" w:rsidRDefault="00000103" w:rsidP="00EA02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параметры существующих объектов физической культуры и массового спорта на территории </w:t>
      </w:r>
      <w:proofErr w:type="spellStart"/>
      <w:r w:rsidRPr="000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0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0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«</w:t>
      </w:r>
      <w:proofErr w:type="spellStart"/>
      <w:proofErr w:type="gramEnd"/>
      <w:r w:rsidRPr="0000010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000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32"/>
        <w:gridCol w:w="1729"/>
        <w:gridCol w:w="2126"/>
      </w:tblGrid>
      <w:tr w:rsidR="00000103" w:rsidRPr="00EA02EF" w:rsidTr="00000103">
        <w:trPr>
          <w:cantSplit/>
          <w:trHeight w:val="150"/>
          <w:tblHeader/>
          <w:jc w:val="center"/>
        </w:trPr>
        <w:tc>
          <w:tcPr>
            <w:tcW w:w="3114" w:type="dxa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32" w:type="dxa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729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нормативу</w:t>
            </w:r>
          </w:p>
        </w:tc>
        <w:tc>
          <w:tcPr>
            <w:tcW w:w="2126" w:type="dxa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Фактически на 01.01.2018</w:t>
            </w:r>
          </w:p>
        </w:tc>
      </w:tr>
      <w:tr w:rsidR="00000103" w:rsidRPr="00EA02EF" w:rsidTr="00000103">
        <w:trPr>
          <w:cantSplit/>
          <w:trHeight w:val="333"/>
          <w:jc w:val="center"/>
        </w:trPr>
        <w:tc>
          <w:tcPr>
            <w:tcW w:w="3114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Спортивные залы</w:t>
            </w:r>
          </w:p>
        </w:tc>
        <w:tc>
          <w:tcPr>
            <w:tcW w:w="3232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EA02E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площади пола на 1 тыс. чел.</w:t>
            </w:r>
          </w:p>
        </w:tc>
        <w:tc>
          <w:tcPr>
            <w:tcW w:w="1729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2126" w:type="dxa"/>
          </w:tcPr>
          <w:p w:rsidR="00000103" w:rsidRPr="00EA02EF" w:rsidRDefault="00EF6A4D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000103" w:rsidRPr="00EA02EF" w:rsidTr="00000103">
        <w:trPr>
          <w:cantSplit/>
          <w:trHeight w:val="272"/>
          <w:jc w:val="center"/>
        </w:trPr>
        <w:tc>
          <w:tcPr>
            <w:tcW w:w="3114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Плавательные бассейны</w:t>
            </w:r>
          </w:p>
        </w:tc>
        <w:tc>
          <w:tcPr>
            <w:tcW w:w="3232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EA02E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 xml:space="preserve">2 </w:t>
            </w: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зеркала воды на 1 тыс. чел.</w:t>
            </w:r>
          </w:p>
        </w:tc>
        <w:tc>
          <w:tcPr>
            <w:tcW w:w="1729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2126" w:type="dxa"/>
          </w:tcPr>
          <w:p w:rsidR="00000103" w:rsidRPr="00EA02EF" w:rsidRDefault="00000103" w:rsidP="00000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</w:tr>
      <w:tr w:rsidR="00000103" w:rsidRPr="00EA02EF" w:rsidTr="00000103">
        <w:trPr>
          <w:cantSplit/>
          <w:trHeight w:val="691"/>
          <w:jc w:val="center"/>
        </w:trPr>
        <w:tc>
          <w:tcPr>
            <w:tcW w:w="3114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>Плоскостные</w:t>
            </w:r>
          </w:p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>Сооружения</w:t>
            </w:r>
          </w:p>
        </w:tc>
        <w:tc>
          <w:tcPr>
            <w:tcW w:w="3232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EA02EF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  <w:r w:rsidRPr="00EA0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плоскостных сооружений на 1 тыс. чел.</w:t>
            </w:r>
          </w:p>
        </w:tc>
        <w:tc>
          <w:tcPr>
            <w:tcW w:w="1729" w:type="dxa"/>
            <w:vAlign w:val="center"/>
          </w:tcPr>
          <w:p w:rsidR="00000103" w:rsidRPr="00EA02EF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EF">
              <w:rPr>
                <w:rFonts w:ascii="Times New Roman" w:eastAsia="Times New Roman" w:hAnsi="Times New Roman" w:cs="Times New Roman"/>
                <w:lang w:eastAsia="ru-RU"/>
              </w:rPr>
              <w:t>1989</w:t>
            </w:r>
          </w:p>
        </w:tc>
        <w:tc>
          <w:tcPr>
            <w:tcW w:w="2126" w:type="dxa"/>
          </w:tcPr>
          <w:p w:rsidR="00000103" w:rsidRDefault="00000103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6A4D" w:rsidRPr="00EA02EF" w:rsidRDefault="00EF6A4D" w:rsidP="00EA0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</w:t>
            </w:r>
          </w:p>
        </w:tc>
      </w:tr>
    </w:tbl>
    <w:p w:rsidR="00EA02EF" w:rsidRPr="0070291D" w:rsidRDefault="00EA02EF" w:rsidP="003944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10" w:rsidRPr="0070291D" w:rsidRDefault="0070291D" w:rsidP="003944A1">
      <w:pPr>
        <w:jc w:val="both"/>
        <w:rPr>
          <w:rFonts w:ascii="Times New Roman" w:hAnsi="Times New Roman" w:cs="Times New Roman"/>
          <w:sz w:val="24"/>
          <w:szCs w:val="24"/>
        </w:rPr>
      </w:pPr>
      <w:r w:rsidRPr="0070291D">
        <w:rPr>
          <w:rFonts w:ascii="Times New Roman" w:hAnsi="Times New Roman" w:cs="Times New Roman"/>
          <w:sz w:val="24"/>
          <w:szCs w:val="24"/>
        </w:rPr>
        <w:t xml:space="preserve">            Для популяризации здорового образа жизни, организации досуга, профилактики правонарушений, а также для подготовки детей и взрослых к </w:t>
      </w:r>
      <w:proofErr w:type="gramStart"/>
      <w:r w:rsidRPr="0070291D">
        <w:rPr>
          <w:rFonts w:ascii="Times New Roman" w:hAnsi="Times New Roman" w:cs="Times New Roman"/>
          <w:sz w:val="24"/>
          <w:szCs w:val="24"/>
        </w:rPr>
        <w:t>соревнованиям,  спортивной</w:t>
      </w:r>
      <w:proofErr w:type="gramEnd"/>
      <w:r w:rsidRPr="0070291D">
        <w:rPr>
          <w:rFonts w:ascii="Times New Roman" w:hAnsi="Times New Roman" w:cs="Times New Roman"/>
          <w:sz w:val="24"/>
          <w:szCs w:val="24"/>
        </w:rPr>
        <w:t xml:space="preserve"> инфраструктуры   </w:t>
      </w:r>
      <w:proofErr w:type="spellStart"/>
      <w:r w:rsidR="00D2735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D2735A">
        <w:rPr>
          <w:rFonts w:ascii="Times New Roman" w:hAnsi="Times New Roman" w:cs="Times New Roman"/>
          <w:sz w:val="24"/>
          <w:szCs w:val="24"/>
        </w:rPr>
        <w:t xml:space="preserve"> </w:t>
      </w:r>
      <w:r w:rsidRPr="0070291D">
        <w:rPr>
          <w:rFonts w:ascii="Times New Roman" w:hAnsi="Times New Roman" w:cs="Times New Roman"/>
          <w:sz w:val="24"/>
          <w:szCs w:val="24"/>
        </w:rPr>
        <w:t xml:space="preserve"> городского поселения недостаточно</w:t>
      </w:r>
      <w:r w:rsidR="00D2735A">
        <w:rPr>
          <w:rFonts w:ascii="Times New Roman" w:hAnsi="Times New Roman" w:cs="Times New Roman"/>
          <w:sz w:val="24"/>
          <w:szCs w:val="24"/>
        </w:rPr>
        <w:t>, требуют ремонта и реконструкции имеющиеся   объекты,  необходимо  строительство  новых спортивных сооружений.</w:t>
      </w:r>
    </w:p>
    <w:p w:rsidR="00F62118" w:rsidRDefault="00F62118" w:rsidP="003944A1">
      <w:pPr>
        <w:pStyle w:val="3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F62118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Учреждения здравоохранени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я</w:t>
      </w:r>
    </w:p>
    <w:p w:rsidR="00B8798F" w:rsidRPr="00B8798F" w:rsidRDefault="00B8798F" w:rsidP="003944A1">
      <w:pPr>
        <w:jc w:val="both"/>
      </w:pPr>
    </w:p>
    <w:p w:rsidR="009A6E86" w:rsidRDefault="00B8798F" w:rsidP="0039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услуги здравоохранения оказывает </w:t>
      </w: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ТРБ «</w:t>
      </w:r>
      <w:proofErr w:type="spellStart"/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Бирюсинская</w:t>
      </w:r>
      <w:proofErr w:type="spellEnd"/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обеспечение   населения медикаментами осуществляется в аптеках, их в городе Бирюсинске две.</w:t>
      </w: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798F" w:rsidRPr="00B8798F" w:rsidRDefault="00B8798F" w:rsidP="0039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работников ОГБУЗ ТРБ «</w:t>
      </w:r>
      <w:proofErr w:type="spellStart"/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Бирюсинская</w:t>
      </w:r>
      <w:proofErr w:type="spellEnd"/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 - 109 человек из них врачей -9 человек, среднего медицинского персонала -  64 человек</w:t>
      </w:r>
    </w:p>
    <w:p w:rsidR="00B8798F" w:rsidRPr="00B8798F" w:rsidRDefault="00B8798F" w:rsidP="003944A1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врачами – 54,5%.</w:t>
      </w:r>
    </w:p>
    <w:p w:rsidR="00B8798F" w:rsidRPr="00B8798F" w:rsidRDefault="00B8798F" w:rsidP="003944A1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средним медицинским персоналом -83,9%.</w:t>
      </w:r>
    </w:p>
    <w:p w:rsidR="00B8798F" w:rsidRPr="00B8798F" w:rsidRDefault="00B8798F" w:rsidP="003944A1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младшим и прочим персоналом больницы – 80,4%.</w:t>
      </w:r>
    </w:p>
    <w:p w:rsidR="00B8798F" w:rsidRPr="00B8798F" w:rsidRDefault="00B8798F" w:rsidP="003944A1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B8798F" w:rsidRPr="00B8798F" w:rsidRDefault="00B8798F" w:rsidP="003944A1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Больница работает в системе </w:t>
      </w:r>
      <w:proofErr w:type="gramStart"/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</w:t>
      </w:r>
      <w:proofErr w:type="gramEnd"/>
      <w:r w:rsidRPr="00B87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себя стационар на 82 койки: из них 30 коек дневного стационара, поликлинику на 300 посещений, детскую консультацию на 60 посещений в смену.</w:t>
      </w:r>
    </w:p>
    <w:p w:rsidR="00B8798F" w:rsidRPr="00B8798F" w:rsidRDefault="00B8798F" w:rsidP="00B8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98F" w:rsidRDefault="001F6324" w:rsidP="00B8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</w:t>
      </w:r>
      <w:r w:rsid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араметры</w:t>
      </w:r>
      <w:r w:rsid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E86" w:rsidRP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ТРБ «</w:t>
      </w:r>
      <w:proofErr w:type="spellStart"/>
      <w:r w:rsidR="009A6E86" w:rsidRP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Бирюсинская</w:t>
      </w:r>
      <w:proofErr w:type="spellEnd"/>
      <w:r w:rsidR="009A6E86" w:rsidRP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больница»</w:t>
      </w:r>
      <w:r w:rsid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таблице</w:t>
      </w:r>
      <w:r w:rsidR="00E00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A6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E86" w:rsidRPr="00B8798F" w:rsidRDefault="009A6E86" w:rsidP="00B8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Таблица </w:t>
      </w:r>
      <w:r w:rsidR="00106E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8798F" w:rsidRPr="00B8798F" w:rsidRDefault="00B8798F" w:rsidP="00B8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1495"/>
        <w:gridCol w:w="1125"/>
        <w:gridCol w:w="1083"/>
        <w:gridCol w:w="1060"/>
      </w:tblGrid>
      <w:tr w:rsidR="0055097C" w:rsidRPr="00B8798F" w:rsidTr="00F32C43">
        <w:trPr>
          <w:trHeight w:val="450"/>
        </w:trPr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7C" w:rsidRPr="00B8798F" w:rsidRDefault="0055097C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97C" w:rsidRDefault="0055097C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 нормативу</w:t>
            </w:r>
            <w:proofErr w:type="gramEnd"/>
          </w:p>
          <w:p w:rsidR="0055097C" w:rsidRPr="00B8798F" w:rsidRDefault="0055097C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97C" w:rsidRPr="00B8798F" w:rsidRDefault="0055097C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 по годам:</w:t>
            </w:r>
          </w:p>
        </w:tc>
      </w:tr>
      <w:tr w:rsidR="0055097C" w:rsidRPr="00B8798F" w:rsidTr="00F32C43">
        <w:trPr>
          <w:trHeight w:val="645"/>
        </w:trPr>
        <w:tc>
          <w:tcPr>
            <w:tcW w:w="4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C" w:rsidRPr="00B8798F" w:rsidRDefault="0055097C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C" w:rsidRDefault="0055097C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C" w:rsidRDefault="0055097C" w:rsidP="0055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C" w:rsidRDefault="0055097C" w:rsidP="0055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7C" w:rsidRDefault="0055097C" w:rsidP="00550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</w:t>
            </w:r>
            <w:proofErr w:type="spellEnd"/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дней круглосуточного стационара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13032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койки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дневного стационара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325,2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пребывание на койке круглосуточного стационара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пребывание на дневном стационаре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Пролечено в круглосуточном стационаре           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дневному стационару                                            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</w:tr>
      <w:tr w:rsidR="001F6324" w:rsidRPr="00B8798F" w:rsidTr="0055097C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врачебных  посещений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74539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69268</w:t>
            </w:r>
          </w:p>
        </w:tc>
      </w:tr>
      <w:tr w:rsidR="001F6324" w:rsidRPr="00B8798F" w:rsidTr="0055097C">
        <w:trPr>
          <w:trHeight w:val="70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Врачебных посещений на одного  жителя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1F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8F" w:rsidRPr="00B8798F" w:rsidRDefault="00B8798F" w:rsidP="00B879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</w:tbl>
    <w:p w:rsidR="002608EE" w:rsidRDefault="002608EE" w:rsidP="00B87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4EA" w:rsidRDefault="008C060E" w:rsidP="0060207A">
      <w:pPr>
        <w:pStyle w:val="Default"/>
        <w:ind w:firstLine="708"/>
        <w:jc w:val="both"/>
      </w:pPr>
      <w:r>
        <w:lastRenderedPageBreak/>
        <w:t>П</w:t>
      </w:r>
      <w:r w:rsidR="009364EA">
        <w:t xml:space="preserve">роблемой медицинского обслуживания в </w:t>
      </w:r>
      <w:r>
        <w:t xml:space="preserve">Бирюсинском городском </w:t>
      </w:r>
      <w:r w:rsidR="009364EA">
        <w:t xml:space="preserve">поселении является недостаток квалифицированных </w:t>
      </w:r>
      <w:proofErr w:type="gramStart"/>
      <w:r w:rsidR="009364EA">
        <w:t xml:space="preserve">кадров, </w:t>
      </w:r>
      <w:r>
        <w:t xml:space="preserve"> физически</w:t>
      </w:r>
      <w:proofErr w:type="gramEnd"/>
      <w:r>
        <w:t xml:space="preserve"> и морально устаревшая  </w:t>
      </w:r>
      <w:r w:rsidR="009364EA">
        <w:t xml:space="preserve"> материально – техническ</w:t>
      </w:r>
      <w:r>
        <w:t>ая</w:t>
      </w:r>
      <w:r w:rsidR="009364EA">
        <w:t xml:space="preserve"> баз</w:t>
      </w:r>
      <w:r>
        <w:t>а</w:t>
      </w:r>
      <w:r w:rsidR="009364EA">
        <w:t xml:space="preserve">. </w:t>
      </w:r>
    </w:p>
    <w:p w:rsidR="001D31C0" w:rsidRDefault="00E56BB0" w:rsidP="001D3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Причинами </w:t>
      </w:r>
      <w:r w:rsidR="00606CF9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существующих </w:t>
      </w:r>
      <w:r w:rsidR="00606CF9" w:rsidRPr="00606CF9">
        <w:rPr>
          <w:rFonts w:ascii="Times New Roman" w:hAnsi="Times New Roman" w:cs="Times New Roman"/>
          <w:color w:val="000000"/>
          <w:sz w:val="24"/>
          <w:szCs w:val="24"/>
        </w:rPr>
        <w:t xml:space="preserve">проблем обеспеченности лечебных учреждений квалифицированными </w:t>
      </w:r>
      <w:proofErr w:type="gramStart"/>
      <w:r w:rsidR="00606CF9" w:rsidRPr="00606CF9">
        <w:rPr>
          <w:rFonts w:ascii="Times New Roman" w:hAnsi="Times New Roman" w:cs="Times New Roman"/>
          <w:color w:val="000000"/>
          <w:sz w:val="24"/>
          <w:szCs w:val="24"/>
        </w:rPr>
        <w:t>кадрами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являются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низкая оплата труда, отсутствие хороших жилищных условий, </w:t>
      </w:r>
      <w:r w:rsidR="00213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1C0">
        <w:rPr>
          <w:rFonts w:ascii="Times New Roman" w:hAnsi="Times New Roman" w:cs="Times New Roman"/>
          <w:color w:val="000000"/>
          <w:sz w:val="24"/>
          <w:szCs w:val="24"/>
        </w:rPr>
        <w:t>ограниченные возможности ля самореализации и другие причины. Для качественного представления медицинских услуг жителям н</w:t>
      </w:r>
      <w:r w:rsidR="002131E4">
        <w:rPr>
          <w:rFonts w:ascii="Times New Roman" w:hAnsi="Times New Roman" w:cs="Times New Roman"/>
          <w:color w:val="000000"/>
          <w:sz w:val="24"/>
          <w:szCs w:val="24"/>
        </w:rPr>
        <w:t xml:space="preserve">еобходимо привлечение квалифицированного медицинского персонала </w:t>
      </w:r>
      <w:proofErr w:type="gramStart"/>
      <w:r w:rsidR="002131E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606C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CF9" w:rsidRPr="00606CF9">
        <w:rPr>
          <w:rFonts w:ascii="Times New Roman" w:hAnsi="Times New Roman" w:cs="Times New Roman"/>
          <w:color w:val="000000"/>
          <w:sz w:val="24"/>
          <w:szCs w:val="24"/>
        </w:rPr>
        <w:t>ОГБУЗ</w:t>
      </w:r>
      <w:proofErr w:type="gramEnd"/>
      <w:r w:rsidR="00606CF9" w:rsidRPr="00606CF9">
        <w:rPr>
          <w:rFonts w:ascii="Times New Roman" w:hAnsi="Times New Roman" w:cs="Times New Roman"/>
          <w:color w:val="000000"/>
          <w:sz w:val="24"/>
          <w:szCs w:val="24"/>
        </w:rPr>
        <w:t xml:space="preserve"> ТРБ «</w:t>
      </w:r>
      <w:proofErr w:type="spellStart"/>
      <w:r w:rsidR="00606CF9" w:rsidRPr="00606CF9">
        <w:rPr>
          <w:rFonts w:ascii="Times New Roman" w:hAnsi="Times New Roman" w:cs="Times New Roman"/>
          <w:color w:val="000000"/>
          <w:sz w:val="24"/>
          <w:szCs w:val="24"/>
        </w:rPr>
        <w:t>Бирюсинская</w:t>
      </w:r>
      <w:proofErr w:type="spellEnd"/>
      <w:r w:rsidR="00606CF9" w:rsidRPr="00606C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городская больница»</w:t>
      </w:r>
      <w:r w:rsidR="002131E4" w:rsidRPr="00606C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13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31E4" w:rsidRPr="007116D0" w:rsidRDefault="002131E4" w:rsidP="00AF7D3A">
      <w:pPr>
        <w:pStyle w:val="2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16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образования, культуры, здравоохранения, культуры, физической культуры и массового спорта</w:t>
      </w:r>
      <w:r w:rsidR="00AF7D3A" w:rsidRPr="007116D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2131E4" w:rsidRPr="007116D0" w:rsidRDefault="002131E4" w:rsidP="001D31C0">
      <w:pPr>
        <w:pStyle w:val="3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7116D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116D0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Направление демографической политики. Расчет перспективной численности населения</w:t>
      </w:r>
    </w:p>
    <w:p w:rsidR="002D177C" w:rsidRDefault="002D177C" w:rsidP="001D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31E4" w:rsidRPr="00A45509" w:rsidRDefault="002131E4" w:rsidP="00394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509">
        <w:rPr>
          <w:rFonts w:ascii="Times New Roman" w:hAnsi="Times New Roman" w:cs="Times New Roman"/>
          <w:sz w:val="24"/>
          <w:szCs w:val="24"/>
        </w:rPr>
        <w:t>В  настоящее</w:t>
      </w:r>
      <w:proofErr w:type="gramEnd"/>
      <w:r w:rsidRPr="00A45509">
        <w:rPr>
          <w:rFonts w:ascii="Times New Roman" w:hAnsi="Times New Roman" w:cs="Times New Roman"/>
          <w:sz w:val="24"/>
          <w:szCs w:val="24"/>
        </w:rPr>
        <w:t xml:space="preserve">  время на  территории  </w:t>
      </w:r>
      <w:proofErr w:type="spellStart"/>
      <w:r w:rsidR="00AF7D3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7D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F7D3A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AF7D3A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Pr="00A45509">
        <w:rPr>
          <w:rFonts w:ascii="Times New Roman" w:hAnsi="Times New Roman" w:cs="Times New Roman"/>
          <w:sz w:val="24"/>
          <w:szCs w:val="24"/>
        </w:rPr>
        <w:t xml:space="preserve">  поселени</w:t>
      </w:r>
      <w:r w:rsidR="00AF7D3A">
        <w:rPr>
          <w:rFonts w:ascii="Times New Roman" w:hAnsi="Times New Roman" w:cs="Times New Roman"/>
          <w:sz w:val="24"/>
          <w:szCs w:val="24"/>
        </w:rPr>
        <w:t xml:space="preserve">е» </w:t>
      </w:r>
      <w:r w:rsidRPr="00A45509">
        <w:rPr>
          <w:rFonts w:ascii="Times New Roman" w:hAnsi="Times New Roman" w:cs="Times New Roman"/>
          <w:sz w:val="24"/>
          <w:szCs w:val="24"/>
        </w:rPr>
        <w:t xml:space="preserve"> </w:t>
      </w:r>
      <w:r w:rsidR="008123FA">
        <w:rPr>
          <w:rFonts w:ascii="Times New Roman" w:hAnsi="Times New Roman" w:cs="Times New Roman"/>
          <w:sz w:val="24"/>
          <w:szCs w:val="24"/>
        </w:rPr>
        <w:t xml:space="preserve">сохраняется численность  населения на уровне </w:t>
      </w:r>
      <w:r w:rsidR="00AF7D3A">
        <w:rPr>
          <w:rFonts w:ascii="Times New Roman" w:hAnsi="Times New Roman" w:cs="Times New Roman"/>
          <w:sz w:val="24"/>
          <w:szCs w:val="24"/>
        </w:rPr>
        <w:t>8400-8500</w:t>
      </w:r>
      <w:r w:rsidR="008123FA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A4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E4" w:rsidRPr="00A45509" w:rsidRDefault="002131E4" w:rsidP="00394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        Улучшение демографической ситуации является стратегической целью, решение которой имеет кардинальное значение для перспектив социально-экономического </w:t>
      </w:r>
      <w:proofErr w:type="gramStart"/>
      <w:r w:rsidRPr="00A45509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F7D3A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AF7D3A">
        <w:rPr>
          <w:rFonts w:ascii="Times New Roman" w:hAnsi="Times New Roman" w:cs="Times New Roman"/>
          <w:sz w:val="24"/>
          <w:szCs w:val="24"/>
        </w:rPr>
        <w:t xml:space="preserve"> </w:t>
      </w:r>
      <w:r w:rsidRPr="00A45509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2131E4" w:rsidRPr="00A45509" w:rsidRDefault="002131E4" w:rsidP="003944A1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В качестве мер, направленных на повышение рождаемости, снижение смертности </w:t>
      </w:r>
      <w:proofErr w:type="gramStart"/>
      <w:r w:rsidRPr="00A45509">
        <w:rPr>
          <w:rFonts w:ascii="Times New Roman" w:hAnsi="Times New Roman" w:cs="Times New Roman"/>
          <w:sz w:val="24"/>
          <w:szCs w:val="24"/>
        </w:rPr>
        <w:t>и  общее</w:t>
      </w:r>
      <w:proofErr w:type="gramEnd"/>
      <w:r w:rsidRPr="00A45509">
        <w:rPr>
          <w:rFonts w:ascii="Times New Roman" w:hAnsi="Times New Roman" w:cs="Times New Roman"/>
          <w:sz w:val="24"/>
          <w:szCs w:val="24"/>
        </w:rPr>
        <w:t xml:space="preserve"> улучшение демографической обстановки, относятся:</w:t>
      </w:r>
    </w:p>
    <w:p w:rsidR="002131E4" w:rsidRPr="00A45509" w:rsidRDefault="002131E4" w:rsidP="003944A1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>- поощрение более высокой рождаемости через экономические, социальные воздействия;</w:t>
      </w:r>
    </w:p>
    <w:p w:rsidR="002131E4" w:rsidRPr="00A45509" w:rsidRDefault="002131E4" w:rsidP="003944A1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- </w:t>
      </w:r>
      <w:r w:rsidR="008123FA">
        <w:rPr>
          <w:rFonts w:ascii="Times New Roman" w:hAnsi="Times New Roman" w:cs="Times New Roman"/>
          <w:sz w:val="24"/>
          <w:szCs w:val="24"/>
        </w:rPr>
        <w:t>п</w:t>
      </w:r>
      <w:r w:rsidRPr="00A45509">
        <w:rPr>
          <w:rFonts w:ascii="Times New Roman" w:hAnsi="Times New Roman" w:cs="Times New Roman"/>
          <w:sz w:val="24"/>
          <w:szCs w:val="24"/>
        </w:rPr>
        <w:t xml:space="preserve">рименение мер адаптации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так </w:t>
      </w:r>
      <w:proofErr w:type="gramStart"/>
      <w:r w:rsidRPr="00A45509">
        <w:rPr>
          <w:rFonts w:ascii="Times New Roman" w:hAnsi="Times New Roman" w:cs="Times New Roman"/>
          <w:sz w:val="24"/>
          <w:szCs w:val="24"/>
        </w:rPr>
        <w:t>как  сохранение</w:t>
      </w:r>
      <w:proofErr w:type="gramEnd"/>
      <w:r w:rsidRPr="00A45509">
        <w:rPr>
          <w:rFonts w:ascii="Times New Roman" w:hAnsi="Times New Roman" w:cs="Times New Roman"/>
          <w:sz w:val="24"/>
          <w:szCs w:val="24"/>
        </w:rPr>
        <w:t xml:space="preserve"> населения – одна из форм демографического роста;</w:t>
      </w:r>
    </w:p>
    <w:p w:rsidR="002131E4" w:rsidRPr="00A45509" w:rsidRDefault="002131E4" w:rsidP="003944A1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- рост обеспеченности гарантированным жильем семей с детьми; </w:t>
      </w:r>
    </w:p>
    <w:p w:rsidR="002131E4" w:rsidRDefault="002131E4" w:rsidP="003944A1">
      <w:pPr>
        <w:tabs>
          <w:tab w:val="left" w:pos="907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>- совершенствование медицинского обслуживания матери и ребенка.</w:t>
      </w:r>
    </w:p>
    <w:p w:rsidR="00E05571" w:rsidRDefault="002131E4" w:rsidP="003944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6850068"/>
      <w:r w:rsidRPr="00A45509">
        <w:rPr>
          <w:rFonts w:ascii="Times New Roman" w:hAnsi="Times New Roman" w:cs="Times New Roman"/>
          <w:sz w:val="24"/>
          <w:szCs w:val="24"/>
        </w:rPr>
        <w:t>В таблице</w:t>
      </w:r>
      <w:r w:rsidR="00E00041">
        <w:rPr>
          <w:rFonts w:ascii="Times New Roman" w:hAnsi="Times New Roman" w:cs="Times New Roman"/>
          <w:sz w:val="24"/>
          <w:szCs w:val="24"/>
        </w:rPr>
        <w:t xml:space="preserve"> 6</w:t>
      </w:r>
      <w:r w:rsidRPr="00A45509">
        <w:rPr>
          <w:rFonts w:ascii="Times New Roman" w:hAnsi="Times New Roman" w:cs="Times New Roman"/>
          <w:sz w:val="24"/>
          <w:szCs w:val="24"/>
        </w:rPr>
        <w:t xml:space="preserve"> приведены данные предполагаемой перспективной численности населения </w:t>
      </w:r>
      <w:proofErr w:type="spellStart"/>
      <w:r w:rsidR="00AF7D3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7D3A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A45509">
        <w:rPr>
          <w:rFonts w:ascii="Times New Roman" w:hAnsi="Times New Roman" w:cs="Times New Roman"/>
          <w:sz w:val="24"/>
          <w:szCs w:val="24"/>
        </w:rPr>
        <w:t xml:space="preserve"> поселения на первую очередь (202</w:t>
      </w:r>
      <w:r w:rsidR="00E12871">
        <w:rPr>
          <w:rFonts w:ascii="Times New Roman" w:hAnsi="Times New Roman" w:cs="Times New Roman"/>
          <w:sz w:val="24"/>
          <w:szCs w:val="24"/>
        </w:rPr>
        <w:t>1</w:t>
      </w:r>
      <w:r w:rsidRPr="00A45509">
        <w:rPr>
          <w:rFonts w:ascii="Times New Roman" w:hAnsi="Times New Roman" w:cs="Times New Roman"/>
          <w:sz w:val="24"/>
          <w:szCs w:val="24"/>
        </w:rPr>
        <w:t xml:space="preserve"> г</w:t>
      </w:r>
      <w:r w:rsidR="009F202C">
        <w:rPr>
          <w:rFonts w:ascii="Times New Roman" w:hAnsi="Times New Roman" w:cs="Times New Roman"/>
          <w:sz w:val="24"/>
          <w:szCs w:val="24"/>
        </w:rPr>
        <w:t>од) и расчетный срок (203</w:t>
      </w:r>
      <w:r w:rsidR="00CA0C03">
        <w:rPr>
          <w:rFonts w:ascii="Times New Roman" w:hAnsi="Times New Roman" w:cs="Times New Roman"/>
          <w:sz w:val="24"/>
          <w:szCs w:val="24"/>
        </w:rPr>
        <w:t>2</w:t>
      </w:r>
      <w:r w:rsidR="009F202C">
        <w:rPr>
          <w:rFonts w:ascii="Times New Roman" w:hAnsi="Times New Roman" w:cs="Times New Roman"/>
          <w:sz w:val="24"/>
          <w:szCs w:val="24"/>
        </w:rPr>
        <w:t xml:space="preserve"> год) при оптимистическом сценарии </w:t>
      </w:r>
      <w:proofErr w:type="gramStart"/>
      <w:r w:rsidR="009F202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AF7D3A">
        <w:rPr>
          <w:rFonts w:ascii="Times New Roman" w:hAnsi="Times New Roman" w:cs="Times New Roman"/>
          <w:sz w:val="24"/>
          <w:szCs w:val="24"/>
        </w:rPr>
        <w:t xml:space="preserve"> городского</w:t>
      </w:r>
      <w:proofErr w:type="gramEnd"/>
      <w:r w:rsidR="00AF7D3A">
        <w:rPr>
          <w:rFonts w:ascii="Times New Roman" w:hAnsi="Times New Roman" w:cs="Times New Roman"/>
          <w:sz w:val="24"/>
          <w:szCs w:val="24"/>
        </w:rPr>
        <w:t xml:space="preserve"> </w:t>
      </w:r>
      <w:r w:rsidR="009F202C">
        <w:rPr>
          <w:rFonts w:ascii="Times New Roman" w:hAnsi="Times New Roman" w:cs="Times New Roman"/>
          <w:sz w:val="24"/>
          <w:szCs w:val="24"/>
        </w:rPr>
        <w:t xml:space="preserve">поселения. Существенного увеличения численности </w:t>
      </w:r>
      <w:r w:rsidR="005F297F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9F202C">
        <w:rPr>
          <w:rFonts w:ascii="Times New Roman" w:hAnsi="Times New Roman" w:cs="Times New Roman"/>
          <w:sz w:val="24"/>
          <w:szCs w:val="24"/>
        </w:rPr>
        <w:t>не ожидается.</w:t>
      </w:r>
    </w:p>
    <w:p w:rsidR="002131E4" w:rsidRDefault="009F202C" w:rsidP="001D31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3A" w:rsidRDefault="002131E4" w:rsidP="00AF7D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106E15">
        <w:rPr>
          <w:rFonts w:ascii="Times New Roman" w:hAnsi="Times New Roman" w:cs="Times New Roman"/>
          <w:sz w:val="24"/>
          <w:szCs w:val="24"/>
        </w:rPr>
        <w:t>6</w:t>
      </w:r>
      <w:r w:rsidRPr="00A4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E4" w:rsidRPr="00A45509" w:rsidRDefault="002131E4" w:rsidP="00AF7D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proofErr w:type="spellStart"/>
      <w:r w:rsidR="00AF7D3A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AF7D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7D3A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A45509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2835"/>
      </w:tblGrid>
      <w:tr w:rsidR="002131E4" w:rsidRPr="00A45509" w:rsidTr="00E05571">
        <w:trPr>
          <w:trHeight w:val="19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31E4" w:rsidRPr="00E775DC" w:rsidRDefault="002131E4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DC">
              <w:rPr>
                <w:rFonts w:ascii="Times New Roman" w:hAnsi="Times New Roman" w:cs="Times New Roman"/>
              </w:rPr>
              <w:t>Существующее положение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E4" w:rsidRPr="00E775DC" w:rsidRDefault="002131E4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DC">
              <w:rPr>
                <w:rFonts w:ascii="Times New Roman" w:hAnsi="Times New Roman" w:cs="Times New Roman"/>
              </w:rPr>
              <w:t>Перспективные показатели численности</w:t>
            </w:r>
          </w:p>
        </w:tc>
      </w:tr>
      <w:tr w:rsidR="002131E4" w:rsidRPr="00A45509" w:rsidTr="00E05571">
        <w:trPr>
          <w:trHeight w:val="195"/>
        </w:trPr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31E4" w:rsidRPr="00E775DC" w:rsidRDefault="002131E4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E4" w:rsidRPr="00E775DC" w:rsidRDefault="002131E4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31E4" w:rsidRPr="00E775DC" w:rsidRDefault="002131E4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DC">
              <w:rPr>
                <w:rFonts w:ascii="Times New Roman" w:hAnsi="Times New Roman" w:cs="Times New Roman"/>
              </w:rPr>
              <w:t>3</w:t>
            </w:r>
          </w:p>
        </w:tc>
      </w:tr>
      <w:tr w:rsidR="002131E4" w:rsidRPr="00A45509" w:rsidTr="00E05571">
        <w:trPr>
          <w:trHeight w:val="465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131E4" w:rsidRPr="00E775DC" w:rsidRDefault="002131E4" w:rsidP="00AF7D3A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E775DC">
              <w:rPr>
                <w:rFonts w:ascii="Times New Roman" w:hAnsi="Times New Roman" w:cs="Times New Roman"/>
              </w:rPr>
              <w:t>на 01.01.201</w:t>
            </w:r>
            <w:r w:rsidR="00AF7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E4" w:rsidRPr="00E775DC" w:rsidRDefault="00DB792E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2021</w:t>
            </w:r>
            <w:r w:rsidR="00E12871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31E4" w:rsidRPr="00E775DC" w:rsidRDefault="002131E4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75DC">
              <w:rPr>
                <w:rFonts w:ascii="Times New Roman" w:hAnsi="Times New Roman" w:cs="Times New Roman"/>
              </w:rPr>
              <w:t>Расчетный срок (203</w:t>
            </w:r>
            <w:r w:rsidR="009F202C" w:rsidRPr="00E775DC">
              <w:rPr>
                <w:rFonts w:ascii="Times New Roman" w:hAnsi="Times New Roman" w:cs="Times New Roman"/>
              </w:rPr>
              <w:t>2</w:t>
            </w:r>
            <w:r w:rsidRPr="00E775DC">
              <w:rPr>
                <w:rFonts w:ascii="Times New Roman" w:hAnsi="Times New Roman" w:cs="Times New Roman"/>
              </w:rPr>
              <w:t xml:space="preserve"> год).</w:t>
            </w:r>
          </w:p>
        </w:tc>
      </w:tr>
      <w:tr w:rsidR="002131E4" w:rsidRPr="00A45509" w:rsidTr="00E05571">
        <w:trPr>
          <w:trHeight w:val="465"/>
        </w:trPr>
        <w:tc>
          <w:tcPr>
            <w:tcW w:w="35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131E4" w:rsidRPr="00E775DC" w:rsidRDefault="00AF7D3A" w:rsidP="00E05571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131E4" w:rsidRPr="00E775DC" w:rsidRDefault="00E12871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2131E4" w:rsidRPr="00E775DC" w:rsidRDefault="00E12871" w:rsidP="00E055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135340">
              <w:rPr>
                <w:rFonts w:ascii="Times New Roman" w:hAnsi="Times New Roman" w:cs="Times New Roman"/>
              </w:rPr>
              <w:t>50</w:t>
            </w:r>
          </w:p>
        </w:tc>
      </w:tr>
      <w:bookmarkEnd w:id="1"/>
    </w:tbl>
    <w:p w:rsidR="00C64760" w:rsidRDefault="00C64760" w:rsidP="005F2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41" w:rsidRDefault="00E00041" w:rsidP="00756D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D6C">
        <w:rPr>
          <w:rFonts w:ascii="Times New Roman" w:hAnsi="Times New Roman" w:cs="Times New Roman"/>
          <w:b/>
          <w:sz w:val="24"/>
          <w:szCs w:val="24"/>
        </w:rPr>
        <w:t>Оценка нормативно-правовой базы, необходимой для функционирования и развития социальной инфраструктуры</w:t>
      </w:r>
      <w:r w:rsidR="00756D6C" w:rsidRPr="00756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D6C" w:rsidRPr="00756D6C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756D6C" w:rsidRPr="00756D6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поселения.</w:t>
      </w:r>
    </w:p>
    <w:p w:rsidR="00F86020" w:rsidRPr="00F86020" w:rsidRDefault="00F86020" w:rsidP="00F860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88D" w:rsidRPr="0061639F" w:rsidRDefault="00A8088D" w:rsidP="0061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88D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Программы осуществляется через систему программных </w:t>
      </w:r>
      <w:proofErr w:type="gramStart"/>
      <w:r w:rsidRPr="00A8088D">
        <w:rPr>
          <w:rFonts w:ascii="Times New Roman" w:hAnsi="Times New Roman" w:cs="Times New Roman"/>
          <w:sz w:val="24"/>
          <w:szCs w:val="24"/>
        </w:rPr>
        <w:t>мероприятий  муниципальных</w:t>
      </w:r>
      <w:proofErr w:type="gramEnd"/>
      <w:r w:rsidRPr="00A8088D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8088D">
        <w:rPr>
          <w:rFonts w:ascii="Times New Roman" w:hAnsi="Times New Roman" w:cs="Times New Roman"/>
          <w:sz w:val="24"/>
          <w:szCs w:val="24"/>
        </w:rPr>
        <w:t xml:space="preserve">, а также с учетом государственных программ </w:t>
      </w:r>
      <w:r>
        <w:rPr>
          <w:rFonts w:ascii="Times New Roman" w:hAnsi="Times New Roman" w:cs="Times New Roman"/>
          <w:sz w:val="24"/>
          <w:szCs w:val="24"/>
        </w:rPr>
        <w:t>Иркутск</w:t>
      </w:r>
      <w:r w:rsidRPr="00A8088D">
        <w:rPr>
          <w:rFonts w:ascii="Times New Roman" w:hAnsi="Times New Roman" w:cs="Times New Roman"/>
          <w:sz w:val="24"/>
          <w:szCs w:val="24"/>
        </w:rPr>
        <w:t xml:space="preserve">ой области, реализуемых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8088D">
        <w:rPr>
          <w:rFonts w:ascii="Times New Roman" w:hAnsi="Times New Roman" w:cs="Times New Roman"/>
          <w:sz w:val="24"/>
          <w:szCs w:val="24"/>
        </w:rPr>
        <w:t>.</w:t>
      </w:r>
    </w:p>
    <w:p w:rsidR="00E00041" w:rsidRDefault="0061639F" w:rsidP="006A2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61639F">
        <w:rPr>
          <w:rFonts w:ascii="Times New Roman" w:hAnsi="Times New Roman" w:cs="Times New Roman"/>
          <w:sz w:val="24"/>
          <w:szCs w:val="24"/>
        </w:rPr>
        <w:t xml:space="preserve">азработаны </w:t>
      </w:r>
      <w:r w:rsidR="006A2FDD">
        <w:rPr>
          <w:rFonts w:ascii="Times New Roman" w:hAnsi="Times New Roman" w:cs="Times New Roman"/>
          <w:sz w:val="24"/>
          <w:szCs w:val="24"/>
        </w:rPr>
        <w:t>м</w:t>
      </w:r>
      <w:r w:rsidRPr="0061639F"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</w:t>
      </w:r>
      <w:proofErr w:type="spellStart"/>
      <w:r w:rsidRPr="00616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616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61639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61639F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6A2F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A2FDD">
        <w:rPr>
          <w:rFonts w:ascii="Times New Roman" w:hAnsi="Times New Roman" w:cs="Times New Roman"/>
          <w:sz w:val="24"/>
          <w:szCs w:val="24"/>
        </w:rPr>
        <w:t>утвержденные  решением</w:t>
      </w:r>
      <w:proofErr w:type="gramEnd"/>
      <w:r w:rsidR="006A2FDD">
        <w:rPr>
          <w:rFonts w:ascii="Times New Roman" w:hAnsi="Times New Roman" w:cs="Times New Roman"/>
          <w:sz w:val="24"/>
          <w:szCs w:val="24"/>
        </w:rPr>
        <w:t xml:space="preserve"> думы </w:t>
      </w:r>
      <w:proofErr w:type="spellStart"/>
      <w:r w:rsidR="006A2FDD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6A2FD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A2FDD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A2FDD">
        <w:rPr>
          <w:rFonts w:ascii="Times New Roman" w:hAnsi="Times New Roman" w:cs="Times New Roman"/>
          <w:sz w:val="24"/>
          <w:szCs w:val="24"/>
        </w:rPr>
        <w:t xml:space="preserve"> городское поселение» №12 от 28.09.2017 года</w:t>
      </w:r>
    </w:p>
    <w:p w:rsidR="00F32C43" w:rsidRPr="00F86020" w:rsidRDefault="00F32C43" w:rsidP="00F3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20">
        <w:rPr>
          <w:rFonts w:ascii="Times New Roman" w:hAnsi="Times New Roman" w:cs="Times New Roman"/>
          <w:sz w:val="24"/>
          <w:szCs w:val="24"/>
        </w:rPr>
        <w:t xml:space="preserve">Для успешной реализации Программы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20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86020">
        <w:rPr>
          <w:rFonts w:ascii="Times New Roman" w:hAnsi="Times New Roman" w:cs="Times New Roman"/>
          <w:sz w:val="24"/>
          <w:szCs w:val="24"/>
        </w:rPr>
        <w:t xml:space="preserve"> необходимо внесение изменений (корректировка) в Генеральный план:</w:t>
      </w:r>
    </w:p>
    <w:p w:rsidR="00F32C43" w:rsidRPr="00F86020" w:rsidRDefault="00F32C43" w:rsidP="00F3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20">
        <w:rPr>
          <w:rFonts w:ascii="Times New Roman" w:hAnsi="Times New Roman" w:cs="Times New Roman"/>
          <w:sz w:val="24"/>
          <w:szCs w:val="24"/>
        </w:rPr>
        <w:t>— при выявлении новых, необходимых к реализации мероприятий Программы;</w:t>
      </w:r>
    </w:p>
    <w:p w:rsidR="00F32C43" w:rsidRPr="00F86020" w:rsidRDefault="00F32C43" w:rsidP="00F3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20">
        <w:rPr>
          <w:rFonts w:ascii="Times New Roman" w:hAnsi="Times New Roman" w:cs="Times New Roman"/>
          <w:sz w:val="24"/>
          <w:szCs w:val="24"/>
        </w:rPr>
        <w:t xml:space="preserve">— при появлении новых инвестиционных проектов, особо значимых для территории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602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86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86020">
        <w:rPr>
          <w:rFonts w:ascii="Times New Roman" w:hAnsi="Times New Roman" w:cs="Times New Roman"/>
          <w:sz w:val="24"/>
          <w:szCs w:val="24"/>
        </w:rPr>
        <w:t>;</w:t>
      </w:r>
    </w:p>
    <w:p w:rsidR="00F32C43" w:rsidRPr="00F86020" w:rsidRDefault="00F32C43" w:rsidP="00F32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020">
        <w:rPr>
          <w:rFonts w:ascii="Times New Roman" w:hAnsi="Times New Roman" w:cs="Times New Roman"/>
          <w:sz w:val="24"/>
          <w:szCs w:val="24"/>
        </w:rPr>
        <w:t>— при наступлении событий, выявляющих новые приоритеты в развитии города, а также вызывающих потерю своей значимости отдельных мероприятий.</w:t>
      </w:r>
    </w:p>
    <w:p w:rsidR="00A33450" w:rsidRPr="00A33450" w:rsidRDefault="00A33450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33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мероприятий по проектированию, </w:t>
      </w:r>
    </w:p>
    <w:p w:rsidR="00A33450" w:rsidRPr="00A33450" w:rsidRDefault="00A33450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строительству и реконструкции объектов социальной инфраструктуры</w:t>
      </w:r>
    </w:p>
    <w:p w:rsidR="00A33450" w:rsidRPr="00A33450" w:rsidRDefault="00A33450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50" w:rsidRPr="00A33450" w:rsidRDefault="00A33450" w:rsidP="0039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Гарантией возможности достижения высоких показателей в создании                     благоприятных условий проживания на территории </w:t>
      </w:r>
      <w:proofErr w:type="spellStart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является реконструкция существующих и строительство новых объектов. </w:t>
      </w:r>
    </w:p>
    <w:p w:rsidR="00A33450" w:rsidRPr="00A33450" w:rsidRDefault="00A33450" w:rsidP="00394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включает в себя комплекс мероприятий, повышающих                обеспеченность населения </w:t>
      </w:r>
      <w:proofErr w:type="spellStart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объектами социальной инфраструктуры в соответствии с градостроительными нормами Российской Федерации.</w:t>
      </w:r>
    </w:p>
    <w:p w:rsidR="00A33450" w:rsidRPr="00A33450" w:rsidRDefault="00A33450" w:rsidP="0039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Размещение объектов социальной инфраструктуры напрямую зависит от объемов жилищного строительства, предусмотрено развитие жилых зон путем строительства многоквартирной и индивидуальной жилой застройки на свободных территориях, за счет уплотнения существующей </w:t>
      </w:r>
      <w:proofErr w:type="gramStart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застройки,  а</w:t>
      </w:r>
      <w:proofErr w:type="gramEnd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за счет замены ветхого жилого фонда.             </w:t>
      </w:r>
    </w:p>
    <w:p w:rsidR="00A33450" w:rsidRPr="00A33450" w:rsidRDefault="00A33450" w:rsidP="00394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Генеральным планом предусмотрены мероприятия по развитию объектов социальной инфраструктуры в сферах образования, культуры, физической культуры и              спорта.</w:t>
      </w:r>
      <w:r w:rsidR="0092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3450" w:rsidRPr="00A33450" w:rsidRDefault="0092103B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</w:t>
      </w:r>
      <w:r w:rsidR="00A33450"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A33450" w:rsidRPr="00A33450" w:rsidRDefault="00A33450" w:rsidP="00A33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50" w:rsidRDefault="00A33450" w:rsidP="00A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Мероприятия по развитию объектов капитального строительства в сфере                    образования предусматривают строительство новой школы и реконструкцию существующих объектов образования</w:t>
      </w:r>
      <w:r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Бирюсинске.</w:t>
      </w:r>
    </w:p>
    <w:p w:rsidR="00106E15" w:rsidRDefault="00106E15" w:rsidP="00106E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4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E15" w:rsidRPr="00A33450" w:rsidRDefault="00106E15" w:rsidP="00A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50" w:rsidRPr="00A33450" w:rsidRDefault="00A33450" w:rsidP="00A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849"/>
        <w:gridCol w:w="2092"/>
      </w:tblGrid>
      <w:tr w:rsidR="00A33450" w:rsidRPr="00A33450" w:rsidTr="00232276">
        <w:tc>
          <w:tcPr>
            <w:tcW w:w="2943" w:type="dxa"/>
          </w:tcPr>
          <w:p w:rsidR="00A33450" w:rsidRPr="00A33450" w:rsidRDefault="00A33450" w:rsidP="00A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4849" w:type="dxa"/>
          </w:tcPr>
          <w:p w:rsidR="00A33450" w:rsidRPr="00A33450" w:rsidRDefault="00A33450" w:rsidP="00A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2" w:type="dxa"/>
          </w:tcPr>
          <w:p w:rsidR="00A33450" w:rsidRPr="00A33450" w:rsidRDefault="00A33450" w:rsidP="00A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33450" w:rsidRPr="00A33450" w:rsidTr="00232276">
        <w:tc>
          <w:tcPr>
            <w:tcW w:w="2943" w:type="dxa"/>
          </w:tcPr>
          <w:p w:rsidR="00A33450" w:rsidRPr="00A33450" w:rsidRDefault="00A33450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г.Бирюсинск</w:t>
            </w:r>
            <w:proofErr w:type="spellEnd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18Б</w:t>
            </w:r>
          </w:p>
        </w:tc>
        <w:tc>
          <w:tcPr>
            <w:tcW w:w="4849" w:type="dxa"/>
          </w:tcPr>
          <w:p w:rsidR="00A33450" w:rsidRPr="00A33450" w:rsidRDefault="00A33450" w:rsidP="00A3345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строительство  школы на 520 мест</w:t>
            </w:r>
          </w:p>
        </w:tc>
        <w:tc>
          <w:tcPr>
            <w:tcW w:w="2092" w:type="dxa"/>
          </w:tcPr>
          <w:p w:rsidR="00A33450" w:rsidRPr="00A33450" w:rsidRDefault="00A33450" w:rsidP="00232276">
            <w:pPr>
              <w:spacing w:after="0" w:line="240" w:lineRule="auto"/>
              <w:ind w:left="176" w:right="-143" w:hanging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232276" w:rsidRPr="00A33450" w:rsidTr="00232276">
        <w:tc>
          <w:tcPr>
            <w:tcW w:w="2943" w:type="dxa"/>
          </w:tcPr>
          <w:p w:rsidR="00232276" w:rsidRPr="00A33450" w:rsidRDefault="00232276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г.Бирюсинск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ул.Советская,24</w:t>
            </w:r>
          </w:p>
        </w:tc>
        <w:tc>
          <w:tcPr>
            <w:tcW w:w="4849" w:type="dxa"/>
          </w:tcPr>
          <w:p w:rsidR="00232276" w:rsidRDefault="00232276" w:rsidP="00232276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проведение капитального ремонта</w:t>
            </w:r>
          </w:p>
          <w:p w:rsidR="00232276" w:rsidRPr="00A33450" w:rsidRDefault="00232276" w:rsidP="00232276">
            <w:pPr>
              <w:spacing w:after="0" w:line="240" w:lineRule="auto"/>
              <w:ind w:right="-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Детский сад №3</w:t>
            </w:r>
          </w:p>
        </w:tc>
        <w:tc>
          <w:tcPr>
            <w:tcW w:w="2092" w:type="dxa"/>
          </w:tcPr>
          <w:p w:rsidR="00232276" w:rsidRPr="00A33450" w:rsidRDefault="00232276" w:rsidP="00A33450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</w:tbl>
    <w:p w:rsidR="00A33450" w:rsidRPr="00A33450" w:rsidRDefault="00A33450" w:rsidP="00A334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50" w:rsidRPr="00A33450" w:rsidRDefault="0092103B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</w:t>
      </w:r>
      <w:r w:rsidR="00A33450"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A33450" w:rsidRPr="00A33450" w:rsidRDefault="00A33450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50" w:rsidRDefault="00A33450" w:rsidP="00A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Мероприятия по развитию объектов капитального строительства в сфере                    культуры предусматривают проведение ремонта и реконструкцию существующих объектов культуры</w:t>
      </w:r>
      <w:r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Бирюсинске.</w:t>
      </w:r>
    </w:p>
    <w:p w:rsidR="003944A1" w:rsidRPr="00A33450" w:rsidRDefault="003944A1" w:rsidP="00A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50" w:rsidRPr="00A33450" w:rsidRDefault="00A33450" w:rsidP="00A33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450" w:rsidRPr="00A33450" w:rsidRDefault="0092103B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A33450"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A33450"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A33450"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спорт</w:t>
      </w:r>
    </w:p>
    <w:p w:rsidR="00A33450" w:rsidRPr="00A33450" w:rsidRDefault="00A33450" w:rsidP="00A33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450" w:rsidRPr="00A33450" w:rsidRDefault="00A33450" w:rsidP="00A3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развитию объектов капитального строительства в сфере                    физической культуры и спорта предусматривают </w:t>
      </w:r>
      <w:proofErr w:type="gramStart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 объектов</w:t>
      </w:r>
      <w:proofErr w:type="gramEnd"/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</w:t>
      </w:r>
      <w:r w:rsidRPr="00A33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33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Бирюсинске.</w:t>
      </w:r>
    </w:p>
    <w:p w:rsidR="00106E15" w:rsidRDefault="00106E15" w:rsidP="00106E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50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45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50" w:rsidRPr="00A33450" w:rsidRDefault="00A33450" w:rsidP="00A33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811"/>
        <w:gridCol w:w="1560"/>
      </w:tblGrid>
      <w:tr w:rsidR="00A33450" w:rsidRPr="00A33450" w:rsidTr="00F16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0" w:rsidRPr="00A33450" w:rsidRDefault="00A33450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0" w:rsidRPr="00A33450" w:rsidRDefault="00A33450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0" w:rsidRPr="00A33450" w:rsidRDefault="00A33450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33450" w:rsidRPr="00A33450" w:rsidTr="00F16F7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0" w:rsidRPr="00A33450" w:rsidRDefault="00A33450" w:rsidP="00A3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г.Бирюсинск</w:t>
            </w:r>
            <w:proofErr w:type="spellEnd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ул. Ивана Бича, 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0" w:rsidRPr="00A33450" w:rsidRDefault="00A33450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 футбольного  поля   площадью       800 </w:t>
            </w:r>
            <w:proofErr w:type="spellStart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50" w:rsidRDefault="00A33450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92103B" w:rsidRPr="00A33450" w:rsidRDefault="0092103B" w:rsidP="00A33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</w:tbl>
    <w:p w:rsidR="00A33450" w:rsidRPr="00A33450" w:rsidRDefault="00A33450" w:rsidP="003944A1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F81BD"/>
          <w:spacing w:val="-4"/>
          <w:sz w:val="24"/>
          <w:szCs w:val="24"/>
        </w:rPr>
      </w:pPr>
      <w:r w:rsidRPr="00A33450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Информация о мероприятиях по </w:t>
      </w:r>
      <w:proofErr w:type="gramStart"/>
      <w:r w:rsidRPr="00A3345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проектированию, </w:t>
      </w:r>
      <w:r w:rsidR="00B11D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3450">
        <w:rPr>
          <w:rFonts w:ascii="Times New Roman" w:eastAsia="Times New Roman" w:hAnsi="Times New Roman" w:cs="Times New Roman"/>
          <w:bCs/>
          <w:sz w:val="24"/>
          <w:szCs w:val="24"/>
        </w:rPr>
        <w:t>строительству</w:t>
      </w:r>
      <w:proofErr w:type="gramEnd"/>
      <w:r w:rsidRPr="00A3345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реконструкции объектов социальной инфраструктуры </w:t>
      </w:r>
      <w:proofErr w:type="spellStart"/>
      <w:r w:rsidRPr="00A33450">
        <w:rPr>
          <w:rFonts w:ascii="Times New Roman" w:eastAsia="Times New Roman" w:hAnsi="Times New Roman" w:cs="Times New Roman"/>
          <w:bCs/>
          <w:sz w:val="24"/>
          <w:szCs w:val="24"/>
        </w:rPr>
        <w:t>Бирюсинского</w:t>
      </w:r>
      <w:proofErr w:type="spellEnd"/>
      <w:r w:rsidRPr="00A3345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 представлена в таблице </w:t>
      </w:r>
      <w:r w:rsidR="00E131E0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A3345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3450" w:rsidRPr="00A33450" w:rsidRDefault="00A33450" w:rsidP="003944A1">
      <w:pPr>
        <w:shd w:val="clear" w:color="auto" w:fill="FFFFFF"/>
        <w:tabs>
          <w:tab w:val="left" w:pos="9524"/>
        </w:tabs>
        <w:spacing w:after="0" w:line="240" w:lineRule="auto"/>
        <w:ind w:left="19" w:firstLine="701"/>
        <w:jc w:val="both"/>
        <w:rPr>
          <w:rFonts w:ascii="Calibri" w:eastAsia="Calibri" w:hAnsi="Calibri" w:cs="Times New Roman"/>
          <w:lang w:eastAsia="ru-RU"/>
        </w:rPr>
      </w:pPr>
      <w:r w:rsidRPr="00A3345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Необходимость указанных </w:t>
      </w:r>
      <w:proofErr w:type="gramStart"/>
      <w:r w:rsidRPr="00A33450">
        <w:rPr>
          <w:rFonts w:ascii="Times New Roman" w:eastAsia="Calibri" w:hAnsi="Times New Roman" w:cs="Times New Roman"/>
          <w:spacing w:val="-4"/>
          <w:sz w:val="24"/>
          <w:szCs w:val="24"/>
        </w:rPr>
        <w:t>мероприятий  определяется</w:t>
      </w:r>
      <w:proofErr w:type="gramEnd"/>
      <w:r w:rsidRPr="00A33450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на основании показателей обеспеченности населения объектами здравоохранения, общего и дошкольного образования, массового спорта и физической культуры.  </w:t>
      </w:r>
    </w:p>
    <w:p w:rsidR="00A33450" w:rsidRPr="00A33450" w:rsidRDefault="00A33450" w:rsidP="003944A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33450">
        <w:rPr>
          <w:rFonts w:ascii="Calibri" w:eastAsia="Calibri" w:hAnsi="Calibri" w:cs="Times New Roman"/>
          <w:lang w:eastAsia="ru-RU"/>
        </w:rPr>
        <w:t xml:space="preserve"> </w:t>
      </w:r>
      <w:r w:rsidRPr="00A33450">
        <w:rPr>
          <w:rFonts w:ascii="Calibri" w:eastAsia="Calibri" w:hAnsi="Calibri" w:cs="Times New Roman"/>
          <w:lang w:eastAsia="ru-RU"/>
        </w:rPr>
        <w:tab/>
      </w:r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Деятельность органов местного самоуправления </w:t>
      </w:r>
      <w:proofErr w:type="spellStart"/>
      <w:r w:rsidRPr="00A33450">
        <w:rPr>
          <w:rFonts w:ascii="Times New Roman" w:eastAsia="Calibri" w:hAnsi="Times New Roman" w:cs="Times New Roman"/>
          <w:sz w:val="24"/>
          <w:szCs w:val="24"/>
        </w:rPr>
        <w:t>Бирюсинского</w:t>
      </w:r>
      <w:proofErr w:type="spellEnd"/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  на систему объектов образования, </w:t>
      </w:r>
      <w:proofErr w:type="gramStart"/>
      <w:r w:rsidRPr="00A33450">
        <w:rPr>
          <w:rFonts w:ascii="Times New Roman" w:eastAsia="Calibri" w:hAnsi="Times New Roman" w:cs="Times New Roman"/>
          <w:sz w:val="24"/>
          <w:szCs w:val="24"/>
        </w:rPr>
        <w:t>здравоохранения  не</w:t>
      </w:r>
      <w:proofErr w:type="gramEnd"/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 распространяется,     полномочия исполняются  администрацией </w:t>
      </w:r>
      <w:proofErr w:type="spellStart"/>
      <w:r w:rsidRPr="00A33450">
        <w:rPr>
          <w:rFonts w:ascii="Times New Roman" w:eastAsia="Calibri" w:hAnsi="Times New Roman" w:cs="Times New Roman"/>
          <w:sz w:val="24"/>
          <w:szCs w:val="24"/>
        </w:rPr>
        <w:t>Тайшетского</w:t>
      </w:r>
      <w:proofErr w:type="spellEnd"/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  района.</w:t>
      </w:r>
      <w:r w:rsidRPr="00A33450">
        <w:rPr>
          <w:rFonts w:ascii="Calibri" w:eastAsia="Calibri" w:hAnsi="Calibri" w:cs="Times New Roman"/>
        </w:rPr>
        <w:t xml:space="preserve"> </w:t>
      </w:r>
    </w:p>
    <w:p w:rsidR="00A33450" w:rsidRDefault="00A33450" w:rsidP="003944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50">
        <w:rPr>
          <w:rFonts w:ascii="Calibri" w:eastAsia="Calibri" w:hAnsi="Calibri" w:cs="Times New Roman"/>
        </w:rPr>
        <w:t xml:space="preserve">              </w:t>
      </w:r>
      <w:r w:rsidRPr="00A33450">
        <w:rPr>
          <w:rFonts w:ascii="Times New Roman" w:eastAsia="Calibri" w:hAnsi="Times New Roman" w:cs="Times New Roman"/>
          <w:sz w:val="24"/>
          <w:szCs w:val="24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период, утверждения новых редакций программ на очередной период, после разработки проектно-сметной документации и прохождения государственной экспертизы.</w:t>
      </w:r>
    </w:p>
    <w:p w:rsidR="00232276" w:rsidRDefault="00232276" w:rsidP="00A334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627" w:rsidRDefault="00524627" w:rsidP="0052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515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106E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4627" w:rsidRPr="00515217" w:rsidRDefault="00524627" w:rsidP="00524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</w:t>
      </w:r>
      <w:r w:rsidRPr="0051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</w:t>
      </w:r>
      <w:r w:rsidRPr="0052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по проектированию, строительству и реконструкции объектов социальной инфраструктуры </w:t>
      </w:r>
      <w:proofErr w:type="spellStart"/>
      <w:r w:rsidRPr="0052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Бирюсинского</w:t>
      </w:r>
      <w:proofErr w:type="spellEnd"/>
      <w:r w:rsidRPr="0052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52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Бирюсинское</w:t>
      </w:r>
      <w:proofErr w:type="spellEnd"/>
      <w:r w:rsidRPr="00524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:rsidR="00524627" w:rsidRPr="00515217" w:rsidRDefault="00524627" w:rsidP="00524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178" w:tblpY="1"/>
        <w:tblOverlap w:val="never"/>
        <w:tblW w:w="5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691"/>
        <w:gridCol w:w="2271"/>
        <w:gridCol w:w="1419"/>
        <w:gridCol w:w="1841"/>
        <w:gridCol w:w="2124"/>
      </w:tblGrid>
      <w:tr w:rsidR="00232276" w:rsidRPr="00515217" w:rsidTr="00232276">
        <w:trPr>
          <w:cantSplit/>
          <w:trHeight w:val="20"/>
          <w:tblHeader/>
        </w:trPr>
        <w:tc>
          <w:tcPr>
            <w:tcW w:w="319" w:type="pct"/>
          </w:tcPr>
          <w:p w:rsidR="00232276" w:rsidRPr="00515217" w:rsidRDefault="00232276" w:rsidP="0052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17" w:type="pct"/>
          </w:tcPr>
          <w:p w:rsidR="00232276" w:rsidRPr="00515217" w:rsidRDefault="00232276" w:rsidP="0052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7" w:type="pct"/>
          </w:tcPr>
          <w:p w:rsidR="00232276" w:rsidRPr="00515217" w:rsidRDefault="00232276" w:rsidP="0052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5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</w:t>
            </w:r>
          </w:p>
        </w:tc>
        <w:tc>
          <w:tcPr>
            <w:tcW w:w="642" w:type="pct"/>
          </w:tcPr>
          <w:p w:rsidR="00232276" w:rsidRPr="00515217" w:rsidRDefault="00232276" w:rsidP="0052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параметры</w:t>
            </w:r>
          </w:p>
        </w:tc>
        <w:tc>
          <w:tcPr>
            <w:tcW w:w="833" w:type="pct"/>
          </w:tcPr>
          <w:p w:rsidR="00232276" w:rsidRPr="00515217" w:rsidRDefault="00232276" w:rsidP="0052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61" w:type="pct"/>
          </w:tcPr>
          <w:p w:rsidR="00232276" w:rsidRPr="00515217" w:rsidRDefault="00232276" w:rsidP="00524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32276" w:rsidRPr="00515217" w:rsidTr="00232276">
        <w:trPr>
          <w:cantSplit/>
          <w:trHeight w:val="20"/>
        </w:trPr>
        <w:tc>
          <w:tcPr>
            <w:tcW w:w="319" w:type="pct"/>
          </w:tcPr>
          <w:p w:rsidR="00232276" w:rsidRPr="00524627" w:rsidRDefault="00232276" w:rsidP="00B86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pct"/>
          </w:tcPr>
          <w:p w:rsidR="00232276" w:rsidRPr="00515217" w:rsidRDefault="00232276" w:rsidP="00B86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футбольного поля </w:t>
            </w:r>
          </w:p>
        </w:tc>
        <w:tc>
          <w:tcPr>
            <w:tcW w:w="1027" w:type="pct"/>
          </w:tcPr>
          <w:p w:rsidR="00232276" w:rsidRPr="00515217" w:rsidRDefault="00232276" w:rsidP="0052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г.Бирюсинск</w:t>
            </w:r>
            <w:proofErr w:type="spellEnd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ул.Ивана</w:t>
            </w:r>
            <w:proofErr w:type="spellEnd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Бича, 29</w:t>
            </w:r>
          </w:p>
        </w:tc>
        <w:tc>
          <w:tcPr>
            <w:tcW w:w="642" w:type="pct"/>
          </w:tcPr>
          <w:p w:rsidR="00232276" w:rsidRPr="00515217" w:rsidRDefault="00232276" w:rsidP="005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800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833" w:type="pct"/>
          </w:tcPr>
          <w:p w:rsidR="00232276" w:rsidRPr="00515217" w:rsidRDefault="00232276" w:rsidP="00B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 -2019 г</w:t>
            </w:r>
          </w:p>
        </w:tc>
        <w:tc>
          <w:tcPr>
            <w:tcW w:w="961" w:type="pct"/>
          </w:tcPr>
          <w:p w:rsidR="00232276" w:rsidRPr="00515217" w:rsidRDefault="00797EA9" w:rsidP="0079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Бирюсинского</w:t>
            </w:r>
            <w:proofErr w:type="spellEnd"/>
            <w:r w:rsidRPr="0079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79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Бирюсинское</w:t>
            </w:r>
            <w:proofErr w:type="spellEnd"/>
            <w:r w:rsidRPr="0079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232276" w:rsidRPr="00515217" w:rsidTr="00232276">
        <w:trPr>
          <w:cantSplit/>
          <w:trHeight w:val="20"/>
        </w:trPr>
        <w:tc>
          <w:tcPr>
            <w:tcW w:w="319" w:type="pct"/>
          </w:tcPr>
          <w:p w:rsidR="00232276" w:rsidRDefault="00232276" w:rsidP="0023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7" w:type="pct"/>
          </w:tcPr>
          <w:p w:rsidR="00232276" w:rsidRPr="00524627" w:rsidRDefault="00232276" w:rsidP="00232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проектно-сметной документации на  проведение капитального ремонта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МКДОУ Детский сад №3</w:t>
            </w:r>
          </w:p>
        </w:tc>
        <w:tc>
          <w:tcPr>
            <w:tcW w:w="1027" w:type="pct"/>
          </w:tcPr>
          <w:p w:rsidR="00232276" w:rsidRPr="00B8652A" w:rsidRDefault="00232276" w:rsidP="0052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г.Бирюсинск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642" w:type="pct"/>
          </w:tcPr>
          <w:p w:rsidR="00232276" w:rsidRDefault="00232276" w:rsidP="005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мест</w:t>
            </w:r>
          </w:p>
        </w:tc>
        <w:tc>
          <w:tcPr>
            <w:tcW w:w="833" w:type="pct"/>
          </w:tcPr>
          <w:p w:rsidR="00232276" w:rsidRDefault="00232276" w:rsidP="001B0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61" w:type="pct"/>
          </w:tcPr>
          <w:p w:rsidR="00232276" w:rsidRPr="00B8652A" w:rsidRDefault="00232276" w:rsidP="0052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B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 w:rsidRPr="001B0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32276" w:rsidRPr="00515217" w:rsidTr="00232276">
        <w:trPr>
          <w:cantSplit/>
          <w:trHeight w:val="20"/>
        </w:trPr>
        <w:tc>
          <w:tcPr>
            <w:tcW w:w="319" w:type="pct"/>
          </w:tcPr>
          <w:p w:rsidR="00232276" w:rsidRPr="00B8652A" w:rsidRDefault="00232276" w:rsidP="00524627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17" w:type="pct"/>
          </w:tcPr>
          <w:p w:rsidR="00232276" w:rsidRPr="00515217" w:rsidRDefault="00232276" w:rsidP="00524627">
            <w:pPr>
              <w:shd w:val="clear" w:color="auto" w:fill="FFFFFF"/>
              <w:spacing w:after="9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 школы на 520 мест по адресу: </w:t>
            </w:r>
            <w:proofErr w:type="spellStart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г.Бирюсинск</w:t>
            </w:r>
            <w:proofErr w:type="spellEnd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18Б</w:t>
            </w:r>
          </w:p>
        </w:tc>
        <w:tc>
          <w:tcPr>
            <w:tcW w:w="1027" w:type="pct"/>
          </w:tcPr>
          <w:p w:rsidR="00232276" w:rsidRPr="00515217" w:rsidRDefault="00232276" w:rsidP="0052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г.Бирюсинск</w:t>
            </w:r>
            <w:proofErr w:type="spellEnd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B8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18Б</w:t>
            </w:r>
          </w:p>
        </w:tc>
        <w:tc>
          <w:tcPr>
            <w:tcW w:w="642" w:type="pct"/>
          </w:tcPr>
          <w:p w:rsidR="00232276" w:rsidRPr="00515217" w:rsidRDefault="00232276" w:rsidP="005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мест</w:t>
            </w:r>
          </w:p>
        </w:tc>
        <w:tc>
          <w:tcPr>
            <w:tcW w:w="833" w:type="pct"/>
          </w:tcPr>
          <w:p w:rsidR="00232276" w:rsidRPr="00515217" w:rsidRDefault="00232276" w:rsidP="005246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 - 2019г</w:t>
            </w:r>
          </w:p>
        </w:tc>
        <w:tc>
          <w:tcPr>
            <w:tcW w:w="961" w:type="pct"/>
          </w:tcPr>
          <w:p w:rsidR="00232276" w:rsidRPr="00515217" w:rsidRDefault="00232276" w:rsidP="00524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6F3675" w:rsidRPr="00A33450" w:rsidRDefault="006F3675" w:rsidP="00A334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3450" w:rsidRPr="00A33450" w:rsidRDefault="00A33450" w:rsidP="00A3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450">
        <w:rPr>
          <w:rFonts w:ascii="Times New Roman" w:eastAsia="Calibri" w:hAnsi="Times New Roman" w:cs="Times New Roman"/>
          <w:b/>
          <w:sz w:val="24"/>
          <w:szCs w:val="24"/>
        </w:rPr>
        <w:t>Оценка объемов и источников финансирования</w:t>
      </w:r>
    </w:p>
    <w:p w:rsidR="00A33450" w:rsidRPr="00A33450" w:rsidRDefault="00A33450" w:rsidP="00A334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450">
        <w:rPr>
          <w:rFonts w:ascii="Times New Roman" w:eastAsia="Calibri" w:hAnsi="Times New Roman" w:cs="Times New Roman"/>
          <w:b/>
          <w:sz w:val="24"/>
          <w:szCs w:val="24"/>
        </w:rPr>
        <w:t>мероприятий Программы</w:t>
      </w:r>
    </w:p>
    <w:p w:rsidR="00A33450" w:rsidRPr="00A33450" w:rsidRDefault="00A33450" w:rsidP="00A334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Реализация настоящей Программы осуществляется за счет средств бюджета </w:t>
      </w:r>
      <w:proofErr w:type="spellStart"/>
      <w:r w:rsidRPr="00A33450">
        <w:rPr>
          <w:rFonts w:ascii="Times New Roman" w:eastAsia="Calibri" w:hAnsi="Times New Roman" w:cs="Times New Roman"/>
          <w:sz w:val="24"/>
          <w:szCs w:val="24"/>
        </w:rPr>
        <w:t>Бирюсинского</w:t>
      </w:r>
      <w:proofErr w:type="spellEnd"/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33450">
        <w:rPr>
          <w:rFonts w:ascii="Times New Roman" w:eastAsia="Calibri" w:hAnsi="Times New Roman" w:cs="Times New Roman"/>
          <w:sz w:val="24"/>
          <w:szCs w:val="24"/>
        </w:rPr>
        <w:t>Бирюсинское</w:t>
      </w:r>
      <w:proofErr w:type="spellEnd"/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 городское поселение», в том числе с учетом планируемых к поступлению в соответствии с действующим законодательством в бюджет </w:t>
      </w:r>
      <w:proofErr w:type="spellStart"/>
      <w:r w:rsidRPr="00A33450">
        <w:rPr>
          <w:rFonts w:ascii="Times New Roman" w:eastAsia="Calibri" w:hAnsi="Times New Roman" w:cs="Times New Roman"/>
          <w:sz w:val="24"/>
          <w:szCs w:val="24"/>
        </w:rPr>
        <w:t>Бирюсинского</w:t>
      </w:r>
      <w:proofErr w:type="spellEnd"/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средств вышестоящих бюджетов.</w:t>
      </w:r>
    </w:p>
    <w:p w:rsidR="00D77DC1" w:rsidRDefault="00A33450" w:rsidP="00A33450">
      <w:pPr>
        <w:spacing w:after="0" w:line="240" w:lineRule="auto"/>
        <w:ind w:firstLine="360"/>
        <w:jc w:val="both"/>
      </w:pPr>
      <w:r w:rsidRPr="00A33450">
        <w:rPr>
          <w:rFonts w:ascii="Times New Roman" w:eastAsia="Calibri" w:hAnsi="Times New Roman" w:cs="Times New Roman"/>
          <w:sz w:val="24"/>
          <w:szCs w:val="24"/>
        </w:rPr>
        <w:t>Объем инвестиций необходимо уточнять по факту принятия решения о строительстве или реконструкции каждого объекта в индивидуальном порядке, кроме того, объем средств будет уточняться после доведения лимитов бюджетных обязательств из местного и областного бюджета на очередной финансовый год и плановый период.</w:t>
      </w:r>
      <w:r w:rsidRPr="00A33450">
        <w:rPr>
          <w:rFonts w:ascii="Calibri" w:eastAsia="Calibri" w:hAnsi="Calibri" w:cs="Times New Roman"/>
        </w:rPr>
        <w:t xml:space="preserve"> </w:t>
      </w:r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Показатели выполнения мероприятий </w:t>
      </w:r>
      <w:proofErr w:type="gramStart"/>
      <w:r w:rsidRPr="00A33450">
        <w:rPr>
          <w:rFonts w:ascii="Times New Roman" w:eastAsia="Calibri" w:hAnsi="Times New Roman" w:cs="Times New Roman"/>
          <w:sz w:val="24"/>
          <w:szCs w:val="24"/>
        </w:rPr>
        <w:t>программы  ежегодно</w:t>
      </w:r>
      <w:proofErr w:type="gramEnd"/>
      <w:r w:rsidRPr="00A33450">
        <w:rPr>
          <w:rFonts w:ascii="Times New Roman" w:eastAsia="Calibri" w:hAnsi="Times New Roman" w:cs="Times New Roman"/>
          <w:sz w:val="24"/>
          <w:szCs w:val="24"/>
        </w:rPr>
        <w:t xml:space="preserve"> корректируются в соответствии с предусмотренным финансовым обеспечением реализации программных мероприятий.</w:t>
      </w:r>
    </w:p>
    <w:p w:rsidR="00D77DC1" w:rsidRDefault="00D77DC1" w:rsidP="00942E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Таблица </w:t>
      </w:r>
      <w:r w:rsidR="00106E15">
        <w:rPr>
          <w:rFonts w:ascii="Times New Roman" w:hAnsi="Times New Roman" w:cs="Times New Roman"/>
          <w:sz w:val="24"/>
          <w:szCs w:val="24"/>
        </w:rPr>
        <w:t>10</w:t>
      </w:r>
    </w:p>
    <w:p w:rsidR="002E36C2" w:rsidRDefault="002E36C2" w:rsidP="002E36C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E36C2">
        <w:rPr>
          <w:rFonts w:ascii="Times New Roman" w:hAnsi="Times New Roman" w:cs="Times New Roman"/>
          <w:sz w:val="24"/>
          <w:szCs w:val="24"/>
        </w:rPr>
        <w:t>Объемы и источники финансирования</w:t>
      </w:r>
    </w:p>
    <w:p w:rsidR="002E36C2" w:rsidRDefault="002E36C2" w:rsidP="002E36C2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мероприятий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проектированию, строительству и реконструкции объектов  социальной структуры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D77DC1" w:rsidRDefault="00D77DC1" w:rsidP="00942E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601" w:tblpY="1"/>
        <w:tblOverlap w:val="never"/>
        <w:tblW w:w="11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919"/>
        <w:gridCol w:w="1559"/>
        <w:gridCol w:w="1625"/>
        <w:gridCol w:w="1134"/>
        <w:gridCol w:w="1001"/>
        <w:gridCol w:w="850"/>
        <w:gridCol w:w="718"/>
        <w:gridCol w:w="700"/>
        <w:gridCol w:w="700"/>
        <w:gridCol w:w="859"/>
        <w:gridCol w:w="8"/>
      </w:tblGrid>
      <w:tr w:rsidR="002428E0" w:rsidRPr="00187DC3" w:rsidTr="002428E0"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E1" w:rsidRDefault="000A12E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7DC1" w:rsidRDefault="000A12E1" w:rsidP="00242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12E1" w:rsidRPr="000A12E1" w:rsidRDefault="000A12E1" w:rsidP="00242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Программные мероприятия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распорядители</w:t>
            </w:r>
          </w:p>
        </w:tc>
        <w:tc>
          <w:tcPr>
            <w:tcW w:w="16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8E0" w:rsidRPr="00187DC3" w:rsidTr="002428E0"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7B3CEF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7B3CEF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7B3CEF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8404AA" w:rsidRPr="00187DC3" w:rsidTr="002428E0">
        <w:trPr>
          <w:gridAfter w:val="1"/>
          <w:wAfter w:w="8" w:type="dxa"/>
        </w:trPr>
        <w:tc>
          <w:tcPr>
            <w:tcW w:w="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7B3CEF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7B3CEF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7B3CEF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8404AA" w:rsidRDefault="00D77DC1" w:rsidP="002428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8404AA" w:rsidRDefault="00D77DC1" w:rsidP="002428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8404AA" w:rsidRDefault="00D77DC1" w:rsidP="002428E0">
            <w:pPr>
              <w:spacing w:after="0" w:line="315" w:lineRule="atLeast"/>
              <w:ind w:right="-149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8404AA" w:rsidRDefault="00D77DC1" w:rsidP="002428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DC1" w:rsidRPr="008404AA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8404AA" w:rsidRDefault="00D77DC1" w:rsidP="002428E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2023-2032</w:t>
            </w:r>
          </w:p>
        </w:tc>
      </w:tr>
      <w:tr w:rsidR="008404AA" w:rsidRPr="00187DC3" w:rsidTr="002428E0">
        <w:trPr>
          <w:gridAfter w:val="1"/>
          <w:wAfter w:w="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DC1" w:rsidRPr="00187DC3" w:rsidRDefault="00D77DC1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404AA" w:rsidRPr="00187DC3" w:rsidTr="002428E0">
        <w:trPr>
          <w:gridAfter w:val="1"/>
          <w:wAfter w:w="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DC1" w:rsidRPr="00187DC3" w:rsidRDefault="00D77DC1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DC1" w:rsidRPr="003944A1" w:rsidRDefault="00D77DC1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футбольного поля площадью 800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 по адресу: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г.Бирюсинск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ул.Ивана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Бича, 29</w:t>
            </w:r>
          </w:p>
          <w:p w:rsidR="00D77DC1" w:rsidRPr="003944A1" w:rsidRDefault="00D77DC1" w:rsidP="002428E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DC1" w:rsidRPr="003944A1" w:rsidRDefault="00D77DC1" w:rsidP="0024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Бирюсинского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«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Бирюсинское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поселение»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7DC1" w:rsidRPr="003944A1" w:rsidRDefault="00D77DC1" w:rsidP="002428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DC1" w:rsidRPr="008404AA" w:rsidRDefault="00797EA9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</w:t>
            </w:r>
            <w:r w:rsidR="00D77DC1"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DC1" w:rsidRPr="008404AA" w:rsidRDefault="00797EA9" w:rsidP="002428E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  <w:r w:rsidR="00D77DC1"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DC1" w:rsidRPr="008404AA" w:rsidRDefault="00797EA9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DC1" w:rsidRPr="008404AA" w:rsidRDefault="00D77DC1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DC1" w:rsidRPr="008404AA" w:rsidRDefault="00D77DC1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DC1" w:rsidRPr="008404AA" w:rsidRDefault="00D77DC1" w:rsidP="002428E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77DC1" w:rsidRPr="008404AA" w:rsidRDefault="00D77DC1" w:rsidP="002428E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2E1" w:rsidRPr="00187DC3" w:rsidTr="002428E0">
        <w:trPr>
          <w:gridAfter w:val="1"/>
          <w:wAfter w:w="8" w:type="dxa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2E1" w:rsidRPr="00187DC3" w:rsidRDefault="003944A1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2E1" w:rsidRPr="003944A1" w:rsidRDefault="003944A1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на  проведение капитального ремонта  МКДОУ Детский сад №3 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г.Бирюсинск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ул.Советская,24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2E1" w:rsidRPr="003944A1" w:rsidRDefault="003944A1" w:rsidP="0024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Тайшетского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A12E1" w:rsidRDefault="003944A1" w:rsidP="002428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  <w:p w:rsidR="003944A1" w:rsidRPr="003944A1" w:rsidRDefault="003944A1" w:rsidP="002428E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2E1" w:rsidRPr="008404AA" w:rsidRDefault="000A12E1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8404AA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2E1" w:rsidRPr="008404AA" w:rsidRDefault="000A12E1" w:rsidP="002428E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8404AA" w:rsidP="002428E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2E1" w:rsidRPr="008404AA" w:rsidRDefault="000A12E1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2E1" w:rsidRPr="008404AA" w:rsidRDefault="000A12E1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2E1" w:rsidRPr="008404AA" w:rsidRDefault="000A12E1" w:rsidP="002428E0">
            <w:pPr>
              <w:spacing w:after="0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2E1" w:rsidRPr="008404AA" w:rsidRDefault="000A12E1" w:rsidP="002428E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A12E1" w:rsidRPr="008404AA" w:rsidRDefault="000A12E1" w:rsidP="002428E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4AA" w:rsidRPr="00187DC3" w:rsidTr="002428E0">
        <w:trPr>
          <w:gridAfter w:val="1"/>
          <w:wAfter w:w="8" w:type="dxa"/>
          <w:trHeight w:val="1815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187DC3" w:rsidRDefault="008404AA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3944A1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 школы</w:t>
            </w:r>
            <w:proofErr w:type="gram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520 мест по адресу: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г.Бирюсинск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ул.Дружбы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18Б</w:t>
            </w:r>
          </w:p>
          <w:p w:rsidR="008404AA" w:rsidRPr="003944A1" w:rsidRDefault="008404AA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3944A1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Администра-ция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Тайшетского</w:t>
            </w:r>
            <w:proofErr w:type="spellEnd"/>
            <w:r w:rsidRPr="003944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3944A1" w:rsidRDefault="008404AA" w:rsidP="002428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04AA" w:rsidRPr="003944A1" w:rsidRDefault="008404AA" w:rsidP="002428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4A1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 Иркутской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8404AA" w:rsidRDefault="008404AA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8404AA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8404AA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251476</w:t>
            </w: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8404AA" w:rsidRDefault="008404AA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8404AA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8404AA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4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176476,0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ind w:left="-149" w:right="-1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ind w:left="-149" w:right="-1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ind w:left="-149" w:right="-149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4AA" w:rsidRPr="00187DC3" w:rsidTr="002428E0">
        <w:trPr>
          <w:gridAfter w:val="1"/>
          <w:wAfter w:w="8" w:type="dxa"/>
          <w:trHeight w:val="213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187DC3" w:rsidRDefault="008404AA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3944A1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3944A1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Pr="003944A1" w:rsidRDefault="008404AA" w:rsidP="002428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4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Бюджет  </w:t>
            </w:r>
            <w:proofErr w:type="spellStart"/>
            <w:r w:rsidRPr="003944A1">
              <w:rPr>
                <w:rFonts w:ascii="Times New Roman" w:eastAsia="Calibri" w:hAnsi="Times New Roman" w:cs="Times New Roman"/>
                <w:sz w:val="20"/>
                <w:szCs w:val="20"/>
              </w:rPr>
              <w:t>Тайшетского</w:t>
            </w:r>
            <w:proofErr w:type="spellEnd"/>
            <w:r w:rsidRPr="003944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428E0" w:rsidRDefault="002428E0" w:rsidP="002428E0">
            <w:pPr>
              <w:spacing w:after="0" w:line="36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2428E0" w:rsidP="002428E0">
            <w:pPr>
              <w:spacing w:after="0" w:line="36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18494,0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Default="002428E0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8404AA" w:rsidRDefault="002428E0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2428E0" w:rsidP="002428E0">
            <w:pPr>
              <w:spacing w:after="0" w:line="36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9288,0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8404AA" w:rsidRDefault="008404AA" w:rsidP="002428E0">
            <w:pPr>
              <w:spacing w:after="0" w:line="36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4AA" w:rsidRPr="00187DC3" w:rsidTr="002428E0">
        <w:trPr>
          <w:gridAfter w:val="1"/>
          <w:wAfter w:w="8" w:type="dxa"/>
          <w:trHeight w:val="495"/>
        </w:trPr>
        <w:tc>
          <w:tcPr>
            <w:tcW w:w="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187DC3" w:rsidRDefault="008404AA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7B3CEF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7B3CEF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187DC3" w:rsidRDefault="008404AA" w:rsidP="002428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187DC3" w:rsidRDefault="008404AA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04AA" w:rsidRPr="00187DC3" w:rsidTr="002428E0">
        <w:trPr>
          <w:gridAfter w:val="1"/>
          <w:wAfter w:w="8" w:type="dxa"/>
          <w:trHeight w:val="585"/>
        </w:trPr>
        <w:tc>
          <w:tcPr>
            <w:tcW w:w="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187DC3" w:rsidRDefault="008404AA" w:rsidP="002428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7B3CEF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7B3CEF" w:rsidRDefault="008404AA" w:rsidP="00242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04AA" w:rsidRPr="007F450E" w:rsidRDefault="007F450E" w:rsidP="002428E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50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2428E0" w:rsidRDefault="002428E0" w:rsidP="002428E0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269970,0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428E0" w:rsidRDefault="002428E0" w:rsidP="00242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04AA" w:rsidRPr="002428E0" w:rsidRDefault="002428E0" w:rsidP="002428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2428E0" w:rsidRDefault="002428E0" w:rsidP="002428E0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185764,0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404AA" w:rsidRPr="00187DC3" w:rsidRDefault="008404AA" w:rsidP="002428E0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DC1" w:rsidRDefault="00D77DC1" w:rsidP="00942E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28E0" w:rsidRDefault="002428E0" w:rsidP="0005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F" w:rsidRPr="000569CF" w:rsidRDefault="000569CF" w:rsidP="0005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мероприятий, включенных в Программу</w:t>
      </w:r>
    </w:p>
    <w:p w:rsidR="000569CF" w:rsidRPr="000569CF" w:rsidRDefault="000569CF" w:rsidP="0005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9CF" w:rsidRPr="000569CF" w:rsidRDefault="000569CF" w:rsidP="0005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Оценка эффективности реализации мероприятий Программы будет осуществляться в соответствии с системой целевых индикаторов Программы и зависит от их достижения. Основным социальным результатом реализации программных мероприятий являются положительные изменения в сферах образования, культуры, физической культуры и спорта.</w:t>
      </w:r>
    </w:p>
    <w:p w:rsidR="000569CF" w:rsidRPr="000569CF" w:rsidRDefault="000569CF" w:rsidP="0005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Факторами социального и экономического эффекта являются: достижение доступности и возможности развития духовного и физического потенциала различных социальных и возрастных категорий населения; расширение социальной сферы деятельности и масштабности услуг за счет строительства новых объектов.</w:t>
      </w:r>
    </w:p>
    <w:p w:rsidR="000569CF" w:rsidRPr="000569CF" w:rsidRDefault="000569CF" w:rsidP="0005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9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объектов и дальнейшее их функционирование будет способствовать созданию рабочих мест. Реализация программных мероприятий позволит продолжить успешные традиции развития малых городов Российской Федерации, увеличить количество мест за счет строительства и реконструкции детских садов, общеобразовательных школ, реконструировать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5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0569CF" w:rsidRPr="000569CF" w:rsidRDefault="00C9104A" w:rsidP="00056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Таблица </w:t>
      </w:r>
      <w:r w:rsidR="00106E1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0569CF" w:rsidRPr="001023E7" w:rsidRDefault="000569CF" w:rsidP="00056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социально-экономической эффективности и соответствия нормативам градостроительного проектирования по видам объектов социальной инфраструктуры</w:t>
      </w:r>
    </w:p>
    <w:p w:rsidR="000569CF" w:rsidRPr="000569CF" w:rsidRDefault="000569CF" w:rsidP="000569CF">
      <w:pPr>
        <w:spacing w:after="0" w:line="240" w:lineRule="auto"/>
        <w:ind w:left="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2492"/>
        <w:gridCol w:w="2409"/>
        <w:gridCol w:w="1412"/>
      </w:tblGrid>
      <w:tr w:rsidR="000569CF" w:rsidRPr="000569CF" w:rsidTr="00961E2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569CF" w:rsidRPr="000569CF" w:rsidTr="00961E2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0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(</w:t>
            </w:r>
            <w:r w:rsidR="0000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мест/1 000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06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/1 000 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06DB5" w:rsidP="001E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143,6</w:t>
            </w:r>
          </w:p>
        </w:tc>
      </w:tr>
      <w:tr w:rsidR="000569CF" w:rsidRPr="000569CF" w:rsidTr="00961E2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учреждения </w:t>
            </w:r>
          </w:p>
          <w:p w:rsidR="000569CF" w:rsidRPr="000569CF" w:rsidRDefault="000569CF" w:rsidP="00061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6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мест /1 000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61316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569CF"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/1 000 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1E0F2D" w:rsidP="001E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</w:tr>
      <w:tr w:rsidR="000569CF" w:rsidRPr="000569CF" w:rsidTr="00961E2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дополнительного образования </w:t>
            </w:r>
          </w:p>
          <w:p w:rsidR="000569CF" w:rsidRPr="000569CF" w:rsidRDefault="000569CF" w:rsidP="001E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E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мест /1 000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A734EA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0569CF"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/1 000 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A73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9CF" w:rsidRPr="000569CF" w:rsidTr="00961E2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3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Спортзалы (</w:t>
            </w:r>
            <w:r w:rsidR="000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м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/1 000чел.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3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/1 000 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3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69CF" w:rsidRPr="000569CF" w:rsidTr="00961E2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3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(15</w:t>
            </w:r>
            <w:r w:rsidR="000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м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/1 000чел.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3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/1 000 чел.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3503D" w:rsidP="0003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</w:tr>
      <w:tr w:rsidR="000569CF" w:rsidRPr="000569CF" w:rsidTr="00961E2B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961E2B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0569CF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CF" w:rsidRPr="000569CF" w:rsidRDefault="00961E2B" w:rsidP="00056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569CF" w:rsidRDefault="000569CF" w:rsidP="00A233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0076" w:rsidRDefault="00CB0076" w:rsidP="00A233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0076" w:rsidRPr="00CB0076" w:rsidRDefault="00CB0076" w:rsidP="00CB007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07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Целевые индикаторы программы</w:t>
      </w:r>
    </w:p>
    <w:p w:rsidR="00CB0076" w:rsidRPr="00CB0076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B0076" w:rsidRPr="00CB0076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Реализация Программы должна создать предпосылки для устойчивого развития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Бирюсин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ского</w:t>
      </w:r>
      <w:proofErr w:type="spellEnd"/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поселения, </w:t>
      </w:r>
      <w:r w:rsidR="008F54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End"/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залож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ить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основы социальных условий для 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развития способностей каждого человека, они будут обеспечены за счет повышения качества и доступности социальных услуг (образования, здравоохранения, культуры и социального обеспечения) для всех категорий жителей.</w:t>
      </w:r>
    </w:p>
    <w:p w:rsidR="00CB0076" w:rsidRPr="00CB0076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целевыми индикаторами реализации мероприятий программы комплексного развития социальной инфраструктуры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Бирюсинского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 являются:</w:t>
      </w:r>
    </w:p>
    <w:p w:rsidR="00CB0076" w:rsidRPr="00CB0076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-увеличение доли детей в возрасте от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лет, охваченных дошкольным образованием;</w:t>
      </w:r>
    </w:p>
    <w:p w:rsidR="00CB0076" w:rsidRPr="00CB0076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-увеличение доли детей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школьного возраста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обеспеченных ученическими местами для занятий в школе в одну смену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CB0076" w:rsidRPr="00CB0076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строительство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новых и реконструкция существующих, ввод в эксплуатацию объектов муниципальной собственности сферы образования, культуры, физической культуры и спорта в соответствии с требованиями государственных стандартов, социальных норм и нормативов;</w:t>
      </w:r>
    </w:p>
    <w:p w:rsidR="00CB0076" w:rsidRPr="00CB0076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повышение уровня и качества оказания медпомощи;</w:t>
      </w:r>
    </w:p>
    <w:p w:rsidR="00005C9E" w:rsidRDefault="00CB0076" w:rsidP="00CB007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Выполнение включённых в Программу организационных мероприятий, при условии разработки эффективных механизмов их реализации, позволит достичь целевых показателей программы комплексного развития социальной инфраструктуры </w:t>
      </w:r>
      <w:proofErr w:type="spellStart"/>
      <w:r w:rsidR="0000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Бирюсинского</w:t>
      </w:r>
      <w:proofErr w:type="spellEnd"/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00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proofErr w:type="spellStart"/>
      <w:r w:rsidR="0000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Бирюсинское</w:t>
      </w:r>
      <w:proofErr w:type="spellEnd"/>
      <w:r w:rsidR="0000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городское поселение»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расчетный срок</w:t>
      </w:r>
      <w:r w:rsidR="008F54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(таблица </w:t>
      </w:r>
      <w:r w:rsidR="00E0004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="008F54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CB007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005C9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8F545E" w:rsidRDefault="008F545E" w:rsidP="008F545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Таблица </w:t>
      </w:r>
      <w:r w:rsidR="00106E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</w:p>
    <w:p w:rsidR="00005C9E" w:rsidRPr="00334793" w:rsidRDefault="00CB0076" w:rsidP="003347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347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Целевые </w:t>
      </w:r>
      <w:proofErr w:type="gramStart"/>
      <w:r w:rsidRPr="0033479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индикаторы  программы</w:t>
      </w:r>
      <w:proofErr w:type="gramEnd"/>
    </w:p>
    <w:p w:rsidR="005B4D50" w:rsidRPr="00D5161A" w:rsidRDefault="005B4D50" w:rsidP="005B4D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2"/>
        <w:tblW w:w="1014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600"/>
        <w:gridCol w:w="2551"/>
        <w:gridCol w:w="1417"/>
        <w:gridCol w:w="3119"/>
        <w:gridCol w:w="1441"/>
        <w:gridCol w:w="21"/>
      </w:tblGrid>
      <w:tr w:rsidR="005B4D50" w:rsidRPr="00D5161A" w:rsidTr="006971E7">
        <w:trPr>
          <w:gridAfter w:val="1"/>
          <w:wAfter w:w="21" w:type="dxa"/>
        </w:trPr>
        <w:tc>
          <w:tcPr>
            <w:tcW w:w="1600" w:type="dxa"/>
            <w:shd w:val="clear" w:color="auto" w:fill="FFFFFF" w:themeFill="background1"/>
          </w:tcPr>
          <w:p w:rsidR="005B4D50" w:rsidRPr="005B4D50" w:rsidRDefault="005B4D50" w:rsidP="005B4D50">
            <w:pPr>
              <w:rPr>
                <w:sz w:val="24"/>
                <w:szCs w:val="24"/>
              </w:rPr>
            </w:pPr>
            <w:r w:rsidRPr="005B4D50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5B4D50" w:rsidRPr="005B4D50" w:rsidRDefault="005B4D50" w:rsidP="005B4D50">
            <w:pPr>
              <w:jc w:val="center"/>
              <w:rPr>
                <w:sz w:val="24"/>
                <w:szCs w:val="24"/>
              </w:rPr>
            </w:pPr>
            <w:r w:rsidRPr="005B4D50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417" w:type="dxa"/>
            <w:shd w:val="clear" w:color="auto" w:fill="FFFFFF" w:themeFill="background1"/>
          </w:tcPr>
          <w:p w:rsidR="005B4D50" w:rsidRPr="005B4D50" w:rsidRDefault="00CE065A" w:rsidP="005B4D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 реализации</w:t>
            </w:r>
          </w:p>
        </w:tc>
        <w:tc>
          <w:tcPr>
            <w:tcW w:w="3119" w:type="dxa"/>
            <w:shd w:val="clear" w:color="auto" w:fill="FFFFFF" w:themeFill="background1"/>
          </w:tcPr>
          <w:p w:rsidR="005B4D50" w:rsidRPr="005B4D50" w:rsidRDefault="005B4D50" w:rsidP="005B4D50">
            <w:pPr>
              <w:rPr>
                <w:sz w:val="24"/>
                <w:szCs w:val="24"/>
              </w:rPr>
            </w:pPr>
            <w:r w:rsidRPr="005B4D50">
              <w:rPr>
                <w:sz w:val="24"/>
                <w:szCs w:val="24"/>
              </w:rPr>
              <w:t>Показатели развития социальной инфраструктуры</w:t>
            </w:r>
          </w:p>
        </w:tc>
        <w:tc>
          <w:tcPr>
            <w:tcW w:w="1441" w:type="dxa"/>
            <w:shd w:val="clear" w:color="auto" w:fill="FFFFFF" w:themeFill="background1"/>
          </w:tcPr>
          <w:p w:rsidR="005B4D50" w:rsidRPr="005B4D50" w:rsidRDefault="005B4D50" w:rsidP="005B4D50">
            <w:pPr>
              <w:rPr>
                <w:sz w:val="24"/>
                <w:szCs w:val="24"/>
              </w:rPr>
            </w:pPr>
            <w:r w:rsidRPr="005B4D50">
              <w:rPr>
                <w:sz w:val="24"/>
                <w:szCs w:val="24"/>
              </w:rPr>
              <w:t>Денежные средства</w:t>
            </w:r>
          </w:p>
        </w:tc>
      </w:tr>
      <w:tr w:rsidR="005B4D50" w:rsidRPr="005B4D50" w:rsidTr="006971E7">
        <w:trPr>
          <w:gridAfter w:val="1"/>
          <w:wAfter w:w="21" w:type="dxa"/>
        </w:trPr>
        <w:tc>
          <w:tcPr>
            <w:tcW w:w="1600" w:type="dxa"/>
          </w:tcPr>
          <w:p w:rsidR="005B4D50" w:rsidRPr="005B4D50" w:rsidRDefault="00CE065A" w:rsidP="005B4D50">
            <w:pPr>
              <w:rPr>
                <w:b/>
              </w:rPr>
            </w:pPr>
            <w:r>
              <w:rPr>
                <w:b/>
              </w:rPr>
              <w:t>Физкультура и спорт</w:t>
            </w:r>
          </w:p>
        </w:tc>
        <w:tc>
          <w:tcPr>
            <w:tcW w:w="2551" w:type="dxa"/>
          </w:tcPr>
          <w:p w:rsidR="005B4D50" w:rsidRPr="00CE065A" w:rsidRDefault="00CE065A" w:rsidP="005B4D50">
            <w:pPr>
              <w:rPr>
                <w:sz w:val="24"/>
                <w:szCs w:val="24"/>
              </w:rPr>
            </w:pPr>
            <w:r w:rsidRPr="00CE065A">
              <w:rPr>
                <w:sz w:val="24"/>
                <w:szCs w:val="24"/>
              </w:rPr>
              <w:t xml:space="preserve">Строительство футбольного поля площадью 800 </w:t>
            </w:r>
            <w:proofErr w:type="spellStart"/>
            <w:r w:rsidRPr="00CE065A">
              <w:rPr>
                <w:sz w:val="24"/>
                <w:szCs w:val="24"/>
              </w:rPr>
              <w:t>кв</w:t>
            </w:r>
            <w:proofErr w:type="spellEnd"/>
            <w:r w:rsidRPr="00CE065A">
              <w:rPr>
                <w:sz w:val="24"/>
                <w:szCs w:val="24"/>
              </w:rPr>
              <w:t xml:space="preserve"> м по адресу: </w:t>
            </w:r>
            <w:proofErr w:type="spellStart"/>
            <w:r w:rsidRPr="00CE065A">
              <w:rPr>
                <w:sz w:val="24"/>
                <w:szCs w:val="24"/>
              </w:rPr>
              <w:t>г.Бирюсинск</w:t>
            </w:r>
            <w:proofErr w:type="spellEnd"/>
            <w:r w:rsidRPr="00CE065A">
              <w:rPr>
                <w:sz w:val="24"/>
                <w:szCs w:val="24"/>
              </w:rPr>
              <w:t xml:space="preserve">, </w:t>
            </w:r>
            <w:proofErr w:type="spellStart"/>
            <w:r w:rsidRPr="00CE065A">
              <w:rPr>
                <w:sz w:val="24"/>
                <w:szCs w:val="24"/>
              </w:rPr>
              <w:t>ул.Ивана</w:t>
            </w:r>
            <w:proofErr w:type="spellEnd"/>
            <w:r w:rsidRPr="00CE065A">
              <w:rPr>
                <w:sz w:val="24"/>
                <w:szCs w:val="24"/>
              </w:rPr>
              <w:t xml:space="preserve"> Бича, 29</w:t>
            </w:r>
          </w:p>
        </w:tc>
        <w:tc>
          <w:tcPr>
            <w:tcW w:w="1417" w:type="dxa"/>
          </w:tcPr>
          <w:p w:rsidR="005B4D50" w:rsidRPr="005B4D50" w:rsidRDefault="00CE065A" w:rsidP="005B4D50">
            <w:pPr>
              <w:jc w:val="center"/>
            </w:pPr>
            <w:r>
              <w:t>2018-2019</w:t>
            </w:r>
          </w:p>
        </w:tc>
        <w:tc>
          <w:tcPr>
            <w:tcW w:w="3119" w:type="dxa"/>
          </w:tcPr>
          <w:p w:rsidR="005B4D50" w:rsidRPr="005B4D50" w:rsidRDefault="00105411" w:rsidP="00CC1BCC">
            <w:r>
              <w:t>Улучшение</w:t>
            </w:r>
            <w:r w:rsidRPr="00105411">
              <w:t xml:space="preserve"> условий </w:t>
            </w:r>
            <w:r>
              <w:t xml:space="preserve"> для </w:t>
            </w:r>
            <w:r w:rsidRPr="00105411">
              <w:t xml:space="preserve">единовременных занятий активными видами спорта  </w:t>
            </w:r>
            <w:r>
              <w:t xml:space="preserve"> детей, молодежи и взрослого населения,</w:t>
            </w:r>
            <w:r w:rsidRPr="00105411">
              <w:t xml:space="preserve"> </w:t>
            </w:r>
            <w:r w:rsidR="005B4D50" w:rsidRPr="005B4D50">
              <w:t xml:space="preserve"> </w:t>
            </w:r>
            <w:r w:rsidR="00CC1BCC">
              <w:t>возможность</w:t>
            </w:r>
            <w:r>
              <w:t xml:space="preserve"> проведения спортивно-массовых и оздоровительных  мероприятий.</w:t>
            </w:r>
          </w:p>
        </w:tc>
        <w:tc>
          <w:tcPr>
            <w:tcW w:w="1441" w:type="dxa"/>
            <w:vAlign w:val="center"/>
          </w:tcPr>
          <w:p w:rsidR="005B4D50" w:rsidRPr="005B4D50" w:rsidRDefault="00CC1BCC" w:rsidP="005B4D50">
            <w:pPr>
              <w:jc w:val="center"/>
            </w:pPr>
            <w:r>
              <w:t xml:space="preserve">1 525 </w:t>
            </w:r>
            <w:r w:rsidR="005B4D50" w:rsidRPr="005B4D50">
              <w:t>000 руб.</w:t>
            </w:r>
          </w:p>
        </w:tc>
      </w:tr>
      <w:tr w:rsidR="005B4D50" w:rsidRPr="005B4D50" w:rsidTr="006971E7">
        <w:trPr>
          <w:gridAfter w:val="1"/>
          <w:wAfter w:w="21" w:type="dxa"/>
        </w:trPr>
        <w:tc>
          <w:tcPr>
            <w:tcW w:w="1600" w:type="dxa"/>
          </w:tcPr>
          <w:p w:rsidR="005B4D50" w:rsidRPr="005B4D50" w:rsidRDefault="00CC1BCC" w:rsidP="005B4D50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551" w:type="dxa"/>
          </w:tcPr>
          <w:p w:rsidR="005B4D50" w:rsidRPr="005B4D50" w:rsidRDefault="00CC1BCC" w:rsidP="005B4D50">
            <w:r w:rsidRPr="00CC1BCC">
              <w:t xml:space="preserve">Строительство  школы на 520 мест по адресу: </w:t>
            </w:r>
            <w:proofErr w:type="spellStart"/>
            <w:r w:rsidRPr="00CC1BCC">
              <w:t>г.Бирюсинск</w:t>
            </w:r>
            <w:proofErr w:type="spellEnd"/>
            <w:r w:rsidRPr="00CC1BCC">
              <w:t xml:space="preserve">, </w:t>
            </w:r>
            <w:proofErr w:type="spellStart"/>
            <w:r w:rsidRPr="00CC1BCC">
              <w:t>ул.Дружбы</w:t>
            </w:r>
            <w:proofErr w:type="spellEnd"/>
            <w:r w:rsidRPr="00CC1BCC">
              <w:t>, 18Б</w:t>
            </w:r>
          </w:p>
        </w:tc>
        <w:tc>
          <w:tcPr>
            <w:tcW w:w="1417" w:type="dxa"/>
          </w:tcPr>
          <w:p w:rsidR="005B4D50" w:rsidRPr="005B4D50" w:rsidRDefault="00CC1BCC" w:rsidP="005B4D50">
            <w:r>
              <w:t>2018-2019</w:t>
            </w:r>
          </w:p>
        </w:tc>
        <w:tc>
          <w:tcPr>
            <w:tcW w:w="3119" w:type="dxa"/>
          </w:tcPr>
          <w:p w:rsidR="005B4D50" w:rsidRPr="005B4D50" w:rsidRDefault="00CC1BCC" w:rsidP="00EC027F">
            <w:r w:rsidRPr="00CC1BCC">
              <w:t>Повышение уровня жизни населения</w:t>
            </w:r>
            <w:r>
              <w:t>,</w:t>
            </w:r>
            <w:r w:rsidR="00EC027F">
              <w:t xml:space="preserve">  увеличение </w:t>
            </w:r>
            <w:r w:rsidR="00EC027F" w:rsidRPr="00EC027F">
              <w:t>дол</w:t>
            </w:r>
            <w:r w:rsidR="00EC027F">
              <w:t>и</w:t>
            </w:r>
            <w:r w:rsidR="00EC027F" w:rsidRPr="00EC027F">
              <w:t xml:space="preserve"> детей школьного возраста, обеспеченных ученическими местами для занятий в школе в одну смену</w:t>
            </w:r>
            <w:r w:rsidR="00EC027F">
              <w:t>, о</w:t>
            </w:r>
            <w:r w:rsidR="00EC027F" w:rsidRPr="00EC027F">
              <w:t>беспечение сбалансированного, перспективного развития социальной инфраструктуры</w:t>
            </w:r>
            <w:r w:rsidR="00EC027F">
              <w:t xml:space="preserve"> </w:t>
            </w:r>
            <w:proofErr w:type="spellStart"/>
            <w:r w:rsidR="00EC027F">
              <w:t>Бирюсинского</w:t>
            </w:r>
            <w:proofErr w:type="spellEnd"/>
            <w:r w:rsidR="00EC027F" w:rsidRPr="00EC027F">
              <w:t xml:space="preserve"> городского поселения  в соответствии с установленными потребностями в объектах социальной инфраструктуры городского поселения</w:t>
            </w:r>
          </w:p>
        </w:tc>
        <w:tc>
          <w:tcPr>
            <w:tcW w:w="1441" w:type="dxa"/>
            <w:vAlign w:val="center"/>
          </w:tcPr>
          <w:p w:rsidR="005B4D50" w:rsidRPr="005B4D50" w:rsidRDefault="00EC027F" w:rsidP="005B4D50">
            <w:pPr>
              <w:jc w:val="center"/>
            </w:pPr>
            <w:r>
              <w:t>269 970 000 руб.</w:t>
            </w:r>
          </w:p>
        </w:tc>
      </w:tr>
      <w:tr w:rsidR="005B4D50" w:rsidRPr="00D5161A" w:rsidTr="006971E7">
        <w:tc>
          <w:tcPr>
            <w:tcW w:w="10149" w:type="dxa"/>
            <w:gridSpan w:val="6"/>
          </w:tcPr>
          <w:p w:rsidR="005B4D50" w:rsidRPr="005B4D50" w:rsidRDefault="00EC027F" w:rsidP="005B4D5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Итого:                                                                                                                                                 271 495 00</w:t>
            </w:r>
            <w:r w:rsidR="005B4D50" w:rsidRPr="005B4D50">
              <w:rPr>
                <w:b/>
                <w:i/>
              </w:rPr>
              <w:t>0  руб.</w:t>
            </w:r>
          </w:p>
        </w:tc>
      </w:tr>
    </w:tbl>
    <w:p w:rsidR="002131E4" w:rsidRPr="00696BD0" w:rsidRDefault="00EC027F" w:rsidP="002D6337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Пред</w:t>
      </w:r>
      <w:r w:rsidR="002131E4" w:rsidRPr="00696BD0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2131E4" w:rsidRPr="00CF01AB" w:rsidRDefault="002131E4" w:rsidP="00942E3A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131E4" w:rsidRDefault="002131E4" w:rsidP="00942E3A">
      <w:pPr>
        <w:pStyle w:val="Default"/>
        <w:ind w:firstLine="708"/>
        <w:jc w:val="both"/>
        <w:rPr>
          <w:color w:val="auto"/>
        </w:rPr>
      </w:pPr>
      <w:r w:rsidRPr="0093037D">
        <w:rPr>
          <w:color w:val="auto"/>
        </w:rPr>
        <w:t xml:space="preserve"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 Информационное обеспечение Программы осуществляется </w:t>
      </w:r>
      <w:proofErr w:type="gramStart"/>
      <w:r w:rsidRPr="0093037D">
        <w:rPr>
          <w:color w:val="auto"/>
        </w:rPr>
        <w:t xml:space="preserve">путем </w:t>
      </w:r>
      <w:r w:rsidR="002D6337">
        <w:rPr>
          <w:color w:val="auto"/>
        </w:rPr>
        <w:t xml:space="preserve"> освещения</w:t>
      </w:r>
      <w:proofErr w:type="gramEnd"/>
      <w:r w:rsidRPr="0093037D">
        <w:rPr>
          <w:color w:val="auto"/>
        </w:rPr>
        <w:t xml:space="preserve"> мероприятий в средствах массовой информации.</w:t>
      </w:r>
    </w:p>
    <w:p w:rsidR="002131E4" w:rsidRPr="0093037D" w:rsidRDefault="002131E4" w:rsidP="00942E3A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9303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При необходимости финансового обеспечения реализации мероприятий</w:t>
      </w:r>
      <w:r w:rsidR="002D63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может </w:t>
      </w:r>
      <w:proofErr w:type="gramStart"/>
      <w:r w:rsidR="002D63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потребоваться </w:t>
      </w:r>
      <w:r w:rsidRPr="009303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принятие</w:t>
      </w:r>
      <w:proofErr w:type="gramEnd"/>
      <w:r w:rsidRPr="009303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муниципальных правовых актов, регламентирующих порядок предоставления средств, необходимых для реализации программных мероприятий.</w:t>
      </w:r>
    </w:p>
    <w:p w:rsidR="002131E4" w:rsidRDefault="002131E4" w:rsidP="00942E3A">
      <w:pPr>
        <w:suppressAutoHyphens/>
        <w:spacing w:after="0" w:line="240" w:lineRule="auto"/>
        <w:ind w:firstLine="567"/>
        <w:jc w:val="both"/>
        <w:textAlignment w:val="baseline"/>
        <w:rPr>
          <w:sz w:val="24"/>
          <w:szCs w:val="24"/>
        </w:rPr>
      </w:pPr>
      <w:r w:rsidRPr="009303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Целесообразно принятие муниципальных программ</w:t>
      </w:r>
      <w:r w:rsidR="00774B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</w:t>
      </w:r>
      <w:r w:rsidRPr="009303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значения.</w:t>
      </w: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p w:rsidR="002131E4" w:rsidRDefault="002131E4" w:rsidP="002131E4">
      <w:pPr>
        <w:suppressAutoHyphens/>
        <w:spacing w:after="0" w:line="360" w:lineRule="auto"/>
        <w:ind w:firstLine="567"/>
        <w:jc w:val="both"/>
        <w:textAlignment w:val="baseline"/>
        <w:rPr>
          <w:sz w:val="24"/>
          <w:szCs w:val="24"/>
        </w:rPr>
      </w:pPr>
    </w:p>
    <w:sectPr w:rsidR="002131E4" w:rsidSect="000F7059">
      <w:footerReference w:type="default" r:id="rId8"/>
      <w:footnotePr>
        <w:pos w:val="beneathText"/>
        <w:numStart w:val="41"/>
      </w:footnotePr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E6" w:rsidRDefault="009C63E6" w:rsidP="00BC5B22">
      <w:pPr>
        <w:spacing w:after="0" w:line="240" w:lineRule="auto"/>
      </w:pPr>
      <w:r>
        <w:separator/>
      </w:r>
    </w:p>
  </w:endnote>
  <w:endnote w:type="continuationSeparator" w:id="0">
    <w:p w:rsidR="009C63E6" w:rsidRDefault="009C63E6" w:rsidP="00BC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43" w:rsidRDefault="00F32C43">
    <w:pPr>
      <w:pStyle w:val="ab"/>
      <w:jc w:val="right"/>
    </w:pPr>
  </w:p>
  <w:p w:rsidR="00F32C43" w:rsidRDefault="00F32C4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E6" w:rsidRDefault="009C63E6" w:rsidP="00BC5B22">
      <w:pPr>
        <w:spacing w:after="0" w:line="240" w:lineRule="auto"/>
      </w:pPr>
      <w:r>
        <w:separator/>
      </w:r>
    </w:p>
  </w:footnote>
  <w:footnote w:type="continuationSeparator" w:id="0">
    <w:p w:rsidR="009C63E6" w:rsidRDefault="009C63E6" w:rsidP="00BC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517A"/>
    <w:multiLevelType w:val="hybridMultilevel"/>
    <w:tmpl w:val="DA3CC41C"/>
    <w:lvl w:ilvl="0" w:tplc="7D50F98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1A69A1"/>
    <w:multiLevelType w:val="hybridMultilevel"/>
    <w:tmpl w:val="43DE14D4"/>
    <w:lvl w:ilvl="0" w:tplc="86504F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A1638E"/>
    <w:multiLevelType w:val="hybridMultilevel"/>
    <w:tmpl w:val="0524B76A"/>
    <w:lvl w:ilvl="0" w:tplc="86504F3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1CFA5837"/>
    <w:multiLevelType w:val="hybridMultilevel"/>
    <w:tmpl w:val="23A260E2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90DA3"/>
    <w:multiLevelType w:val="hybridMultilevel"/>
    <w:tmpl w:val="9140DB3C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E6532"/>
    <w:multiLevelType w:val="hybridMultilevel"/>
    <w:tmpl w:val="07848F4A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C4E31"/>
    <w:multiLevelType w:val="hybridMultilevel"/>
    <w:tmpl w:val="FFBC6010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813F9"/>
    <w:multiLevelType w:val="hybridMultilevel"/>
    <w:tmpl w:val="F0BE35C0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F400C"/>
    <w:multiLevelType w:val="hybridMultilevel"/>
    <w:tmpl w:val="A10A747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D13DC"/>
    <w:multiLevelType w:val="hybridMultilevel"/>
    <w:tmpl w:val="0B24A374"/>
    <w:lvl w:ilvl="0" w:tplc="86504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50B0280"/>
    <w:multiLevelType w:val="hybridMultilevel"/>
    <w:tmpl w:val="15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4124F"/>
    <w:multiLevelType w:val="hybridMultilevel"/>
    <w:tmpl w:val="097AE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77ADC"/>
    <w:multiLevelType w:val="hybridMultilevel"/>
    <w:tmpl w:val="5D3A058C"/>
    <w:lvl w:ilvl="0" w:tplc="86504F3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621A550E"/>
    <w:multiLevelType w:val="hybridMultilevel"/>
    <w:tmpl w:val="5E9C0C88"/>
    <w:lvl w:ilvl="0" w:tplc="B6BA90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CFE1615"/>
    <w:multiLevelType w:val="hybridMultilevel"/>
    <w:tmpl w:val="9E26AAD8"/>
    <w:lvl w:ilvl="0" w:tplc="6CBE5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3A1FC0"/>
    <w:multiLevelType w:val="hybridMultilevel"/>
    <w:tmpl w:val="6C1ABCDC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85E51"/>
    <w:multiLevelType w:val="hybridMultilevel"/>
    <w:tmpl w:val="3E0237B4"/>
    <w:lvl w:ilvl="0" w:tplc="146023C2"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F2DC7"/>
    <w:multiLevelType w:val="hybridMultilevel"/>
    <w:tmpl w:val="E41CC9B8"/>
    <w:lvl w:ilvl="0" w:tplc="7D50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</w:num>
  <w:num w:numId="9">
    <w:abstractNumId w:val="11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  <w:num w:numId="18">
    <w:abstractNumId w:val="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numStart w:val="41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2"/>
    <w:rsid w:val="00000103"/>
    <w:rsid w:val="00001462"/>
    <w:rsid w:val="00005C9E"/>
    <w:rsid w:val="00005DC8"/>
    <w:rsid w:val="00006322"/>
    <w:rsid w:val="00006600"/>
    <w:rsid w:val="00006DB5"/>
    <w:rsid w:val="00017DDC"/>
    <w:rsid w:val="00030BCA"/>
    <w:rsid w:val="000323DD"/>
    <w:rsid w:val="0003503D"/>
    <w:rsid w:val="0003751C"/>
    <w:rsid w:val="00037820"/>
    <w:rsid w:val="00053909"/>
    <w:rsid w:val="00055968"/>
    <w:rsid w:val="000569CF"/>
    <w:rsid w:val="00061316"/>
    <w:rsid w:val="00061DB0"/>
    <w:rsid w:val="000724D5"/>
    <w:rsid w:val="00084E56"/>
    <w:rsid w:val="000A12E1"/>
    <w:rsid w:val="000A2C2D"/>
    <w:rsid w:val="000A484D"/>
    <w:rsid w:val="000A55C1"/>
    <w:rsid w:val="000A5C55"/>
    <w:rsid w:val="000A6B1D"/>
    <w:rsid w:val="000B116E"/>
    <w:rsid w:val="000B3417"/>
    <w:rsid w:val="000B484D"/>
    <w:rsid w:val="000C03E9"/>
    <w:rsid w:val="000D1C85"/>
    <w:rsid w:val="000D35F9"/>
    <w:rsid w:val="000F3F27"/>
    <w:rsid w:val="000F5FF3"/>
    <w:rsid w:val="000F6724"/>
    <w:rsid w:val="000F7059"/>
    <w:rsid w:val="001023E7"/>
    <w:rsid w:val="001028AF"/>
    <w:rsid w:val="00105411"/>
    <w:rsid w:val="00106E15"/>
    <w:rsid w:val="001152A2"/>
    <w:rsid w:val="00123D01"/>
    <w:rsid w:val="00123DD0"/>
    <w:rsid w:val="00132DBF"/>
    <w:rsid w:val="00134FE7"/>
    <w:rsid w:val="00135340"/>
    <w:rsid w:val="00145C32"/>
    <w:rsid w:val="00150034"/>
    <w:rsid w:val="0015447A"/>
    <w:rsid w:val="00154C65"/>
    <w:rsid w:val="00155DBC"/>
    <w:rsid w:val="00156689"/>
    <w:rsid w:val="001568F6"/>
    <w:rsid w:val="001575D3"/>
    <w:rsid w:val="00157F6F"/>
    <w:rsid w:val="001603D4"/>
    <w:rsid w:val="00176807"/>
    <w:rsid w:val="00187DC3"/>
    <w:rsid w:val="001A1FF9"/>
    <w:rsid w:val="001A2C4B"/>
    <w:rsid w:val="001B02F9"/>
    <w:rsid w:val="001B0337"/>
    <w:rsid w:val="001B115E"/>
    <w:rsid w:val="001B6B00"/>
    <w:rsid w:val="001C0EA2"/>
    <w:rsid w:val="001D049D"/>
    <w:rsid w:val="001D14C1"/>
    <w:rsid w:val="001D24CA"/>
    <w:rsid w:val="001D31C0"/>
    <w:rsid w:val="001D3412"/>
    <w:rsid w:val="001E0F2D"/>
    <w:rsid w:val="001E1A52"/>
    <w:rsid w:val="001E7E58"/>
    <w:rsid w:val="001F6324"/>
    <w:rsid w:val="002009EC"/>
    <w:rsid w:val="00200FB6"/>
    <w:rsid w:val="0020517D"/>
    <w:rsid w:val="00206337"/>
    <w:rsid w:val="00211C2A"/>
    <w:rsid w:val="002121DB"/>
    <w:rsid w:val="002131E4"/>
    <w:rsid w:val="00232276"/>
    <w:rsid w:val="00236616"/>
    <w:rsid w:val="00236E3A"/>
    <w:rsid w:val="0023704F"/>
    <w:rsid w:val="002428E0"/>
    <w:rsid w:val="002608EE"/>
    <w:rsid w:val="00263040"/>
    <w:rsid w:val="00263AB1"/>
    <w:rsid w:val="00265C2B"/>
    <w:rsid w:val="002705C2"/>
    <w:rsid w:val="002A58E0"/>
    <w:rsid w:val="002A7626"/>
    <w:rsid w:val="002B145D"/>
    <w:rsid w:val="002B62C2"/>
    <w:rsid w:val="002C02CC"/>
    <w:rsid w:val="002C583F"/>
    <w:rsid w:val="002D0AC3"/>
    <w:rsid w:val="002D177C"/>
    <w:rsid w:val="002D6337"/>
    <w:rsid w:val="002E0D0E"/>
    <w:rsid w:val="002E0F3F"/>
    <w:rsid w:val="002E20E2"/>
    <w:rsid w:val="002E36C2"/>
    <w:rsid w:val="002F3BC6"/>
    <w:rsid w:val="00320400"/>
    <w:rsid w:val="00334793"/>
    <w:rsid w:val="00342512"/>
    <w:rsid w:val="003517EF"/>
    <w:rsid w:val="0035208F"/>
    <w:rsid w:val="00365AE1"/>
    <w:rsid w:val="0037234E"/>
    <w:rsid w:val="003736B8"/>
    <w:rsid w:val="00377D7E"/>
    <w:rsid w:val="00381965"/>
    <w:rsid w:val="00385B1E"/>
    <w:rsid w:val="00386186"/>
    <w:rsid w:val="00387A6D"/>
    <w:rsid w:val="003944A1"/>
    <w:rsid w:val="003A01E1"/>
    <w:rsid w:val="003A30E5"/>
    <w:rsid w:val="003A4091"/>
    <w:rsid w:val="003B0690"/>
    <w:rsid w:val="003B311C"/>
    <w:rsid w:val="003C2A33"/>
    <w:rsid w:val="003C39D3"/>
    <w:rsid w:val="003D2C1E"/>
    <w:rsid w:val="003E353C"/>
    <w:rsid w:val="003F6272"/>
    <w:rsid w:val="003F634A"/>
    <w:rsid w:val="00407C6E"/>
    <w:rsid w:val="004140BE"/>
    <w:rsid w:val="00416180"/>
    <w:rsid w:val="00421FE8"/>
    <w:rsid w:val="0042312A"/>
    <w:rsid w:val="00425F23"/>
    <w:rsid w:val="0043415D"/>
    <w:rsid w:val="00440524"/>
    <w:rsid w:val="0044139C"/>
    <w:rsid w:val="0044617E"/>
    <w:rsid w:val="00450625"/>
    <w:rsid w:val="0045490C"/>
    <w:rsid w:val="004747DF"/>
    <w:rsid w:val="004765B3"/>
    <w:rsid w:val="004856AC"/>
    <w:rsid w:val="00485A38"/>
    <w:rsid w:val="00493EED"/>
    <w:rsid w:val="00494A89"/>
    <w:rsid w:val="004971A3"/>
    <w:rsid w:val="004A73E6"/>
    <w:rsid w:val="004C211D"/>
    <w:rsid w:val="004C5D45"/>
    <w:rsid w:val="004E503A"/>
    <w:rsid w:val="004E6E3F"/>
    <w:rsid w:val="004F0ABB"/>
    <w:rsid w:val="004F1A18"/>
    <w:rsid w:val="004F2535"/>
    <w:rsid w:val="0050102C"/>
    <w:rsid w:val="0050740F"/>
    <w:rsid w:val="00507F5E"/>
    <w:rsid w:val="00510812"/>
    <w:rsid w:val="005136D2"/>
    <w:rsid w:val="00515217"/>
    <w:rsid w:val="00515DB0"/>
    <w:rsid w:val="00522ED8"/>
    <w:rsid w:val="00524627"/>
    <w:rsid w:val="00534DC9"/>
    <w:rsid w:val="00536541"/>
    <w:rsid w:val="00536C84"/>
    <w:rsid w:val="005416C8"/>
    <w:rsid w:val="00543988"/>
    <w:rsid w:val="00547C6E"/>
    <w:rsid w:val="0055097C"/>
    <w:rsid w:val="0055627B"/>
    <w:rsid w:val="005577A5"/>
    <w:rsid w:val="00563C56"/>
    <w:rsid w:val="005640CF"/>
    <w:rsid w:val="00565452"/>
    <w:rsid w:val="00570B03"/>
    <w:rsid w:val="00570DF8"/>
    <w:rsid w:val="00573BCE"/>
    <w:rsid w:val="00575143"/>
    <w:rsid w:val="0057557F"/>
    <w:rsid w:val="005849DF"/>
    <w:rsid w:val="00590CD3"/>
    <w:rsid w:val="00592259"/>
    <w:rsid w:val="005A0408"/>
    <w:rsid w:val="005B01FD"/>
    <w:rsid w:val="005B38FA"/>
    <w:rsid w:val="005B4D50"/>
    <w:rsid w:val="005B79E8"/>
    <w:rsid w:val="005C2769"/>
    <w:rsid w:val="005C3350"/>
    <w:rsid w:val="005C47D3"/>
    <w:rsid w:val="005C6936"/>
    <w:rsid w:val="005D04E3"/>
    <w:rsid w:val="005D4DF8"/>
    <w:rsid w:val="005E219A"/>
    <w:rsid w:val="005E7F4E"/>
    <w:rsid w:val="005F297F"/>
    <w:rsid w:val="005F40DB"/>
    <w:rsid w:val="0060207A"/>
    <w:rsid w:val="00604264"/>
    <w:rsid w:val="00606CF9"/>
    <w:rsid w:val="00610191"/>
    <w:rsid w:val="006115F0"/>
    <w:rsid w:val="0061639F"/>
    <w:rsid w:val="00616A2C"/>
    <w:rsid w:val="006208D4"/>
    <w:rsid w:val="0062721C"/>
    <w:rsid w:val="00644402"/>
    <w:rsid w:val="00644C54"/>
    <w:rsid w:val="006464E0"/>
    <w:rsid w:val="00661410"/>
    <w:rsid w:val="006700D9"/>
    <w:rsid w:val="006839B8"/>
    <w:rsid w:val="0068516E"/>
    <w:rsid w:val="00685ABC"/>
    <w:rsid w:val="00696BD0"/>
    <w:rsid w:val="006971E7"/>
    <w:rsid w:val="006A1507"/>
    <w:rsid w:val="006A19DC"/>
    <w:rsid w:val="006A2A2E"/>
    <w:rsid w:val="006A2FDD"/>
    <w:rsid w:val="006A5721"/>
    <w:rsid w:val="006A692E"/>
    <w:rsid w:val="006B0B0F"/>
    <w:rsid w:val="006B2D74"/>
    <w:rsid w:val="006C7A31"/>
    <w:rsid w:val="006D1583"/>
    <w:rsid w:val="006D363B"/>
    <w:rsid w:val="006E6E3A"/>
    <w:rsid w:val="006F06FD"/>
    <w:rsid w:val="006F3675"/>
    <w:rsid w:val="00701542"/>
    <w:rsid w:val="0070291D"/>
    <w:rsid w:val="007034DC"/>
    <w:rsid w:val="007116D0"/>
    <w:rsid w:val="00711AA1"/>
    <w:rsid w:val="0071294C"/>
    <w:rsid w:val="00712A4F"/>
    <w:rsid w:val="007138D7"/>
    <w:rsid w:val="007260CE"/>
    <w:rsid w:val="00741662"/>
    <w:rsid w:val="00742F7E"/>
    <w:rsid w:val="00744478"/>
    <w:rsid w:val="00756D6C"/>
    <w:rsid w:val="00774A8C"/>
    <w:rsid w:val="00774B11"/>
    <w:rsid w:val="0078437C"/>
    <w:rsid w:val="00787747"/>
    <w:rsid w:val="00793EB5"/>
    <w:rsid w:val="00797EA9"/>
    <w:rsid w:val="007B101C"/>
    <w:rsid w:val="007B169A"/>
    <w:rsid w:val="007B2A42"/>
    <w:rsid w:val="007B3CEF"/>
    <w:rsid w:val="007C795F"/>
    <w:rsid w:val="007D0055"/>
    <w:rsid w:val="007D66C5"/>
    <w:rsid w:val="007E3BB0"/>
    <w:rsid w:val="007F3964"/>
    <w:rsid w:val="007F4500"/>
    <w:rsid w:val="007F450E"/>
    <w:rsid w:val="007F5842"/>
    <w:rsid w:val="00805A57"/>
    <w:rsid w:val="008123FA"/>
    <w:rsid w:val="00832AA7"/>
    <w:rsid w:val="008363D8"/>
    <w:rsid w:val="00837E6C"/>
    <w:rsid w:val="008404AA"/>
    <w:rsid w:val="008445B8"/>
    <w:rsid w:val="008463D2"/>
    <w:rsid w:val="00846892"/>
    <w:rsid w:val="00850ABD"/>
    <w:rsid w:val="00856E82"/>
    <w:rsid w:val="00864EDD"/>
    <w:rsid w:val="00865EFC"/>
    <w:rsid w:val="008762E4"/>
    <w:rsid w:val="00881798"/>
    <w:rsid w:val="00892FFA"/>
    <w:rsid w:val="00893C41"/>
    <w:rsid w:val="00896B2F"/>
    <w:rsid w:val="0089713C"/>
    <w:rsid w:val="008A66EE"/>
    <w:rsid w:val="008B6C59"/>
    <w:rsid w:val="008C060E"/>
    <w:rsid w:val="008C50C8"/>
    <w:rsid w:val="008D0FF4"/>
    <w:rsid w:val="008D224D"/>
    <w:rsid w:val="008D6E6B"/>
    <w:rsid w:val="008E46BC"/>
    <w:rsid w:val="008E6109"/>
    <w:rsid w:val="008F4539"/>
    <w:rsid w:val="008F545E"/>
    <w:rsid w:val="008F5711"/>
    <w:rsid w:val="00900A75"/>
    <w:rsid w:val="00901E67"/>
    <w:rsid w:val="00901FBC"/>
    <w:rsid w:val="0090230C"/>
    <w:rsid w:val="00903BD5"/>
    <w:rsid w:val="009146EF"/>
    <w:rsid w:val="009175F0"/>
    <w:rsid w:val="0092103B"/>
    <w:rsid w:val="0092398D"/>
    <w:rsid w:val="00925B7F"/>
    <w:rsid w:val="009272B4"/>
    <w:rsid w:val="0093037D"/>
    <w:rsid w:val="009321FF"/>
    <w:rsid w:val="00933083"/>
    <w:rsid w:val="00934A01"/>
    <w:rsid w:val="009364EA"/>
    <w:rsid w:val="00936D52"/>
    <w:rsid w:val="0094094F"/>
    <w:rsid w:val="00942E3A"/>
    <w:rsid w:val="00943C63"/>
    <w:rsid w:val="00961E2B"/>
    <w:rsid w:val="00964E54"/>
    <w:rsid w:val="00971B06"/>
    <w:rsid w:val="009741CB"/>
    <w:rsid w:val="00983E18"/>
    <w:rsid w:val="00984BB5"/>
    <w:rsid w:val="00991BFF"/>
    <w:rsid w:val="00995147"/>
    <w:rsid w:val="009964B0"/>
    <w:rsid w:val="00997FBC"/>
    <w:rsid w:val="009A0E2A"/>
    <w:rsid w:val="009A6E86"/>
    <w:rsid w:val="009B1EB6"/>
    <w:rsid w:val="009B490D"/>
    <w:rsid w:val="009B74FE"/>
    <w:rsid w:val="009C5E29"/>
    <w:rsid w:val="009C63E6"/>
    <w:rsid w:val="009D1D18"/>
    <w:rsid w:val="009D2C52"/>
    <w:rsid w:val="009D31E0"/>
    <w:rsid w:val="009D43DF"/>
    <w:rsid w:val="009D7BE6"/>
    <w:rsid w:val="009E1426"/>
    <w:rsid w:val="009E1F17"/>
    <w:rsid w:val="009F202C"/>
    <w:rsid w:val="009F4DF6"/>
    <w:rsid w:val="009F645F"/>
    <w:rsid w:val="00A00B50"/>
    <w:rsid w:val="00A034F8"/>
    <w:rsid w:val="00A05D8E"/>
    <w:rsid w:val="00A21B61"/>
    <w:rsid w:val="00A233C7"/>
    <w:rsid w:val="00A33450"/>
    <w:rsid w:val="00A340BC"/>
    <w:rsid w:val="00A42CD8"/>
    <w:rsid w:val="00A44BAA"/>
    <w:rsid w:val="00A45509"/>
    <w:rsid w:val="00A5325A"/>
    <w:rsid w:val="00A55981"/>
    <w:rsid w:val="00A61DAC"/>
    <w:rsid w:val="00A734EA"/>
    <w:rsid w:val="00A8088D"/>
    <w:rsid w:val="00A8201E"/>
    <w:rsid w:val="00A84632"/>
    <w:rsid w:val="00A86B10"/>
    <w:rsid w:val="00A87BCC"/>
    <w:rsid w:val="00A87F51"/>
    <w:rsid w:val="00A965EA"/>
    <w:rsid w:val="00AA0E72"/>
    <w:rsid w:val="00AA153F"/>
    <w:rsid w:val="00AA1AB8"/>
    <w:rsid w:val="00AA1F5E"/>
    <w:rsid w:val="00AB1DC7"/>
    <w:rsid w:val="00AB22C6"/>
    <w:rsid w:val="00AB256D"/>
    <w:rsid w:val="00AB5C6B"/>
    <w:rsid w:val="00AD259F"/>
    <w:rsid w:val="00AD3F38"/>
    <w:rsid w:val="00AD66B6"/>
    <w:rsid w:val="00AF7092"/>
    <w:rsid w:val="00AF7D3A"/>
    <w:rsid w:val="00B00A0C"/>
    <w:rsid w:val="00B02CC0"/>
    <w:rsid w:val="00B046AD"/>
    <w:rsid w:val="00B0639C"/>
    <w:rsid w:val="00B11D99"/>
    <w:rsid w:val="00B1589E"/>
    <w:rsid w:val="00B27647"/>
    <w:rsid w:val="00B30412"/>
    <w:rsid w:val="00B33586"/>
    <w:rsid w:val="00B359AA"/>
    <w:rsid w:val="00B46ECF"/>
    <w:rsid w:val="00B522ED"/>
    <w:rsid w:val="00B52EE8"/>
    <w:rsid w:val="00B5353A"/>
    <w:rsid w:val="00B56233"/>
    <w:rsid w:val="00B56C7E"/>
    <w:rsid w:val="00B6052D"/>
    <w:rsid w:val="00B6652C"/>
    <w:rsid w:val="00B66EAA"/>
    <w:rsid w:val="00B70522"/>
    <w:rsid w:val="00B74486"/>
    <w:rsid w:val="00B827BD"/>
    <w:rsid w:val="00B8652A"/>
    <w:rsid w:val="00B8798F"/>
    <w:rsid w:val="00B94D17"/>
    <w:rsid w:val="00B96D1E"/>
    <w:rsid w:val="00BA78B3"/>
    <w:rsid w:val="00BB1F91"/>
    <w:rsid w:val="00BB2D69"/>
    <w:rsid w:val="00BB3446"/>
    <w:rsid w:val="00BB4406"/>
    <w:rsid w:val="00BC5B22"/>
    <w:rsid w:val="00BC643B"/>
    <w:rsid w:val="00BD694A"/>
    <w:rsid w:val="00BD783B"/>
    <w:rsid w:val="00BD7A6B"/>
    <w:rsid w:val="00BE0A90"/>
    <w:rsid w:val="00BE73AE"/>
    <w:rsid w:val="00BF7B38"/>
    <w:rsid w:val="00C01D2A"/>
    <w:rsid w:val="00C0256D"/>
    <w:rsid w:val="00C1203C"/>
    <w:rsid w:val="00C14AA2"/>
    <w:rsid w:val="00C14AF8"/>
    <w:rsid w:val="00C40815"/>
    <w:rsid w:val="00C4259B"/>
    <w:rsid w:val="00C54D19"/>
    <w:rsid w:val="00C5518E"/>
    <w:rsid w:val="00C56FFC"/>
    <w:rsid w:val="00C64760"/>
    <w:rsid w:val="00C6521F"/>
    <w:rsid w:val="00C71905"/>
    <w:rsid w:val="00C764A5"/>
    <w:rsid w:val="00C80780"/>
    <w:rsid w:val="00C862F6"/>
    <w:rsid w:val="00C87616"/>
    <w:rsid w:val="00C9104A"/>
    <w:rsid w:val="00CA0C03"/>
    <w:rsid w:val="00CA7024"/>
    <w:rsid w:val="00CB0076"/>
    <w:rsid w:val="00CB73FC"/>
    <w:rsid w:val="00CC0979"/>
    <w:rsid w:val="00CC1BCC"/>
    <w:rsid w:val="00CC522C"/>
    <w:rsid w:val="00CD6BBF"/>
    <w:rsid w:val="00CE065A"/>
    <w:rsid w:val="00CF01AB"/>
    <w:rsid w:val="00D00254"/>
    <w:rsid w:val="00D054BC"/>
    <w:rsid w:val="00D07DB4"/>
    <w:rsid w:val="00D241BE"/>
    <w:rsid w:val="00D26AC5"/>
    <w:rsid w:val="00D2735A"/>
    <w:rsid w:val="00D34B19"/>
    <w:rsid w:val="00D34FE7"/>
    <w:rsid w:val="00D51484"/>
    <w:rsid w:val="00D5161A"/>
    <w:rsid w:val="00D57725"/>
    <w:rsid w:val="00D609AA"/>
    <w:rsid w:val="00D77DC1"/>
    <w:rsid w:val="00D80A04"/>
    <w:rsid w:val="00D87E13"/>
    <w:rsid w:val="00D930E6"/>
    <w:rsid w:val="00DB792E"/>
    <w:rsid w:val="00DB7CC5"/>
    <w:rsid w:val="00DC4F44"/>
    <w:rsid w:val="00DF0FCE"/>
    <w:rsid w:val="00E00041"/>
    <w:rsid w:val="00E05571"/>
    <w:rsid w:val="00E115C2"/>
    <w:rsid w:val="00E1270F"/>
    <w:rsid w:val="00E12871"/>
    <w:rsid w:val="00E131E0"/>
    <w:rsid w:val="00E31489"/>
    <w:rsid w:val="00E34108"/>
    <w:rsid w:val="00E35748"/>
    <w:rsid w:val="00E45A6B"/>
    <w:rsid w:val="00E521F3"/>
    <w:rsid w:val="00E53762"/>
    <w:rsid w:val="00E56BB0"/>
    <w:rsid w:val="00E5783E"/>
    <w:rsid w:val="00E60B9B"/>
    <w:rsid w:val="00E775DC"/>
    <w:rsid w:val="00E9712C"/>
    <w:rsid w:val="00EA02EF"/>
    <w:rsid w:val="00EA2634"/>
    <w:rsid w:val="00EA6B6D"/>
    <w:rsid w:val="00EB6C7F"/>
    <w:rsid w:val="00EC027F"/>
    <w:rsid w:val="00ED5036"/>
    <w:rsid w:val="00EE7BAE"/>
    <w:rsid w:val="00EF6A4D"/>
    <w:rsid w:val="00EF70A1"/>
    <w:rsid w:val="00F02BBA"/>
    <w:rsid w:val="00F10214"/>
    <w:rsid w:val="00F16F7F"/>
    <w:rsid w:val="00F21D06"/>
    <w:rsid w:val="00F26D9B"/>
    <w:rsid w:val="00F31364"/>
    <w:rsid w:val="00F32C43"/>
    <w:rsid w:val="00F62118"/>
    <w:rsid w:val="00F63906"/>
    <w:rsid w:val="00F653AC"/>
    <w:rsid w:val="00F663C0"/>
    <w:rsid w:val="00F66EF7"/>
    <w:rsid w:val="00F84E23"/>
    <w:rsid w:val="00F86020"/>
    <w:rsid w:val="00F86F82"/>
    <w:rsid w:val="00F91AE6"/>
    <w:rsid w:val="00F93B9D"/>
    <w:rsid w:val="00F96240"/>
    <w:rsid w:val="00FA498B"/>
    <w:rsid w:val="00FA5A62"/>
    <w:rsid w:val="00FB281A"/>
    <w:rsid w:val="00FB47CF"/>
    <w:rsid w:val="00FC5E99"/>
    <w:rsid w:val="00FC6EFC"/>
    <w:rsid w:val="00FC7C35"/>
    <w:rsid w:val="00FD2F7A"/>
    <w:rsid w:val="00FD34EF"/>
    <w:rsid w:val="00FE7CC3"/>
    <w:rsid w:val="00FF0562"/>
    <w:rsid w:val="00FF36B8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98848-B9A4-42C1-803B-D8EA8DA0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43"/>
  </w:style>
  <w:style w:type="paragraph" w:styleId="1">
    <w:name w:val="heading 1"/>
    <w:basedOn w:val="a"/>
    <w:next w:val="a"/>
    <w:link w:val="10"/>
    <w:uiPriority w:val="9"/>
    <w:qFormat/>
    <w:rsid w:val="008D0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0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1D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B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B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0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0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30412"/>
    <w:pPr>
      <w:ind w:left="720"/>
      <w:contextualSpacing/>
    </w:pPr>
  </w:style>
  <w:style w:type="paragraph" w:customStyle="1" w:styleId="Default">
    <w:name w:val="Default"/>
    <w:rsid w:val="00D34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D34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1D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7234E"/>
  </w:style>
  <w:style w:type="character" w:styleId="a6">
    <w:name w:val="Hyperlink"/>
    <w:basedOn w:val="a0"/>
    <w:uiPriority w:val="99"/>
    <w:semiHidden/>
    <w:unhideWhenUsed/>
    <w:rsid w:val="0037234E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0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30BC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30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30BC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5B22"/>
  </w:style>
  <w:style w:type="paragraph" w:styleId="ab">
    <w:name w:val="footer"/>
    <w:basedOn w:val="a"/>
    <w:link w:val="ac"/>
    <w:uiPriority w:val="99"/>
    <w:unhideWhenUsed/>
    <w:rsid w:val="00BC5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5B22"/>
  </w:style>
  <w:style w:type="paragraph" w:customStyle="1" w:styleId="ConsPlusTitle">
    <w:name w:val="ConsPlusTitle"/>
    <w:rsid w:val="00377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eb">
    <w:name w:val="Обычный (Web)"/>
    <w:basedOn w:val="a"/>
    <w:rsid w:val="002131E4"/>
    <w:pPr>
      <w:spacing w:before="96" w:after="96" w:line="240" w:lineRule="auto"/>
      <w:ind w:firstLine="32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131E4"/>
    <w:pPr>
      <w:ind w:left="720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00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1462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A340B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af0">
    <w:name w:val="Основной текст с отступом Знак"/>
    <w:basedOn w:val="a0"/>
    <w:link w:val="af"/>
    <w:rsid w:val="00A340BC"/>
    <w:rPr>
      <w:rFonts w:ascii="Times New Roman" w:eastAsia="Times New Roman" w:hAnsi="Times New Roman" w:cs="Times New Roman"/>
      <w:szCs w:val="20"/>
      <w:lang w:val="en-US" w:eastAsia="ru-RU"/>
    </w:rPr>
  </w:style>
  <w:style w:type="character" w:customStyle="1" w:styleId="blk">
    <w:name w:val="blk"/>
    <w:basedOn w:val="a0"/>
    <w:rsid w:val="00864EDD"/>
  </w:style>
  <w:style w:type="paragraph" w:styleId="af1">
    <w:name w:val="No Spacing"/>
    <w:uiPriority w:val="1"/>
    <w:qFormat/>
    <w:rsid w:val="00FD34E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3"/>
    <w:rsid w:val="00D5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D5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rsid w:val="0051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2"/>
    <w:uiPriority w:val="99"/>
    <w:rsid w:val="00515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515217"/>
    <w:rPr>
      <w:rFonts w:cs="Times New Roman"/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34FE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34FE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34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1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008C2-77A1-4223-A42A-94C25110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4162</TotalTime>
  <Pages>17</Pages>
  <Words>5745</Words>
  <Characters>32751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Савкина</cp:lastModifiedBy>
  <cp:revision>98</cp:revision>
  <cp:lastPrinted>2018-08-07T06:13:00Z</cp:lastPrinted>
  <dcterms:created xsi:type="dcterms:W3CDTF">2018-05-30T08:45:00Z</dcterms:created>
  <dcterms:modified xsi:type="dcterms:W3CDTF">2018-08-08T08:04:00Z</dcterms:modified>
</cp:coreProperties>
</file>