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5B" w:rsidRPr="00720C5B" w:rsidRDefault="00720C5B" w:rsidP="00720C5B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720C5B">
        <w:rPr>
          <w:rFonts w:ascii="Times New Roman" w:hAnsi="Times New Roman"/>
          <w:color w:val="000000" w:themeColor="text1"/>
          <w:sz w:val="28"/>
          <w:szCs w:val="28"/>
        </w:rPr>
        <w:t xml:space="preserve">Р о с </w:t>
      </w:r>
      <w:proofErr w:type="spellStart"/>
      <w:r w:rsidRPr="00720C5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Pr="00720C5B">
        <w:rPr>
          <w:rFonts w:ascii="Times New Roman" w:hAnsi="Times New Roman"/>
          <w:color w:val="000000" w:themeColor="text1"/>
          <w:sz w:val="28"/>
          <w:szCs w:val="28"/>
        </w:rPr>
        <w:t xml:space="preserve"> и й с к а </w:t>
      </w:r>
      <w:proofErr w:type="gramStart"/>
      <w:r w:rsidRPr="00720C5B">
        <w:rPr>
          <w:rFonts w:ascii="Times New Roman" w:hAnsi="Times New Roman"/>
          <w:color w:val="000000" w:themeColor="text1"/>
          <w:sz w:val="28"/>
          <w:szCs w:val="28"/>
        </w:rPr>
        <w:t>я  Ф</w:t>
      </w:r>
      <w:proofErr w:type="gramEnd"/>
      <w:r w:rsidRPr="00720C5B">
        <w:rPr>
          <w:rFonts w:ascii="Times New Roman" w:hAnsi="Times New Roman"/>
          <w:color w:val="000000" w:themeColor="text1"/>
          <w:sz w:val="28"/>
          <w:szCs w:val="28"/>
        </w:rPr>
        <w:t xml:space="preserve"> е д е р а ц и я</w:t>
      </w:r>
    </w:p>
    <w:p w:rsidR="00720C5B" w:rsidRPr="00720C5B" w:rsidRDefault="00720C5B" w:rsidP="00720C5B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0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  область</w:t>
      </w:r>
    </w:p>
    <w:p w:rsidR="00720C5B" w:rsidRPr="00720C5B" w:rsidRDefault="00720C5B" w:rsidP="00720C5B">
      <w:pPr>
        <w:pStyle w:val="1"/>
        <w:spacing w:before="0" w:after="0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>Муниципальное образование «</w:t>
      </w:r>
      <w:proofErr w:type="spellStart"/>
      <w:proofErr w:type="gramStart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>Тайшетский</w:t>
      </w:r>
      <w:proofErr w:type="spellEnd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 район</w:t>
      </w:r>
      <w:proofErr w:type="gramEnd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>»</w:t>
      </w:r>
    </w:p>
    <w:p w:rsidR="00720C5B" w:rsidRPr="00720C5B" w:rsidRDefault="00720C5B" w:rsidP="00720C5B">
      <w:pPr>
        <w:pStyle w:val="1"/>
        <w:spacing w:before="0" w:after="0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proofErr w:type="spellStart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>Бирюсинское</w:t>
      </w:r>
      <w:proofErr w:type="spellEnd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муниципальное образование</w:t>
      </w:r>
    </w:p>
    <w:p w:rsidR="00720C5B" w:rsidRPr="00720C5B" w:rsidRDefault="00720C5B" w:rsidP="00720C5B">
      <w:pPr>
        <w:pStyle w:val="1"/>
        <w:spacing w:before="0" w:after="0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>«</w:t>
      </w:r>
      <w:proofErr w:type="spellStart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>Бирюсинское</w:t>
      </w:r>
      <w:proofErr w:type="spellEnd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городское поселение»</w:t>
      </w:r>
    </w:p>
    <w:p w:rsidR="00720C5B" w:rsidRPr="00720C5B" w:rsidRDefault="00720C5B" w:rsidP="00720C5B">
      <w:pPr>
        <w:pStyle w:val="1"/>
        <w:spacing w:before="0" w:after="0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>Бирюсинского</w:t>
      </w:r>
      <w:proofErr w:type="spellEnd"/>
      <w:r w:rsidRPr="00720C5B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городского поселения</w:t>
      </w:r>
    </w:p>
    <w:p w:rsidR="00720C5B" w:rsidRPr="00720C5B" w:rsidRDefault="00720C5B" w:rsidP="00720C5B">
      <w:pPr>
        <w:pStyle w:val="2"/>
        <w:spacing w:before="0"/>
        <w:rPr>
          <w:rFonts w:ascii="Times New Roman" w:hAnsi="Times New Roman" w:cs="Times New Roman"/>
          <w:b/>
        </w:rPr>
      </w:pPr>
    </w:p>
    <w:p w:rsidR="00720C5B" w:rsidRPr="00720C5B" w:rsidRDefault="00720C5B" w:rsidP="00720C5B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20C5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ПОСТАНОВЛЕНИЕ</w:t>
      </w:r>
    </w:p>
    <w:p w:rsidR="00720C5B" w:rsidRPr="00B7458F" w:rsidRDefault="00720C5B" w:rsidP="00720C5B"/>
    <w:p w:rsidR="003956C0" w:rsidRDefault="00720C5B" w:rsidP="00C03340">
      <w:pPr>
        <w:rPr>
          <w:szCs w:val="18"/>
        </w:rPr>
      </w:pPr>
      <w:proofErr w:type="gramStart"/>
      <w:r w:rsidRPr="00720C5B">
        <w:rPr>
          <w:sz w:val="24"/>
          <w:szCs w:val="24"/>
        </w:rPr>
        <w:t>от</w:t>
      </w:r>
      <w:proofErr w:type="gramEnd"/>
      <w:r w:rsidRPr="00720C5B">
        <w:rPr>
          <w:sz w:val="24"/>
          <w:szCs w:val="24"/>
        </w:rPr>
        <w:t xml:space="preserve">        </w:t>
      </w:r>
      <w:r w:rsidR="00C03340">
        <w:rPr>
          <w:sz w:val="24"/>
          <w:szCs w:val="24"/>
        </w:rPr>
        <w:t>30.07.23018г.</w:t>
      </w:r>
      <w:r w:rsidRPr="00720C5B">
        <w:rPr>
          <w:sz w:val="24"/>
          <w:szCs w:val="24"/>
        </w:rPr>
        <w:t xml:space="preserve">                                         </w:t>
      </w:r>
      <w:r w:rsidR="009A248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</w:t>
      </w:r>
      <w:r w:rsidRPr="00720C5B">
        <w:rPr>
          <w:sz w:val="24"/>
          <w:szCs w:val="24"/>
        </w:rPr>
        <w:t xml:space="preserve">№ </w:t>
      </w:r>
      <w:r w:rsidR="00C03340">
        <w:rPr>
          <w:sz w:val="24"/>
          <w:szCs w:val="24"/>
        </w:rPr>
        <w:t>344</w:t>
      </w:r>
    </w:p>
    <w:p w:rsidR="005D1F64" w:rsidRPr="006D39AE" w:rsidRDefault="005D1F64" w:rsidP="00BE4BAC">
      <w:pPr>
        <w:pStyle w:val="a9"/>
        <w:ind w:firstLine="0"/>
        <w:rPr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BE4BAC" w:rsidRPr="00460D8C" w:rsidTr="00720C5B">
        <w:trPr>
          <w:trHeight w:val="1125"/>
        </w:trPr>
        <w:tc>
          <w:tcPr>
            <w:tcW w:w="4962" w:type="dxa"/>
          </w:tcPr>
          <w:p w:rsidR="00BE4BAC" w:rsidRPr="00720C5B" w:rsidRDefault="00FA709E" w:rsidP="00720C5B">
            <w:pPr>
              <w:pStyle w:val="a9"/>
              <w:ind w:firstLine="0"/>
              <w:jc w:val="both"/>
              <w:rPr>
                <w:szCs w:val="24"/>
              </w:rPr>
            </w:pPr>
            <w:r w:rsidRPr="00720C5B">
              <w:rPr>
                <w:szCs w:val="24"/>
              </w:rPr>
              <w:t xml:space="preserve">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</w:t>
            </w:r>
            <w:proofErr w:type="spellStart"/>
            <w:r w:rsidR="00720C5B">
              <w:rPr>
                <w:szCs w:val="24"/>
              </w:rPr>
              <w:t>Бирюсинского</w:t>
            </w:r>
            <w:proofErr w:type="spellEnd"/>
            <w:r w:rsidR="00720C5B">
              <w:rPr>
                <w:szCs w:val="24"/>
              </w:rPr>
              <w:t xml:space="preserve"> городского поселения</w:t>
            </w:r>
            <w:r w:rsidR="00132A64" w:rsidRPr="00720C5B">
              <w:rPr>
                <w:szCs w:val="24"/>
              </w:rPr>
              <w:t xml:space="preserve"> </w:t>
            </w:r>
          </w:p>
        </w:tc>
      </w:tr>
    </w:tbl>
    <w:p w:rsidR="00475946" w:rsidRPr="001E14A6" w:rsidRDefault="00475946" w:rsidP="008156D8">
      <w:pPr>
        <w:pStyle w:val="a9"/>
        <w:ind w:firstLine="0"/>
        <w:rPr>
          <w:szCs w:val="16"/>
        </w:rPr>
      </w:pPr>
    </w:p>
    <w:p w:rsidR="008A7E2B" w:rsidRPr="001E14A6" w:rsidRDefault="008A7E2B" w:rsidP="008156D8">
      <w:pPr>
        <w:pStyle w:val="a9"/>
        <w:ind w:firstLine="0"/>
      </w:pPr>
    </w:p>
    <w:p w:rsidR="00233AF8" w:rsidRPr="001E14A6" w:rsidRDefault="00233AF8" w:rsidP="008156D8">
      <w:pPr>
        <w:pStyle w:val="a9"/>
        <w:ind w:firstLine="0"/>
        <w:rPr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06"/>
      </w:tblGrid>
      <w:tr w:rsidR="0017743F" w:rsidRPr="000677DD" w:rsidTr="00BA7C53">
        <w:tc>
          <w:tcPr>
            <w:tcW w:w="9639" w:type="dxa"/>
          </w:tcPr>
          <w:p w:rsidR="00895908" w:rsidRDefault="004442B7" w:rsidP="00895908">
            <w:pPr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частью </w:t>
            </w:r>
            <w:r w:rsidR="00FA70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статьи 8.2 Федер</w:t>
            </w:r>
            <w:r w:rsidR="005D6B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льного закона от 26</w:t>
            </w:r>
            <w:r w:rsidR="00690E8A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2008 </w:t>
            </w:r>
            <w:r w:rsidR="00690E8A">
              <w:rPr>
                <w:sz w:val="24"/>
                <w:szCs w:val="24"/>
              </w:rPr>
              <w:t xml:space="preserve">года   </w:t>
            </w:r>
            <w:r>
              <w:rPr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690E8A">
              <w:rPr>
                <w:sz w:val="24"/>
                <w:szCs w:val="24"/>
              </w:rPr>
              <w:t xml:space="preserve"> </w:t>
            </w:r>
            <w:r w:rsidR="00720C5B">
              <w:rPr>
                <w:sz w:val="24"/>
                <w:szCs w:val="24"/>
              </w:rPr>
              <w:t>Федеральны</w:t>
            </w:r>
            <w:r w:rsidR="00FA709E">
              <w:rPr>
                <w:sz w:val="24"/>
                <w:szCs w:val="24"/>
              </w:rPr>
              <w:t xml:space="preserve">м законом от 06 октября 2003 года № 131-ФЗ «Об общих принципах организации местного самоуправления в Российской Федерации» </w:t>
            </w:r>
            <w:r w:rsidR="00690E8A">
              <w:rPr>
                <w:sz w:val="24"/>
                <w:szCs w:val="24"/>
              </w:rPr>
              <w:t>р</w:t>
            </w:r>
            <w:r w:rsidR="005D1F64">
              <w:rPr>
                <w:sz w:val="24"/>
                <w:szCs w:val="24"/>
              </w:rPr>
              <w:t>у</w:t>
            </w:r>
            <w:r w:rsidR="00690E8A">
              <w:rPr>
                <w:sz w:val="24"/>
                <w:szCs w:val="24"/>
              </w:rPr>
              <w:t xml:space="preserve">ководствуясь </w:t>
            </w:r>
            <w:r w:rsidR="00720C5B">
              <w:rPr>
                <w:sz w:val="24"/>
                <w:szCs w:val="24"/>
              </w:rPr>
              <w:t xml:space="preserve">Уставом </w:t>
            </w:r>
            <w:proofErr w:type="spellStart"/>
            <w:r w:rsidR="00720C5B">
              <w:rPr>
                <w:sz w:val="24"/>
                <w:szCs w:val="24"/>
              </w:rPr>
              <w:t>Бирюсинского</w:t>
            </w:r>
            <w:proofErr w:type="spellEnd"/>
            <w:r w:rsidR="00720C5B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95908">
              <w:rPr>
                <w:sz w:val="24"/>
                <w:szCs w:val="24"/>
              </w:rPr>
              <w:t>Бирюсинское</w:t>
            </w:r>
            <w:proofErr w:type="spellEnd"/>
            <w:r w:rsidR="00895908">
              <w:rPr>
                <w:sz w:val="24"/>
                <w:szCs w:val="24"/>
              </w:rPr>
              <w:t xml:space="preserve"> горо</w:t>
            </w:r>
            <w:r w:rsidR="00720C5B">
              <w:rPr>
                <w:sz w:val="24"/>
                <w:szCs w:val="24"/>
              </w:rPr>
              <w:t>дское поселение»</w:t>
            </w:r>
            <w:r w:rsidR="004838B6">
              <w:rPr>
                <w:sz w:val="24"/>
                <w:szCs w:val="24"/>
              </w:rPr>
              <w:t xml:space="preserve">, </w:t>
            </w:r>
          </w:p>
          <w:p w:rsidR="00895908" w:rsidRDefault="00895908" w:rsidP="00895908">
            <w:pPr>
              <w:ind w:right="-1" w:firstLine="709"/>
              <w:jc w:val="center"/>
              <w:rPr>
                <w:b/>
                <w:sz w:val="24"/>
                <w:szCs w:val="24"/>
              </w:rPr>
            </w:pPr>
          </w:p>
          <w:p w:rsidR="00A74F4C" w:rsidRPr="00895908" w:rsidRDefault="00895908" w:rsidP="00895908">
            <w:pPr>
              <w:ind w:right="-1" w:firstLine="709"/>
              <w:jc w:val="center"/>
              <w:rPr>
                <w:sz w:val="24"/>
                <w:szCs w:val="24"/>
              </w:rPr>
            </w:pPr>
            <w:r w:rsidRPr="00895908">
              <w:rPr>
                <w:sz w:val="24"/>
                <w:szCs w:val="24"/>
              </w:rPr>
              <w:t>ПОСТАНОВЛЯЕТ</w:t>
            </w:r>
            <w:r w:rsidR="00E86DC1" w:rsidRPr="00895908">
              <w:rPr>
                <w:sz w:val="24"/>
                <w:szCs w:val="24"/>
              </w:rPr>
              <w:t>:</w:t>
            </w:r>
          </w:p>
          <w:p w:rsidR="00FC0659" w:rsidRPr="003D5E08" w:rsidRDefault="00FC0659" w:rsidP="00FA5A22">
            <w:pPr>
              <w:tabs>
                <w:tab w:val="left" w:pos="851"/>
                <w:tab w:val="left" w:pos="8795"/>
              </w:tabs>
              <w:ind w:firstLine="709"/>
              <w:jc w:val="both"/>
              <w:rPr>
                <w:bCs/>
                <w:iCs/>
                <w:color w:val="FF0000"/>
                <w:sz w:val="24"/>
              </w:rPr>
            </w:pPr>
          </w:p>
          <w:p w:rsidR="00CE78F3" w:rsidRPr="00351E78" w:rsidRDefault="00351E78" w:rsidP="0076623B">
            <w:pPr>
              <w:tabs>
                <w:tab w:val="left" w:pos="993"/>
              </w:tabs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351E78">
              <w:rPr>
                <w:bCs/>
                <w:iCs/>
                <w:sz w:val="24"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EF7B79" w:rsidRPr="00573D78">
              <w:rPr>
                <w:bCs/>
                <w:iCs/>
                <w:sz w:val="24"/>
                <w:szCs w:val="24"/>
              </w:rPr>
              <w:t xml:space="preserve">Утвердить </w:t>
            </w:r>
            <w:r w:rsidR="00FA709E" w:rsidRPr="00FA709E">
              <w:rPr>
                <w:sz w:val="24"/>
                <w:szCs w:val="24"/>
              </w:rPr>
      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895908">
              <w:rPr>
                <w:bCs/>
                <w:iCs/>
                <w:sz w:val="24"/>
                <w:szCs w:val="24"/>
              </w:rPr>
              <w:t>Бирюсинского</w:t>
            </w:r>
            <w:proofErr w:type="spellEnd"/>
            <w:r w:rsidR="00895908">
              <w:rPr>
                <w:bCs/>
                <w:iCs/>
                <w:sz w:val="24"/>
                <w:szCs w:val="24"/>
              </w:rPr>
              <w:t xml:space="preserve"> городского поселения</w:t>
            </w:r>
            <w:r w:rsidR="00197C5F">
              <w:rPr>
                <w:bCs/>
                <w:iCs/>
                <w:sz w:val="24"/>
                <w:szCs w:val="24"/>
              </w:rPr>
              <w:t>.</w:t>
            </w:r>
          </w:p>
          <w:p w:rsidR="00895908" w:rsidRPr="00895908" w:rsidRDefault="00351E78" w:rsidP="00895908">
            <w:pPr>
              <w:pStyle w:val="af0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51E78">
              <w:rPr>
                <w:sz w:val="24"/>
                <w:szCs w:val="24"/>
              </w:rPr>
              <w:t>2</w:t>
            </w:r>
            <w:r w:rsidRPr="00895908">
              <w:rPr>
                <w:sz w:val="24"/>
                <w:szCs w:val="24"/>
              </w:rPr>
              <w:t xml:space="preserve">. </w:t>
            </w:r>
            <w:r w:rsidR="00895908" w:rsidRPr="00895908">
              <w:rPr>
                <w:sz w:val="24"/>
                <w:szCs w:val="24"/>
              </w:rPr>
              <w:t xml:space="preserve">Обнародовать настоящее постановление и обеспечить его размещение на официальном сайте муниципального образования </w:t>
            </w:r>
            <w:proofErr w:type="spellStart"/>
            <w:r w:rsidR="00895908" w:rsidRPr="00895908">
              <w:rPr>
                <w:sz w:val="24"/>
                <w:szCs w:val="24"/>
              </w:rPr>
              <w:t>Бирюсинского</w:t>
            </w:r>
            <w:proofErr w:type="spellEnd"/>
            <w:r w:rsidR="00895908" w:rsidRPr="0089590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95908" w:rsidRPr="00895908">
              <w:rPr>
                <w:sz w:val="24"/>
                <w:szCs w:val="24"/>
              </w:rPr>
              <w:t>Бирюсинское</w:t>
            </w:r>
            <w:proofErr w:type="spellEnd"/>
            <w:r w:rsidR="00895908" w:rsidRPr="00895908">
              <w:rPr>
                <w:sz w:val="24"/>
                <w:szCs w:val="24"/>
              </w:rPr>
              <w:t xml:space="preserve"> городское поселение» </w:t>
            </w:r>
            <w:proofErr w:type="gramStart"/>
            <w:r w:rsidR="00895908" w:rsidRPr="00895908">
              <w:rPr>
                <w:sz w:val="24"/>
                <w:szCs w:val="24"/>
              </w:rPr>
              <w:t>и  в</w:t>
            </w:r>
            <w:proofErr w:type="gramEnd"/>
            <w:r w:rsidR="00895908" w:rsidRPr="00895908">
              <w:rPr>
                <w:sz w:val="24"/>
                <w:szCs w:val="24"/>
              </w:rPr>
              <w:t xml:space="preserve"> информационно-телекоммуникационной сети «Интернет» по адресу: </w:t>
            </w:r>
            <w:proofErr w:type="spellStart"/>
            <w:r w:rsidR="00895908" w:rsidRPr="00895908">
              <w:rPr>
                <w:sz w:val="24"/>
                <w:szCs w:val="24"/>
              </w:rPr>
              <w:t>www</w:t>
            </w:r>
            <w:proofErr w:type="spellEnd"/>
            <w:r w:rsidR="00895908" w:rsidRPr="00895908">
              <w:rPr>
                <w:sz w:val="24"/>
                <w:szCs w:val="24"/>
              </w:rPr>
              <w:t>.</w:t>
            </w:r>
            <w:proofErr w:type="spellStart"/>
            <w:r w:rsidR="00895908" w:rsidRPr="00895908">
              <w:rPr>
                <w:sz w:val="24"/>
                <w:szCs w:val="24"/>
                <w:lang w:val="en-US"/>
              </w:rPr>
              <w:t>biryusinskmo</w:t>
            </w:r>
            <w:proofErr w:type="spellEnd"/>
            <w:r w:rsidR="00895908" w:rsidRPr="00895908">
              <w:rPr>
                <w:sz w:val="24"/>
                <w:szCs w:val="24"/>
              </w:rPr>
              <w:t>.</w:t>
            </w:r>
            <w:proofErr w:type="spellStart"/>
            <w:r w:rsidR="00895908" w:rsidRPr="0089590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95908" w:rsidRPr="00895908">
              <w:rPr>
                <w:sz w:val="24"/>
                <w:szCs w:val="24"/>
              </w:rPr>
              <w:t xml:space="preserve">. </w:t>
            </w:r>
          </w:p>
          <w:p w:rsidR="00895908" w:rsidRPr="00895908" w:rsidRDefault="00895908" w:rsidP="00895908">
            <w:pPr>
              <w:pStyle w:val="af0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95908">
              <w:rPr>
                <w:sz w:val="24"/>
                <w:szCs w:val="24"/>
              </w:rPr>
              <w:t>3. Настоящее постановление вступает в силу после его официального обнародования.</w:t>
            </w:r>
          </w:p>
          <w:p w:rsidR="00895908" w:rsidRPr="00895908" w:rsidRDefault="00895908" w:rsidP="00895908">
            <w:pPr>
              <w:pStyle w:val="af0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95908">
              <w:rPr>
                <w:sz w:val="24"/>
                <w:szCs w:val="24"/>
              </w:rPr>
              <w:t>4. Контроль за исполнением постановления оставляю за собой.</w:t>
            </w:r>
          </w:p>
          <w:p w:rsidR="0017743F" w:rsidRPr="00741636" w:rsidRDefault="0017743F" w:rsidP="00FC52F4">
            <w:pPr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741636" w:rsidRPr="001E14A6" w:rsidRDefault="00741636" w:rsidP="0017743F">
      <w:pPr>
        <w:jc w:val="both"/>
        <w:rPr>
          <w:bCs/>
          <w:iCs/>
          <w:sz w:val="24"/>
          <w:szCs w:val="18"/>
        </w:rPr>
      </w:pPr>
    </w:p>
    <w:p w:rsidR="005A7E9C" w:rsidRPr="001E14A6" w:rsidRDefault="005A7E9C" w:rsidP="0017743F">
      <w:pPr>
        <w:jc w:val="both"/>
        <w:rPr>
          <w:bCs/>
          <w:iCs/>
          <w:sz w:val="24"/>
          <w:szCs w:val="18"/>
        </w:rPr>
      </w:pPr>
    </w:p>
    <w:p w:rsidR="00CB77D2" w:rsidRPr="001E14A6" w:rsidRDefault="00CB77D2" w:rsidP="0017743F">
      <w:pPr>
        <w:jc w:val="both"/>
        <w:rPr>
          <w:bCs/>
          <w:iCs/>
          <w:sz w:val="24"/>
          <w:szCs w:val="18"/>
        </w:rPr>
      </w:pPr>
    </w:p>
    <w:tbl>
      <w:tblPr>
        <w:tblW w:w="9389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3923"/>
      </w:tblGrid>
      <w:tr w:rsidR="00895908" w:rsidTr="005371B6">
        <w:trPr>
          <w:trHeight w:val="335"/>
        </w:trPr>
        <w:tc>
          <w:tcPr>
            <w:tcW w:w="5466" w:type="dxa"/>
            <w:vAlign w:val="center"/>
            <w:hideMark/>
          </w:tcPr>
          <w:p w:rsidR="00895908" w:rsidRDefault="00895908" w:rsidP="00895908">
            <w:pPr>
              <w:ind w:left="-108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Глава администрации</w:t>
            </w:r>
          </w:p>
          <w:p w:rsidR="00895908" w:rsidRDefault="00895908" w:rsidP="00895908">
            <w:pPr>
              <w:ind w:left="-108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Бирюсинского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гродского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поселения</w:t>
            </w:r>
          </w:p>
        </w:tc>
        <w:tc>
          <w:tcPr>
            <w:tcW w:w="3923" w:type="dxa"/>
            <w:vAlign w:val="center"/>
          </w:tcPr>
          <w:p w:rsidR="00895908" w:rsidRDefault="00895908" w:rsidP="004838B6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А.В.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Ковпинец</w:t>
            </w:r>
            <w:proofErr w:type="spellEnd"/>
          </w:p>
        </w:tc>
      </w:tr>
    </w:tbl>
    <w:p w:rsidR="006D39AE" w:rsidRDefault="006D39AE" w:rsidP="00395BDE">
      <w:pPr>
        <w:rPr>
          <w:bCs/>
          <w:iCs/>
          <w:sz w:val="24"/>
          <w:szCs w:val="24"/>
        </w:rPr>
      </w:pPr>
    </w:p>
    <w:p w:rsidR="00FC52F4" w:rsidRDefault="00FC52F4" w:rsidP="00395BDE">
      <w:pPr>
        <w:rPr>
          <w:bCs/>
          <w:iCs/>
          <w:sz w:val="24"/>
          <w:szCs w:val="24"/>
        </w:rPr>
      </w:pPr>
    </w:p>
    <w:p w:rsidR="009A248A" w:rsidRDefault="009A248A" w:rsidP="00612951">
      <w:pPr>
        <w:ind w:firstLine="5812"/>
        <w:rPr>
          <w:bCs/>
          <w:iCs/>
          <w:sz w:val="24"/>
          <w:szCs w:val="24"/>
        </w:rPr>
      </w:pPr>
    </w:p>
    <w:p w:rsidR="009A248A" w:rsidRDefault="009A248A" w:rsidP="00612951">
      <w:pPr>
        <w:ind w:firstLine="5812"/>
        <w:rPr>
          <w:bCs/>
          <w:iCs/>
          <w:sz w:val="24"/>
          <w:szCs w:val="24"/>
        </w:rPr>
      </w:pPr>
    </w:p>
    <w:p w:rsidR="009A248A" w:rsidRDefault="009A248A" w:rsidP="00612951">
      <w:pPr>
        <w:ind w:firstLine="5812"/>
        <w:rPr>
          <w:bCs/>
          <w:iCs/>
          <w:sz w:val="24"/>
          <w:szCs w:val="24"/>
        </w:rPr>
      </w:pPr>
    </w:p>
    <w:p w:rsidR="00612951" w:rsidRDefault="00AE31F7" w:rsidP="009A248A">
      <w:pPr>
        <w:ind w:firstLine="5670"/>
        <w:rPr>
          <w:bCs/>
          <w:iCs/>
          <w:sz w:val="24"/>
          <w:szCs w:val="24"/>
        </w:rPr>
      </w:pPr>
      <w:r w:rsidRPr="00632148">
        <w:rPr>
          <w:bCs/>
          <w:iCs/>
          <w:sz w:val="24"/>
          <w:szCs w:val="24"/>
        </w:rPr>
        <w:lastRenderedPageBreak/>
        <w:t xml:space="preserve">Приложение </w:t>
      </w:r>
    </w:p>
    <w:p w:rsidR="00AE31F7" w:rsidRDefault="00612951" w:rsidP="009A248A">
      <w:pPr>
        <w:ind w:firstLine="5670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</w:t>
      </w:r>
      <w:proofErr w:type="gramEnd"/>
      <w:r>
        <w:rPr>
          <w:bCs/>
          <w:iCs/>
          <w:sz w:val="24"/>
          <w:szCs w:val="24"/>
        </w:rPr>
        <w:t xml:space="preserve"> </w:t>
      </w:r>
      <w:r w:rsidR="00AE31F7" w:rsidRPr="00632148">
        <w:rPr>
          <w:bCs/>
          <w:iCs/>
          <w:sz w:val="24"/>
          <w:szCs w:val="24"/>
        </w:rPr>
        <w:t xml:space="preserve">постановлению </w:t>
      </w:r>
      <w:r>
        <w:rPr>
          <w:bCs/>
          <w:iCs/>
          <w:sz w:val="24"/>
          <w:szCs w:val="24"/>
        </w:rPr>
        <w:t>администрации</w:t>
      </w:r>
    </w:p>
    <w:p w:rsidR="00612951" w:rsidRPr="00632148" w:rsidRDefault="00612951" w:rsidP="009A248A">
      <w:pPr>
        <w:ind w:firstLine="5670"/>
        <w:rPr>
          <w:bCs/>
          <w:iCs/>
          <w:sz w:val="24"/>
          <w:szCs w:val="24"/>
        </w:rPr>
      </w:pPr>
      <w:bookmarkStart w:id="0" w:name="_GoBack"/>
      <w:bookmarkEnd w:id="0"/>
      <w:proofErr w:type="spellStart"/>
      <w:r>
        <w:rPr>
          <w:bCs/>
          <w:iCs/>
          <w:sz w:val="24"/>
          <w:szCs w:val="24"/>
        </w:rPr>
        <w:t>Бирюсинского</w:t>
      </w:r>
      <w:proofErr w:type="spellEnd"/>
      <w:r>
        <w:rPr>
          <w:bCs/>
          <w:iCs/>
          <w:sz w:val="24"/>
          <w:szCs w:val="24"/>
        </w:rPr>
        <w:t xml:space="preserve"> городского поселения</w:t>
      </w:r>
    </w:p>
    <w:p w:rsidR="00AE31F7" w:rsidRPr="00632148" w:rsidRDefault="00082F74" w:rsidP="009A248A">
      <w:pPr>
        <w:ind w:firstLine="5670"/>
        <w:rPr>
          <w:bCs/>
          <w:iCs/>
          <w:sz w:val="24"/>
          <w:szCs w:val="24"/>
        </w:rPr>
      </w:pPr>
      <w:proofErr w:type="gramStart"/>
      <w:r w:rsidRPr="00632148">
        <w:rPr>
          <w:bCs/>
          <w:iCs/>
          <w:sz w:val="24"/>
          <w:szCs w:val="24"/>
        </w:rPr>
        <w:t>о</w:t>
      </w:r>
      <w:r w:rsidR="004838B6" w:rsidRPr="00632148">
        <w:rPr>
          <w:bCs/>
          <w:iCs/>
          <w:sz w:val="24"/>
          <w:szCs w:val="24"/>
        </w:rPr>
        <w:t>т</w:t>
      </w:r>
      <w:r>
        <w:rPr>
          <w:bCs/>
          <w:iCs/>
          <w:sz w:val="24"/>
          <w:szCs w:val="24"/>
        </w:rPr>
        <w:t xml:space="preserve">  30.07.</w:t>
      </w:r>
      <w:r w:rsidR="004838B6" w:rsidRPr="00632148">
        <w:rPr>
          <w:bCs/>
          <w:iCs/>
          <w:sz w:val="24"/>
          <w:szCs w:val="24"/>
        </w:rPr>
        <w:t>2018</w:t>
      </w:r>
      <w:r w:rsidR="00AE31F7" w:rsidRPr="00632148">
        <w:rPr>
          <w:bCs/>
          <w:iCs/>
          <w:sz w:val="24"/>
          <w:szCs w:val="24"/>
        </w:rPr>
        <w:t>г.</w:t>
      </w:r>
      <w:proofErr w:type="gramEnd"/>
      <w:r w:rsidR="00AE31F7" w:rsidRPr="00632148">
        <w:rPr>
          <w:bCs/>
          <w:iCs/>
          <w:sz w:val="24"/>
          <w:szCs w:val="24"/>
        </w:rPr>
        <w:t xml:space="preserve">   №</w:t>
      </w:r>
      <w:r>
        <w:rPr>
          <w:bCs/>
          <w:iCs/>
          <w:sz w:val="24"/>
          <w:szCs w:val="24"/>
        </w:rPr>
        <w:t>344</w:t>
      </w:r>
    </w:p>
    <w:p w:rsidR="00AE31F7" w:rsidRDefault="00AE31F7" w:rsidP="009516C4">
      <w:pPr>
        <w:jc w:val="center"/>
        <w:rPr>
          <w:bCs/>
          <w:iCs/>
          <w:sz w:val="24"/>
          <w:szCs w:val="24"/>
        </w:rPr>
      </w:pPr>
    </w:p>
    <w:p w:rsidR="009A248A" w:rsidRDefault="009A248A" w:rsidP="007932CE">
      <w:pPr>
        <w:widowControl w:val="0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</w:p>
    <w:p w:rsidR="007932CE" w:rsidRPr="007932CE" w:rsidRDefault="007932CE" w:rsidP="007932CE">
      <w:pPr>
        <w:widowControl w:val="0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7932CE">
        <w:rPr>
          <w:b/>
          <w:color w:val="000000"/>
          <w:sz w:val="24"/>
          <w:szCs w:val="24"/>
        </w:rPr>
        <w:t>Руководство по соблюдению обязательных требований</w:t>
      </w:r>
    </w:p>
    <w:p w:rsidR="007932CE" w:rsidRPr="007932CE" w:rsidRDefault="007932CE" w:rsidP="007932CE">
      <w:pPr>
        <w:widowControl w:val="0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7932CE">
        <w:rPr>
          <w:b/>
          <w:color w:val="000000"/>
          <w:sz w:val="24"/>
          <w:szCs w:val="24"/>
        </w:rPr>
        <w:t xml:space="preserve"> </w:t>
      </w:r>
      <w:proofErr w:type="gramStart"/>
      <w:r w:rsidRPr="007932CE">
        <w:rPr>
          <w:b/>
          <w:color w:val="000000"/>
          <w:sz w:val="24"/>
          <w:szCs w:val="24"/>
        </w:rPr>
        <w:t>земельного</w:t>
      </w:r>
      <w:proofErr w:type="gramEnd"/>
      <w:r w:rsidRPr="007932CE">
        <w:rPr>
          <w:b/>
          <w:color w:val="000000"/>
          <w:sz w:val="24"/>
          <w:szCs w:val="24"/>
        </w:rPr>
        <w:t xml:space="preserve"> законодательства, предъявляемых при проведении мероприятий по осуществлению муниципального земельного </w:t>
      </w:r>
    </w:p>
    <w:p w:rsidR="009516C4" w:rsidRDefault="007932CE" w:rsidP="007932CE">
      <w:pPr>
        <w:jc w:val="center"/>
        <w:rPr>
          <w:bCs/>
          <w:iCs/>
          <w:sz w:val="24"/>
          <w:szCs w:val="24"/>
        </w:rPr>
      </w:pPr>
      <w:proofErr w:type="gramStart"/>
      <w:r w:rsidRPr="007932CE">
        <w:rPr>
          <w:b/>
          <w:color w:val="000000"/>
          <w:sz w:val="24"/>
          <w:szCs w:val="24"/>
        </w:rPr>
        <w:t>контроля</w:t>
      </w:r>
      <w:proofErr w:type="gramEnd"/>
      <w:r w:rsidR="009516C4" w:rsidRPr="007932CE">
        <w:rPr>
          <w:b/>
          <w:bCs/>
          <w:iCs/>
          <w:sz w:val="24"/>
          <w:szCs w:val="24"/>
        </w:rPr>
        <w:t xml:space="preserve"> на территории </w:t>
      </w:r>
      <w:proofErr w:type="spellStart"/>
      <w:r w:rsidR="00612951">
        <w:rPr>
          <w:b/>
          <w:bCs/>
          <w:iCs/>
          <w:sz w:val="24"/>
          <w:szCs w:val="24"/>
        </w:rPr>
        <w:t>Бирюсинского</w:t>
      </w:r>
      <w:proofErr w:type="spellEnd"/>
      <w:r w:rsidR="00612951">
        <w:rPr>
          <w:b/>
          <w:bCs/>
          <w:iCs/>
          <w:sz w:val="24"/>
          <w:szCs w:val="24"/>
        </w:rPr>
        <w:t xml:space="preserve"> городского поселения</w:t>
      </w:r>
      <w:r w:rsidR="004838B6">
        <w:rPr>
          <w:bCs/>
          <w:iCs/>
          <w:sz w:val="24"/>
          <w:szCs w:val="24"/>
        </w:rPr>
        <w:t xml:space="preserve">                  </w:t>
      </w:r>
    </w:p>
    <w:p w:rsidR="009516C4" w:rsidRDefault="009516C4" w:rsidP="009516C4">
      <w:pPr>
        <w:jc w:val="center"/>
        <w:rPr>
          <w:bCs/>
          <w:iCs/>
          <w:sz w:val="24"/>
          <w:szCs w:val="24"/>
        </w:rPr>
      </w:pP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  <w:szCs w:val="24"/>
        </w:rPr>
        <w:t>В соответствии с положениями Земельного кодекса Российской Федерации (далее – Кодекс)</w:t>
      </w:r>
      <w:r w:rsidRPr="007932CE">
        <w:rPr>
          <w:color w:val="000000"/>
          <w:sz w:val="24"/>
        </w:rPr>
        <w:t xml:space="preserve">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7932CE" w:rsidRPr="007932CE" w:rsidRDefault="007932CE" w:rsidP="007932CE">
      <w:pPr>
        <w:overflowPunct/>
        <w:autoSpaceDE/>
        <w:autoSpaceDN/>
        <w:adjustRightInd/>
        <w:spacing w:after="200"/>
        <w:ind w:firstLine="567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Объектами земельных отношений являются: земля как приро</w:t>
      </w:r>
      <w:r>
        <w:rPr>
          <w:color w:val="000000"/>
          <w:sz w:val="24"/>
        </w:rPr>
        <w:t xml:space="preserve">дный объект и природный ресурс; земельные участки; </w:t>
      </w:r>
      <w:r w:rsidRPr="007932CE">
        <w:rPr>
          <w:color w:val="000000"/>
          <w:sz w:val="24"/>
        </w:rPr>
        <w:t>части земельных участков. В свою очередь, земельный участок как объект права собственности и иных предусмотренных настоящим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</w:t>
      </w:r>
      <w:r>
        <w:rPr>
          <w:color w:val="000000"/>
          <w:sz w:val="24"/>
        </w:rPr>
        <w:t xml:space="preserve">тветствии с Федеральным законом от 13.07.2015 № 218-ФЗ </w:t>
      </w:r>
      <w:r w:rsidRPr="007932CE">
        <w:rPr>
          <w:color w:val="000000"/>
          <w:sz w:val="24"/>
        </w:rPr>
        <w:t>«О государственной регистрации недвижимости».</w:t>
      </w:r>
    </w:p>
    <w:p w:rsidR="007932CE" w:rsidRDefault="007932CE" w:rsidP="007932C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932CE">
        <w:rPr>
          <w:b/>
          <w:sz w:val="24"/>
          <w:szCs w:val="24"/>
        </w:rPr>
        <w:t>Обязанности правообладателей земельных участков</w:t>
      </w:r>
    </w:p>
    <w:p w:rsidR="007932CE" w:rsidRPr="007932CE" w:rsidRDefault="007932CE" w:rsidP="007932CE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- своевременно производить платежи за землю;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- выполнять иные требования, предусмотренные настоящим Кодексом, федеральными законами.</w:t>
      </w:r>
    </w:p>
    <w:p w:rsidR="00F02131" w:rsidRDefault="00F02131" w:rsidP="00F02131">
      <w:pPr>
        <w:widowControl w:val="0"/>
        <w:overflowPunct/>
        <w:autoSpaceDE/>
        <w:autoSpaceDN/>
        <w:adjustRightInd/>
        <w:ind w:firstLine="709"/>
        <w:jc w:val="center"/>
        <w:textAlignment w:val="auto"/>
        <w:outlineLvl w:val="2"/>
        <w:rPr>
          <w:b/>
          <w:sz w:val="24"/>
          <w:szCs w:val="24"/>
        </w:rPr>
      </w:pPr>
    </w:p>
    <w:p w:rsidR="00F02131" w:rsidRDefault="00F02131" w:rsidP="00F02131">
      <w:pPr>
        <w:widowControl w:val="0"/>
        <w:overflowPunct/>
        <w:autoSpaceDE/>
        <w:autoSpaceDN/>
        <w:adjustRightInd/>
        <w:ind w:firstLine="709"/>
        <w:jc w:val="center"/>
        <w:textAlignment w:val="auto"/>
        <w:outlineLvl w:val="2"/>
        <w:rPr>
          <w:b/>
          <w:sz w:val="24"/>
          <w:szCs w:val="24"/>
        </w:rPr>
      </w:pPr>
      <w:r w:rsidRPr="00F02131">
        <w:rPr>
          <w:b/>
          <w:sz w:val="24"/>
          <w:szCs w:val="24"/>
        </w:rPr>
        <w:t>Возникновение прав на земельный участок</w:t>
      </w:r>
    </w:p>
    <w:p w:rsidR="00F02131" w:rsidRPr="00F02131" w:rsidRDefault="00F02131" w:rsidP="00F02131">
      <w:pPr>
        <w:widowControl w:val="0"/>
        <w:overflowPunct/>
        <w:autoSpaceDE/>
        <w:autoSpaceDN/>
        <w:adjustRightInd/>
        <w:ind w:firstLine="709"/>
        <w:jc w:val="center"/>
        <w:textAlignment w:val="auto"/>
        <w:outlineLvl w:val="2"/>
        <w:rPr>
          <w:b/>
          <w:sz w:val="24"/>
          <w:szCs w:val="24"/>
        </w:rPr>
      </w:pP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 xml:space="preserve">В соответствии с частью 1 статьи 25 Кодекса права на земельные участки возникают по основаниям, установленным гражданским законодательством, федеральными законами, </w:t>
      </w:r>
      <w:r w:rsidRPr="007932CE">
        <w:rPr>
          <w:color w:val="000000"/>
          <w:sz w:val="24"/>
        </w:rPr>
        <w:lastRenderedPageBreak/>
        <w:t>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8" w:history="1">
        <w:r w:rsidRPr="007932CE">
          <w:rPr>
            <w:color w:val="000000"/>
            <w:sz w:val="24"/>
          </w:rPr>
          <w:t>законодательством</w:t>
        </w:r>
      </w:hyperlink>
      <w:r w:rsidRPr="007932CE">
        <w:rPr>
          <w:color w:val="000000"/>
          <w:sz w:val="24"/>
        </w:rPr>
        <w:t xml:space="preserve"> для случаев продажи доли в праве общей собственности постороннему лицу.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.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9" w:history="1">
        <w:r w:rsidRPr="007932CE">
          <w:rPr>
            <w:color w:val="000000"/>
            <w:sz w:val="24"/>
          </w:rPr>
          <w:t>статьей 27</w:t>
        </w:r>
      </w:hyperlink>
      <w:r w:rsidRPr="007932CE">
        <w:rPr>
          <w:color w:val="000000"/>
          <w:sz w:val="24"/>
        </w:rPr>
        <w:t xml:space="preserve"> настоящего Кодекса;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3) отчуждение сооружения, которое расположено на земельном участке на условиях сервитута.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  <w:r w:rsidRPr="007932CE">
        <w:rPr>
          <w:color w:val="000000"/>
          <w:sz w:val="24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</w:p>
    <w:p w:rsidR="00F02131" w:rsidRPr="00F02131" w:rsidRDefault="00F02131" w:rsidP="00F02131">
      <w:pPr>
        <w:widowControl w:val="0"/>
        <w:overflowPunct/>
        <w:ind w:firstLine="709"/>
        <w:jc w:val="center"/>
        <w:textAlignment w:val="auto"/>
        <w:outlineLvl w:val="1"/>
        <w:rPr>
          <w:b/>
          <w:color w:val="000000"/>
          <w:sz w:val="24"/>
          <w:szCs w:val="24"/>
        </w:rPr>
      </w:pPr>
      <w:r w:rsidRPr="00F02131">
        <w:rPr>
          <w:b/>
          <w:color w:val="000000"/>
          <w:sz w:val="24"/>
          <w:szCs w:val="24"/>
        </w:rPr>
        <w:t>Переоформление прав на земельный участок</w:t>
      </w:r>
    </w:p>
    <w:p w:rsidR="007932CE" w:rsidRPr="007932CE" w:rsidRDefault="007932CE" w:rsidP="007932CE">
      <w:pPr>
        <w:overflowPunct/>
        <w:ind w:firstLine="540"/>
        <w:jc w:val="center"/>
        <w:textAlignment w:val="auto"/>
        <w:rPr>
          <w:color w:val="000000"/>
          <w:sz w:val="24"/>
          <w:u w:val="single"/>
        </w:rPr>
      </w:pPr>
    </w:p>
    <w:p w:rsidR="001E3CD5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Юридические лица, за исключением органов государственной власти и органов местного самоуправления; государственных и муниципальных учреждений (бюджетных, казенных, автономных);  казенных предприятий;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 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</w:t>
      </w:r>
      <w:r w:rsidRPr="007932CE">
        <w:rPr>
          <w:sz w:val="24"/>
        </w:rPr>
        <w:lastRenderedPageBreak/>
        <w:t xml:space="preserve">сервитуты в отношении таких земельных участков или приобрести такие земельные участки в собственность до 1 января 2016 года. 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Переоформление права на земельный участок включает в себя: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- принятие решения уполномоченным органом о предоставлении земельного участка на соответствующем праве;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- государственную регистрацию права в соответствии с Федеральным </w:t>
      </w:r>
      <w:hyperlink r:id="rId10" w:history="1">
        <w:r w:rsidRPr="007932CE">
          <w:rPr>
            <w:sz w:val="24"/>
          </w:rPr>
          <w:t>законом</w:t>
        </w:r>
      </w:hyperlink>
      <w:r w:rsidRPr="007932CE">
        <w:rPr>
          <w:sz w:val="24"/>
        </w:rPr>
        <w:t xml:space="preserve"> </w:t>
      </w:r>
      <w:r w:rsidR="001E3CD5">
        <w:rPr>
          <w:sz w:val="24"/>
        </w:rPr>
        <w:t xml:space="preserve">от 21.07.1997 № 122-ФЗ </w:t>
      </w:r>
      <w:r w:rsidRPr="007932CE">
        <w:rPr>
          <w:sz w:val="24"/>
        </w:rPr>
        <w:t>«О государственной регистрации прав на недвижимое имущество и сделок с ним».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color w:val="000000"/>
          <w:sz w:val="24"/>
        </w:rPr>
      </w:pPr>
    </w:p>
    <w:p w:rsidR="001E3CD5" w:rsidRPr="001E3CD5" w:rsidRDefault="001E3CD5" w:rsidP="001E3CD5">
      <w:pPr>
        <w:widowControl w:val="0"/>
        <w:overflowPunct/>
        <w:ind w:firstLine="709"/>
        <w:jc w:val="center"/>
        <w:textAlignment w:val="auto"/>
        <w:outlineLvl w:val="0"/>
        <w:rPr>
          <w:b/>
          <w:sz w:val="24"/>
          <w:szCs w:val="24"/>
        </w:rPr>
      </w:pPr>
      <w:r w:rsidRPr="001E3CD5">
        <w:rPr>
          <w:b/>
          <w:sz w:val="24"/>
          <w:szCs w:val="24"/>
        </w:rPr>
        <w:t>Платность использования земли</w:t>
      </w:r>
    </w:p>
    <w:p w:rsidR="007932CE" w:rsidRPr="007932CE" w:rsidRDefault="007932CE" w:rsidP="007932CE">
      <w:pPr>
        <w:overflowPunct/>
        <w:jc w:val="center"/>
        <w:textAlignment w:val="auto"/>
        <w:rPr>
          <w:sz w:val="24"/>
          <w:u w:val="single"/>
        </w:rPr>
      </w:pP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Порядок исчисления и уплаты земельного налога устанавливается </w:t>
      </w:r>
      <w:hyperlink r:id="rId11" w:history="1">
        <w:r w:rsidRPr="007932CE">
          <w:rPr>
            <w:sz w:val="24"/>
          </w:rPr>
          <w:t>законодательством</w:t>
        </w:r>
      </w:hyperlink>
      <w:r w:rsidRPr="007932CE">
        <w:rPr>
          <w:sz w:val="24"/>
        </w:rPr>
        <w:t xml:space="preserve"> Российской Федерации о налогах и сборах.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Кодексом, федеральными законами, нормативными правовыми актами </w:t>
      </w:r>
      <w:r w:rsidR="001E3CD5" w:rsidRPr="00D80456">
        <w:rPr>
          <w:sz w:val="24"/>
        </w:rPr>
        <w:t xml:space="preserve">муниципального образования </w:t>
      </w:r>
      <w:proofErr w:type="spellStart"/>
      <w:r w:rsidR="001E3CD5" w:rsidRPr="00D80456">
        <w:rPr>
          <w:sz w:val="24"/>
        </w:rPr>
        <w:t>Пуровский</w:t>
      </w:r>
      <w:proofErr w:type="spellEnd"/>
      <w:r w:rsidR="001E3CD5" w:rsidRPr="00D80456">
        <w:rPr>
          <w:sz w:val="24"/>
        </w:rPr>
        <w:t xml:space="preserve"> район</w:t>
      </w:r>
      <w:r w:rsidRPr="007932CE">
        <w:rPr>
          <w:sz w:val="24"/>
        </w:rPr>
        <w:t>, нормативными правовыми актами муниципаль</w:t>
      </w:r>
      <w:r w:rsidR="001E3CD5">
        <w:rPr>
          <w:sz w:val="24"/>
        </w:rPr>
        <w:t xml:space="preserve">ного образования </w:t>
      </w:r>
      <w:proofErr w:type="spellStart"/>
      <w:r w:rsidR="001E3CD5">
        <w:rPr>
          <w:sz w:val="24"/>
        </w:rPr>
        <w:t>Пуровское</w:t>
      </w:r>
      <w:proofErr w:type="spellEnd"/>
      <w:r w:rsidR="001E3CD5">
        <w:rPr>
          <w:sz w:val="24"/>
        </w:rPr>
        <w:t xml:space="preserve">, </w:t>
      </w:r>
      <w:r w:rsidRPr="007932CE">
        <w:rPr>
          <w:sz w:val="24"/>
        </w:rPr>
        <w:t>договорами аренды земельных участков.</w:t>
      </w:r>
    </w:p>
    <w:p w:rsidR="007932CE" w:rsidRDefault="007932CE" w:rsidP="007932CE">
      <w:pPr>
        <w:overflowPunct/>
        <w:jc w:val="both"/>
        <w:textAlignment w:val="auto"/>
        <w:rPr>
          <w:rFonts w:ascii="Arial" w:hAnsi="Arial" w:cs="Arial"/>
          <w:color w:val="4D5150"/>
        </w:rPr>
      </w:pPr>
      <w:r w:rsidRPr="007932CE">
        <w:rPr>
          <w:color w:val="000000"/>
          <w:sz w:val="24"/>
        </w:rPr>
        <w:t xml:space="preserve"> </w:t>
      </w:r>
      <w:r w:rsidRPr="007932CE">
        <w:rPr>
          <w:color w:val="000000"/>
          <w:sz w:val="24"/>
        </w:rPr>
        <w:tab/>
      </w:r>
      <w:r w:rsidRPr="007932CE">
        <w:rPr>
          <w:rFonts w:ascii="Arial" w:hAnsi="Arial" w:cs="Arial"/>
          <w:color w:val="4D5150"/>
        </w:rPr>
        <w:t> </w:t>
      </w:r>
    </w:p>
    <w:p w:rsidR="001E3CD5" w:rsidRPr="001E3CD5" w:rsidRDefault="001E3CD5" w:rsidP="001E3CD5">
      <w:pPr>
        <w:widowControl w:val="0"/>
        <w:overflowPunct/>
        <w:ind w:firstLine="709"/>
        <w:jc w:val="center"/>
        <w:textAlignment w:val="auto"/>
        <w:outlineLvl w:val="2"/>
        <w:rPr>
          <w:b/>
          <w:sz w:val="24"/>
          <w:szCs w:val="24"/>
        </w:rPr>
      </w:pPr>
      <w:r w:rsidRPr="001E3CD5">
        <w:rPr>
          <w:b/>
          <w:sz w:val="24"/>
          <w:szCs w:val="24"/>
        </w:rPr>
        <w:t>Изменение видов разрешенного использования земельных участков</w:t>
      </w:r>
    </w:p>
    <w:p w:rsidR="007932CE" w:rsidRDefault="001E3CD5" w:rsidP="001E3CD5">
      <w:pPr>
        <w:widowControl w:val="0"/>
        <w:overflowPunct/>
        <w:jc w:val="center"/>
        <w:textAlignment w:val="auto"/>
        <w:rPr>
          <w:b/>
          <w:color w:val="000000"/>
          <w:sz w:val="24"/>
          <w:szCs w:val="24"/>
        </w:rPr>
      </w:pPr>
      <w:proofErr w:type="gramStart"/>
      <w:r w:rsidRPr="001E3CD5">
        <w:rPr>
          <w:b/>
          <w:color w:val="000000"/>
          <w:sz w:val="24"/>
          <w:szCs w:val="24"/>
        </w:rPr>
        <w:t>и</w:t>
      </w:r>
      <w:proofErr w:type="gramEnd"/>
      <w:r w:rsidRPr="001E3CD5">
        <w:rPr>
          <w:b/>
          <w:color w:val="000000"/>
          <w:sz w:val="24"/>
          <w:szCs w:val="24"/>
        </w:rPr>
        <w:t xml:space="preserve"> объектов капитального строительства</w:t>
      </w:r>
    </w:p>
    <w:p w:rsidR="001E3CD5" w:rsidRDefault="001E3CD5" w:rsidP="001E3CD5">
      <w:pPr>
        <w:widowControl w:val="0"/>
        <w:overflowPunct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proofErr w:type="spellStart"/>
      <w:r w:rsidR="00612951">
        <w:rPr>
          <w:sz w:val="24"/>
        </w:rPr>
        <w:t>Бирюсинского</w:t>
      </w:r>
      <w:proofErr w:type="spellEnd"/>
      <w:r w:rsidR="00612951">
        <w:rPr>
          <w:sz w:val="24"/>
        </w:rPr>
        <w:t xml:space="preserve"> городского поселения</w:t>
      </w:r>
      <w:r w:rsidRPr="007932CE">
        <w:rPr>
          <w:sz w:val="24"/>
        </w:rPr>
        <w:t>, включающие в себя градостроительные регламенты. Градостроительным регламентом определяется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 Разрешенное использование земельных участков и объектов капитального строительства может быть следующих видов: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1) основные виды разрешенного использования;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2) условно разрешенные виды использования;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7932CE" w:rsidRPr="007932CE" w:rsidRDefault="007932CE" w:rsidP="007932CE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земельного участка, </w:t>
      </w:r>
      <w:r w:rsidRPr="007932CE">
        <w:rPr>
          <w:sz w:val="24"/>
        </w:rPr>
        <w:lastRenderedPageBreak/>
        <w:t>необходимо обраться с соответствующим заявлением в орган регистрации прав.</w:t>
      </w:r>
    </w:p>
    <w:p w:rsidR="007932CE" w:rsidRPr="007932CE" w:rsidRDefault="007932CE" w:rsidP="001E3CD5">
      <w:pPr>
        <w:widowControl w:val="0"/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 </w:t>
      </w:r>
    </w:p>
    <w:p w:rsidR="00030588" w:rsidRPr="00030588" w:rsidRDefault="00030588" w:rsidP="00030588">
      <w:pPr>
        <w:widowControl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030588">
        <w:rPr>
          <w:b/>
          <w:bCs/>
          <w:sz w:val="24"/>
          <w:szCs w:val="24"/>
        </w:rPr>
        <w:t>Ответственность за правонарушения в области охраны и использования земель</w:t>
      </w:r>
    </w:p>
    <w:p w:rsidR="007932CE" w:rsidRPr="007932CE" w:rsidRDefault="007932CE" w:rsidP="007932CE">
      <w:pPr>
        <w:overflowPunct/>
        <w:textAlignment w:val="auto"/>
        <w:rPr>
          <w:sz w:val="24"/>
        </w:rPr>
      </w:pPr>
    </w:p>
    <w:p w:rsidR="007932CE" w:rsidRPr="007932CE" w:rsidRDefault="007932CE" w:rsidP="007932CE">
      <w:pPr>
        <w:overflowPunct/>
        <w:ind w:firstLine="540"/>
        <w:jc w:val="both"/>
        <w:textAlignment w:val="auto"/>
        <w:outlineLvl w:val="1"/>
        <w:rPr>
          <w:sz w:val="24"/>
        </w:rPr>
      </w:pPr>
      <w:r w:rsidRPr="007932CE">
        <w:rPr>
          <w:sz w:val="24"/>
        </w:rPr>
        <w:t xml:space="preserve">Главой </w:t>
      </w:r>
      <w:r w:rsidRPr="007932CE">
        <w:rPr>
          <w:sz w:val="24"/>
          <w:lang w:val="en-US"/>
        </w:rPr>
        <w:t>XIII</w:t>
      </w:r>
      <w:r w:rsidRPr="007932CE">
        <w:rPr>
          <w:sz w:val="24"/>
        </w:rPr>
        <w:t xml:space="preserve">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932CE" w:rsidRPr="007932CE" w:rsidRDefault="007932CE" w:rsidP="007932CE">
      <w:pPr>
        <w:overflowPunct/>
        <w:ind w:firstLine="540"/>
        <w:jc w:val="both"/>
        <w:textAlignment w:val="auto"/>
        <w:rPr>
          <w:sz w:val="24"/>
        </w:rPr>
      </w:pPr>
      <w:r w:rsidRPr="007932CE">
        <w:rPr>
          <w:sz w:val="24"/>
        </w:rPr>
        <w:t xml:space="preserve">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</w:rPr>
      </w:pPr>
      <w:bookmarkStart w:id="1" w:name="Par166"/>
      <w:bookmarkEnd w:id="1"/>
      <w:r w:rsidRPr="007932CE">
        <w:rPr>
          <w:color w:val="000000"/>
          <w:sz w:val="24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</w:t>
      </w:r>
      <w:proofErr w:type="gramStart"/>
      <w:r w:rsidRPr="007932CE">
        <w:rPr>
          <w:color w:val="000000"/>
          <w:sz w:val="24"/>
        </w:rPr>
        <w:t>со  следующими</w:t>
      </w:r>
      <w:proofErr w:type="gramEnd"/>
      <w:r w:rsidRPr="007932CE">
        <w:rPr>
          <w:color w:val="000000"/>
          <w:sz w:val="24"/>
        </w:rPr>
        <w:t xml:space="preserve"> нормативными правовыми актами:</w:t>
      </w: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  <w:szCs w:val="24"/>
        </w:rPr>
      </w:pPr>
      <w:r w:rsidRPr="007932CE">
        <w:rPr>
          <w:color w:val="000000"/>
          <w:sz w:val="24"/>
        </w:rPr>
        <w:t>- Конституци</w:t>
      </w:r>
      <w:r w:rsidR="00D80456">
        <w:rPr>
          <w:color w:val="000000"/>
          <w:sz w:val="24"/>
        </w:rPr>
        <w:t>ей</w:t>
      </w:r>
      <w:r w:rsidRPr="007932CE">
        <w:rPr>
          <w:color w:val="000000"/>
          <w:sz w:val="24"/>
        </w:rPr>
        <w:t xml:space="preserve"> Российской Федерации; </w:t>
      </w:r>
    </w:p>
    <w:p w:rsidR="007932CE" w:rsidRPr="007932CE" w:rsidRDefault="007932CE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  <w:szCs w:val="24"/>
        </w:rPr>
      </w:pPr>
      <w:r w:rsidRPr="007932CE">
        <w:rPr>
          <w:color w:val="000000"/>
          <w:sz w:val="24"/>
        </w:rPr>
        <w:t>- Кодекс</w:t>
      </w:r>
      <w:r w:rsidR="00D80456">
        <w:rPr>
          <w:color w:val="000000"/>
          <w:sz w:val="24"/>
        </w:rPr>
        <w:t>ом</w:t>
      </w:r>
      <w:r w:rsidRPr="007932CE">
        <w:rPr>
          <w:color w:val="000000"/>
          <w:sz w:val="24"/>
        </w:rPr>
        <w:t xml:space="preserve"> Российской Федерации об административных правонарушениях; </w:t>
      </w:r>
    </w:p>
    <w:p w:rsidR="007932CE" w:rsidRPr="007932CE" w:rsidRDefault="00D80456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</w:rPr>
        <w:t>- Земельным</w:t>
      </w:r>
      <w:r w:rsidR="007932CE" w:rsidRPr="007932CE">
        <w:rPr>
          <w:color w:val="000000"/>
          <w:sz w:val="24"/>
        </w:rPr>
        <w:t xml:space="preserve"> кодекс</w:t>
      </w:r>
      <w:r>
        <w:rPr>
          <w:color w:val="000000"/>
          <w:sz w:val="24"/>
        </w:rPr>
        <w:t>ом</w:t>
      </w:r>
      <w:r w:rsidR="007932CE" w:rsidRPr="007932CE">
        <w:rPr>
          <w:color w:val="000000"/>
          <w:sz w:val="24"/>
        </w:rPr>
        <w:t xml:space="preserve"> Российской Федерации; </w:t>
      </w:r>
    </w:p>
    <w:p w:rsidR="007932CE" w:rsidRPr="007932CE" w:rsidRDefault="00D80456" w:rsidP="007932CE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- Федеральным законом</w:t>
      </w:r>
      <w:r w:rsidR="007932CE" w:rsidRPr="007932CE">
        <w:rPr>
          <w:color w:val="000000"/>
          <w:sz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</w:p>
    <w:p w:rsidR="007932CE" w:rsidRPr="007932CE" w:rsidRDefault="007932CE" w:rsidP="00D80456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  <w:szCs w:val="24"/>
        </w:rPr>
      </w:pPr>
      <w:r w:rsidRPr="007932CE">
        <w:rPr>
          <w:color w:val="000000"/>
          <w:sz w:val="24"/>
        </w:rPr>
        <w:t>- иных нормативных правовых актов.</w:t>
      </w:r>
    </w:p>
    <w:p w:rsidR="007932CE" w:rsidRPr="007932CE" w:rsidRDefault="007932CE" w:rsidP="007932C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7932CE">
        <w:rPr>
          <w:color w:val="000000"/>
          <w:sz w:val="24"/>
          <w:szCs w:val="24"/>
        </w:rPr>
        <w:tab/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</w:t>
      </w:r>
      <w:r w:rsidR="00D80456" w:rsidRPr="00D80456">
        <w:rPr>
          <w:color w:val="000000"/>
          <w:sz w:val="24"/>
          <w:szCs w:val="24"/>
        </w:rPr>
        <w:t xml:space="preserve"> либо телефонного звонка по номеру: 8 (</w:t>
      </w:r>
      <w:r w:rsidR="00612951">
        <w:rPr>
          <w:color w:val="000000"/>
          <w:sz w:val="24"/>
          <w:szCs w:val="24"/>
        </w:rPr>
        <w:t>39563</w:t>
      </w:r>
      <w:r w:rsidR="00D80456" w:rsidRPr="00D80456">
        <w:rPr>
          <w:color w:val="000000"/>
          <w:sz w:val="24"/>
          <w:szCs w:val="24"/>
        </w:rPr>
        <w:t xml:space="preserve">) </w:t>
      </w:r>
      <w:r w:rsidR="00612951">
        <w:rPr>
          <w:color w:val="000000"/>
          <w:sz w:val="24"/>
          <w:szCs w:val="24"/>
        </w:rPr>
        <w:t>7-17-10</w:t>
      </w:r>
      <w:r w:rsidRPr="007932CE">
        <w:rPr>
          <w:color w:val="000000"/>
          <w:sz w:val="24"/>
          <w:szCs w:val="24"/>
        </w:rPr>
        <w:t xml:space="preserve"> к специалистам </w:t>
      </w:r>
      <w:r w:rsidR="00612951">
        <w:rPr>
          <w:color w:val="000000"/>
          <w:sz w:val="24"/>
          <w:szCs w:val="24"/>
        </w:rPr>
        <w:t>отдела по вопросам ЖКХ, земельным, имущественным отношениям, градостроительству и благоустройству</w:t>
      </w:r>
      <w:r w:rsidR="009A248A">
        <w:rPr>
          <w:color w:val="000000"/>
          <w:sz w:val="24"/>
          <w:szCs w:val="24"/>
        </w:rPr>
        <w:t xml:space="preserve"> а</w:t>
      </w:r>
      <w:r w:rsidR="00D80456" w:rsidRPr="00D80456">
        <w:rPr>
          <w:color w:val="000000"/>
          <w:sz w:val="24"/>
          <w:szCs w:val="24"/>
        </w:rPr>
        <w:t xml:space="preserve">дминистрации </w:t>
      </w:r>
      <w:proofErr w:type="spellStart"/>
      <w:r w:rsidR="00612951">
        <w:rPr>
          <w:color w:val="000000"/>
          <w:sz w:val="24"/>
          <w:szCs w:val="24"/>
        </w:rPr>
        <w:t>Бирюсинского</w:t>
      </w:r>
      <w:proofErr w:type="spellEnd"/>
      <w:r w:rsidR="00612951">
        <w:rPr>
          <w:color w:val="000000"/>
          <w:sz w:val="24"/>
          <w:szCs w:val="24"/>
        </w:rPr>
        <w:t xml:space="preserve"> городского поселения</w:t>
      </w:r>
      <w:r w:rsidR="00D80456" w:rsidRPr="00D80456">
        <w:rPr>
          <w:color w:val="000000"/>
          <w:sz w:val="24"/>
          <w:szCs w:val="24"/>
        </w:rPr>
        <w:t xml:space="preserve">, </w:t>
      </w:r>
      <w:r w:rsidRPr="007932CE">
        <w:rPr>
          <w:color w:val="000000"/>
          <w:sz w:val="24"/>
          <w:szCs w:val="24"/>
        </w:rPr>
        <w:t>уполномоченным на осуществление муниципального земельного контроля.</w:t>
      </w:r>
    </w:p>
    <w:p w:rsidR="00411AAA" w:rsidRPr="00411AAA" w:rsidRDefault="00411AAA" w:rsidP="007932CE">
      <w:pPr>
        <w:jc w:val="center"/>
        <w:rPr>
          <w:b/>
          <w:bCs/>
          <w:iCs/>
          <w:sz w:val="24"/>
          <w:szCs w:val="24"/>
        </w:rPr>
      </w:pPr>
    </w:p>
    <w:sectPr w:rsidR="00411AAA" w:rsidRPr="00411AAA" w:rsidSect="009A248A">
      <w:headerReference w:type="first" r:id="rId12"/>
      <w:pgSz w:w="11907" w:h="16840" w:code="9"/>
      <w:pgMar w:top="568" w:right="708" w:bottom="709" w:left="1701" w:header="9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E8" w:rsidRDefault="004D0EE8">
      <w:r>
        <w:separator/>
      </w:r>
    </w:p>
  </w:endnote>
  <w:endnote w:type="continuationSeparator" w:id="0">
    <w:p w:rsidR="004D0EE8" w:rsidRDefault="004D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E8" w:rsidRDefault="004D0EE8">
      <w:r>
        <w:separator/>
      </w:r>
    </w:p>
  </w:footnote>
  <w:footnote w:type="continuationSeparator" w:id="0">
    <w:p w:rsidR="004D0EE8" w:rsidRDefault="004D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F2" w:rsidRPr="00CB77D2" w:rsidRDefault="00DC57F2" w:rsidP="00E55704">
    <w:pPr>
      <w:jc w:val="both"/>
      <w:rPr>
        <w:caps/>
        <w:spacing w:val="4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1">
    <w:nsid w:val="152E32E7"/>
    <w:multiLevelType w:val="hybridMultilevel"/>
    <w:tmpl w:val="F7F41118"/>
    <w:lvl w:ilvl="0" w:tplc="D3EA796E">
      <w:start w:val="1"/>
      <w:numFmt w:val="decimal"/>
      <w:lvlText w:val="%1."/>
      <w:lvlJc w:val="left"/>
      <w:pPr>
        <w:tabs>
          <w:tab w:val="num" w:pos="1838"/>
        </w:tabs>
        <w:ind w:left="183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>
    <w:nsid w:val="2E397943"/>
    <w:multiLevelType w:val="hybridMultilevel"/>
    <w:tmpl w:val="6D48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>
    <w:nsid w:val="4EA300D0"/>
    <w:multiLevelType w:val="hybridMultilevel"/>
    <w:tmpl w:val="B9E88468"/>
    <w:lvl w:ilvl="0" w:tplc="8C9E2F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63F1C"/>
    <w:multiLevelType w:val="hybridMultilevel"/>
    <w:tmpl w:val="74A2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B1AB5"/>
    <w:rsid w:val="00003B2C"/>
    <w:rsid w:val="00004C23"/>
    <w:rsid w:val="000074D6"/>
    <w:rsid w:val="00012E1A"/>
    <w:rsid w:val="00012FC4"/>
    <w:rsid w:val="000157BE"/>
    <w:rsid w:val="00015830"/>
    <w:rsid w:val="000160EC"/>
    <w:rsid w:val="00017409"/>
    <w:rsid w:val="00023BF7"/>
    <w:rsid w:val="000269F4"/>
    <w:rsid w:val="00030588"/>
    <w:rsid w:val="000321CA"/>
    <w:rsid w:val="000337C2"/>
    <w:rsid w:val="00040A03"/>
    <w:rsid w:val="00041260"/>
    <w:rsid w:val="00042827"/>
    <w:rsid w:val="000439E0"/>
    <w:rsid w:val="00051216"/>
    <w:rsid w:val="00051220"/>
    <w:rsid w:val="00052C7F"/>
    <w:rsid w:val="0005335D"/>
    <w:rsid w:val="00057ACC"/>
    <w:rsid w:val="00061F22"/>
    <w:rsid w:val="00061F92"/>
    <w:rsid w:val="000648F3"/>
    <w:rsid w:val="0006493D"/>
    <w:rsid w:val="000677DD"/>
    <w:rsid w:val="0006785C"/>
    <w:rsid w:val="00071B3C"/>
    <w:rsid w:val="0007260B"/>
    <w:rsid w:val="0007290E"/>
    <w:rsid w:val="00075D46"/>
    <w:rsid w:val="00075FD8"/>
    <w:rsid w:val="00076F43"/>
    <w:rsid w:val="0007705A"/>
    <w:rsid w:val="00080AF3"/>
    <w:rsid w:val="0008215C"/>
    <w:rsid w:val="00082F74"/>
    <w:rsid w:val="000879E4"/>
    <w:rsid w:val="00090715"/>
    <w:rsid w:val="0009135C"/>
    <w:rsid w:val="00092A58"/>
    <w:rsid w:val="00093FE9"/>
    <w:rsid w:val="00095294"/>
    <w:rsid w:val="000965E5"/>
    <w:rsid w:val="00097508"/>
    <w:rsid w:val="000A20FF"/>
    <w:rsid w:val="000A3358"/>
    <w:rsid w:val="000A5597"/>
    <w:rsid w:val="000A612E"/>
    <w:rsid w:val="000A7FEC"/>
    <w:rsid w:val="000B0A1B"/>
    <w:rsid w:val="000B1E26"/>
    <w:rsid w:val="000B29FC"/>
    <w:rsid w:val="000C094D"/>
    <w:rsid w:val="000C1E3F"/>
    <w:rsid w:val="000C26AF"/>
    <w:rsid w:val="000C393F"/>
    <w:rsid w:val="000C41DF"/>
    <w:rsid w:val="000C4DE1"/>
    <w:rsid w:val="000C53E3"/>
    <w:rsid w:val="000D0C01"/>
    <w:rsid w:val="000D7B4C"/>
    <w:rsid w:val="000E22E8"/>
    <w:rsid w:val="000E4384"/>
    <w:rsid w:val="000E530E"/>
    <w:rsid w:val="000F6591"/>
    <w:rsid w:val="000F755D"/>
    <w:rsid w:val="000F759E"/>
    <w:rsid w:val="00104C19"/>
    <w:rsid w:val="00105EDD"/>
    <w:rsid w:val="00106A26"/>
    <w:rsid w:val="0011045C"/>
    <w:rsid w:val="0011115F"/>
    <w:rsid w:val="00114B2E"/>
    <w:rsid w:val="001161FF"/>
    <w:rsid w:val="0012023B"/>
    <w:rsid w:val="00120372"/>
    <w:rsid w:val="00124A07"/>
    <w:rsid w:val="001255C1"/>
    <w:rsid w:val="0012630C"/>
    <w:rsid w:val="001275F3"/>
    <w:rsid w:val="0013181B"/>
    <w:rsid w:val="00132A64"/>
    <w:rsid w:val="001339D4"/>
    <w:rsid w:val="0013672B"/>
    <w:rsid w:val="0013712B"/>
    <w:rsid w:val="00143674"/>
    <w:rsid w:val="00145132"/>
    <w:rsid w:val="00147F3A"/>
    <w:rsid w:val="001519C9"/>
    <w:rsid w:val="00153DA2"/>
    <w:rsid w:val="00156CC5"/>
    <w:rsid w:val="001576C1"/>
    <w:rsid w:val="00161A0A"/>
    <w:rsid w:val="00163C9C"/>
    <w:rsid w:val="0016700B"/>
    <w:rsid w:val="001748DF"/>
    <w:rsid w:val="0017546D"/>
    <w:rsid w:val="0017743F"/>
    <w:rsid w:val="00180A76"/>
    <w:rsid w:val="00182B88"/>
    <w:rsid w:val="00185221"/>
    <w:rsid w:val="001916E0"/>
    <w:rsid w:val="0019272A"/>
    <w:rsid w:val="00196845"/>
    <w:rsid w:val="00197789"/>
    <w:rsid w:val="00197C5F"/>
    <w:rsid w:val="001A0F10"/>
    <w:rsid w:val="001A10E0"/>
    <w:rsid w:val="001A64C6"/>
    <w:rsid w:val="001B05AD"/>
    <w:rsid w:val="001B0E44"/>
    <w:rsid w:val="001B1C29"/>
    <w:rsid w:val="001C114E"/>
    <w:rsid w:val="001C71C5"/>
    <w:rsid w:val="001D05FC"/>
    <w:rsid w:val="001D0F6F"/>
    <w:rsid w:val="001D1FFE"/>
    <w:rsid w:val="001D35F7"/>
    <w:rsid w:val="001D4842"/>
    <w:rsid w:val="001D68EC"/>
    <w:rsid w:val="001E14A6"/>
    <w:rsid w:val="001E2235"/>
    <w:rsid w:val="001E3CD5"/>
    <w:rsid w:val="001E4D33"/>
    <w:rsid w:val="001E72ED"/>
    <w:rsid w:val="001E75F3"/>
    <w:rsid w:val="001F2CE7"/>
    <w:rsid w:val="001F5DDF"/>
    <w:rsid w:val="00200903"/>
    <w:rsid w:val="002012D6"/>
    <w:rsid w:val="002018F6"/>
    <w:rsid w:val="00205298"/>
    <w:rsid w:val="00205546"/>
    <w:rsid w:val="0020571A"/>
    <w:rsid w:val="0020649C"/>
    <w:rsid w:val="00206885"/>
    <w:rsid w:val="002100A4"/>
    <w:rsid w:val="00210B72"/>
    <w:rsid w:val="002112CB"/>
    <w:rsid w:val="00212C58"/>
    <w:rsid w:val="0021719F"/>
    <w:rsid w:val="00222210"/>
    <w:rsid w:val="002226E8"/>
    <w:rsid w:val="002233FE"/>
    <w:rsid w:val="00230371"/>
    <w:rsid w:val="00233AF8"/>
    <w:rsid w:val="00237B67"/>
    <w:rsid w:val="00241069"/>
    <w:rsid w:val="00241507"/>
    <w:rsid w:val="00241795"/>
    <w:rsid w:val="00241C9F"/>
    <w:rsid w:val="00244C5C"/>
    <w:rsid w:val="002452BB"/>
    <w:rsid w:val="00245F31"/>
    <w:rsid w:val="00246E37"/>
    <w:rsid w:val="00247A2B"/>
    <w:rsid w:val="00251138"/>
    <w:rsid w:val="00251E29"/>
    <w:rsid w:val="00255024"/>
    <w:rsid w:val="002607CA"/>
    <w:rsid w:val="00266B57"/>
    <w:rsid w:val="002757B0"/>
    <w:rsid w:val="002775CE"/>
    <w:rsid w:val="002857EB"/>
    <w:rsid w:val="002926D7"/>
    <w:rsid w:val="00297292"/>
    <w:rsid w:val="002A1F84"/>
    <w:rsid w:val="002A485E"/>
    <w:rsid w:val="002A6219"/>
    <w:rsid w:val="002A67A6"/>
    <w:rsid w:val="002A7B48"/>
    <w:rsid w:val="002A7FC1"/>
    <w:rsid w:val="002B189F"/>
    <w:rsid w:val="002B5DA3"/>
    <w:rsid w:val="002C0D85"/>
    <w:rsid w:val="002C1EDB"/>
    <w:rsid w:val="002C4648"/>
    <w:rsid w:val="002C5132"/>
    <w:rsid w:val="002C57F2"/>
    <w:rsid w:val="002C6505"/>
    <w:rsid w:val="002D0AB1"/>
    <w:rsid w:val="002D1509"/>
    <w:rsid w:val="002D24F1"/>
    <w:rsid w:val="002D32A2"/>
    <w:rsid w:val="002D7487"/>
    <w:rsid w:val="002D7AD7"/>
    <w:rsid w:val="002E18C3"/>
    <w:rsid w:val="002E3229"/>
    <w:rsid w:val="002E3376"/>
    <w:rsid w:val="002E3B0B"/>
    <w:rsid w:val="002E506F"/>
    <w:rsid w:val="002E61D0"/>
    <w:rsid w:val="002F09EC"/>
    <w:rsid w:val="002F1E10"/>
    <w:rsid w:val="002F64F1"/>
    <w:rsid w:val="002F6BAE"/>
    <w:rsid w:val="002F7E78"/>
    <w:rsid w:val="00312EFB"/>
    <w:rsid w:val="00315401"/>
    <w:rsid w:val="00316668"/>
    <w:rsid w:val="00323DDF"/>
    <w:rsid w:val="00330A8D"/>
    <w:rsid w:val="00331D64"/>
    <w:rsid w:val="003377D3"/>
    <w:rsid w:val="0034025B"/>
    <w:rsid w:val="00344C81"/>
    <w:rsid w:val="003472D1"/>
    <w:rsid w:val="00351E78"/>
    <w:rsid w:val="00352047"/>
    <w:rsid w:val="0035580B"/>
    <w:rsid w:val="00357A13"/>
    <w:rsid w:val="003719AD"/>
    <w:rsid w:val="00377EE0"/>
    <w:rsid w:val="00382A4F"/>
    <w:rsid w:val="00383068"/>
    <w:rsid w:val="0038459B"/>
    <w:rsid w:val="003851E1"/>
    <w:rsid w:val="00390F73"/>
    <w:rsid w:val="003956C0"/>
    <w:rsid w:val="00395BDE"/>
    <w:rsid w:val="00395EFE"/>
    <w:rsid w:val="003964A4"/>
    <w:rsid w:val="003A32A2"/>
    <w:rsid w:val="003A3DF6"/>
    <w:rsid w:val="003A5866"/>
    <w:rsid w:val="003B0059"/>
    <w:rsid w:val="003B0F14"/>
    <w:rsid w:val="003B183D"/>
    <w:rsid w:val="003D0054"/>
    <w:rsid w:val="003D1652"/>
    <w:rsid w:val="003D5E08"/>
    <w:rsid w:val="003E0633"/>
    <w:rsid w:val="003E1FAB"/>
    <w:rsid w:val="003E34DA"/>
    <w:rsid w:val="003E5A49"/>
    <w:rsid w:val="003F2D5E"/>
    <w:rsid w:val="003F53F8"/>
    <w:rsid w:val="003F79AB"/>
    <w:rsid w:val="00407C41"/>
    <w:rsid w:val="00411AAA"/>
    <w:rsid w:val="00413408"/>
    <w:rsid w:val="00413BB0"/>
    <w:rsid w:val="00414F93"/>
    <w:rsid w:val="004252D9"/>
    <w:rsid w:val="0042702A"/>
    <w:rsid w:val="00427CA4"/>
    <w:rsid w:val="0044137E"/>
    <w:rsid w:val="00442AC4"/>
    <w:rsid w:val="004442B7"/>
    <w:rsid w:val="0044554C"/>
    <w:rsid w:val="00445EDE"/>
    <w:rsid w:val="00452D5D"/>
    <w:rsid w:val="00454CC8"/>
    <w:rsid w:val="00460D8C"/>
    <w:rsid w:val="00461511"/>
    <w:rsid w:val="00467983"/>
    <w:rsid w:val="00467DBC"/>
    <w:rsid w:val="00472493"/>
    <w:rsid w:val="00475946"/>
    <w:rsid w:val="00475DC9"/>
    <w:rsid w:val="004831C5"/>
    <w:rsid w:val="004838B6"/>
    <w:rsid w:val="004865B3"/>
    <w:rsid w:val="00486E78"/>
    <w:rsid w:val="0049479E"/>
    <w:rsid w:val="004A183E"/>
    <w:rsid w:val="004A7677"/>
    <w:rsid w:val="004B03D2"/>
    <w:rsid w:val="004B0F3D"/>
    <w:rsid w:val="004B1027"/>
    <w:rsid w:val="004B3291"/>
    <w:rsid w:val="004B32A8"/>
    <w:rsid w:val="004B7E12"/>
    <w:rsid w:val="004C1022"/>
    <w:rsid w:val="004C7536"/>
    <w:rsid w:val="004D0EE8"/>
    <w:rsid w:val="004D23C8"/>
    <w:rsid w:val="004E03F3"/>
    <w:rsid w:val="004E14A8"/>
    <w:rsid w:val="004E3609"/>
    <w:rsid w:val="004E4804"/>
    <w:rsid w:val="004E4FB5"/>
    <w:rsid w:val="004E571E"/>
    <w:rsid w:val="004E6812"/>
    <w:rsid w:val="004F17E7"/>
    <w:rsid w:val="004F2C5C"/>
    <w:rsid w:val="004F458A"/>
    <w:rsid w:val="004F52C0"/>
    <w:rsid w:val="004F5649"/>
    <w:rsid w:val="0050109E"/>
    <w:rsid w:val="00502EB8"/>
    <w:rsid w:val="005030A5"/>
    <w:rsid w:val="00505594"/>
    <w:rsid w:val="005077B2"/>
    <w:rsid w:val="0051212F"/>
    <w:rsid w:val="00516348"/>
    <w:rsid w:val="00516E59"/>
    <w:rsid w:val="00516F76"/>
    <w:rsid w:val="0051765D"/>
    <w:rsid w:val="00517B70"/>
    <w:rsid w:val="00520280"/>
    <w:rsid w:val="0052749A"/>
    <w:rsid w:val="005320A4"/>
    <w:rsid w:val="00540690"/>
    <w:rsid w:val="00541DA6"/>
    <w:rsid w:val="0054548B"/>
    <w:rsid w:val="00545D01"/>
    <w:rsid w:val="005466F2"/>
    <w:rsid w:val="00550CC4"/>
    <w:rsid w:val="00552313"/>
    <w:rsid w:val="00553BE0"/>
    <w:rsid w:val="00553EDF"/>
    <w:rsid w:val="00560D99"/>
    <w:rsid w:val="00561CAA"/>
    <w:rsid w:val="00566F37"/>
    <w:rsid w:val="00570520"/>
    <w:rsid w:val="005714A5"/>
    <w:rsid w:val="005730AB"/>
    <w:rsid w:val="0057404E"/>
    <w:rsid w:val="005750AC"/>
    <w:rsid w:val="005767A7"/>
    <w:rsid w:val="00576DDB"/>
    <w:rsid w:val="0058051A"/>
    <w:rsid w:val="00581F52"/>
    <w:rsid w:val="005846B0"/>
    <w:rsid w:val="005856D4"/>
    <w:rsid w:val="00587DEE"/>
    <w:rsid w:val="00590735"/>
    <w:rsid w:val="0059199B"/>
    <w:rsid w:val="005A0BD1"/>
    <w:rsid w:val="005A4E00"/>
    <w:rsid w:val="005A69C3"/>
    <w:rsid w:val="005A7E9C"/>
    <w:rsid w:val="005B00F0"/>
    <w:rsid w:val="005B0AC1"/>
    <w:rsid w:val="005B3F9D"/>
    <w:rsid w:val="005B5622"/>
    <w:rsid w:val="005B75F7"/>
    <w:rsid w:val="005C5B5B"/>
    <w:rsid w:val="005C5BFB"/>
    <w:rsid w:val="005D1F64"/>
    <w:rsid w:val="005D2B3C"/>
    <w:rsid w:val="005D3079"/>
    <w:rsid w:val="005D6BBA"/>
    <w:rsid w:val="005D7BA8"/>
    <w:rsid w:val="005D7DB1"/>
    <w:rsid w:val="005E124B"/>
    <w:rsid w:val="005F0045"/>
    <w:rsid w:val="005F3158"/>
    <w:rsid w:val="0060048E"/>
    <w:rsid w:val="00600585"/>
    <w:rsid w:val="00601AFA"/>
    <w:rsid w:val="00603698"/>
    <w:rsid w:val="00607564"/>
    <w:rsid w:val="0061158E"/>
    <w:rsid w:val="00612951"/>
    <w:rsid w:val="00613A33"/>
    <w:rsid w:val="00621A68"/>
    <w:rsid w:val="00623B69"/>
    <w:rsid w:val="0062639E"/>
    <w:rsid w:val="00632148"/>
    <w:rsid w:val="0063318A"/>
    <w:rsid w:val="00633203"/>
    <w:rsid w:val="00635E08"/>
    <w:rsid w:val="0064048C"/>
    <w:rsid w:val="00642AF9"/>
    <w:rsid w:val="006430DD"/>
    <w:rsid w:val="00651044"/>
    <w:rsid w:val="00651B03"/>
    <w:rsid w:val="00653C82"/>
    <w:rsid w:val="00656713"/>
    <w:rsid w:val="00661656"/>
    <w:rsid w:val="006661AB"/>
    <w:rsid w:val="00672312"/>
    <w:rsid w:val="0067256C"/>
    <w:rsid w:val="00672F81"/>
    <w:rsid w:val="00673347"/>
    <w:rsid w:val="00674F8F"/>
    <w:rsid w:val="00681CEF"/>
    <w:rsid w:val="00690E8A"/>
    <w:rsid w:val="00691248"/>
    <w:rsid w:val="006927C1"/>
    <w:rsid w:val="00693FD9"/>
    <w:rsid w:val="00694A49"/>
    <w:rsid w:val="00694CB1"/>
    <w:rsid w:val="0069649D"/>
    <w:rsid w:val="006A70AB"/>
    <w:rsid w:val="006A710D"/>
    <w:rsid w:val="006B0F82"/>
    <w:rsid w:val="006B191A"/>
    <w:rsid w:val="006B1B5B"/>
    <w:rsid w:val="006B3487"/>
    <w:rsid w:val="006B4109"/>
    <w:rsid w:val="006B4CD9"/>
    <w:rsid w:val="006B792B"/>
    <w:rsid w:val="006C21E8"/>
    <w:rsid w:val="006C6421"/>
    <w:rsid w:val="006C68B5"/>
    <w:rsid w:val="006D1370"/>
    <w:rsid w:val="006D33EB"/>
    <w:rsid w:val="006D39AE"/>
    <w:rsid w:val="006D640C"/>
    <w:rsid w:val="006D68DB"/>
    <w:rsid w:val="006E02BE"/>
    <w:rsid w:val="006E5D46"/>
    <w:rsid w:val="006F2518"/>
    <w:rsid w:val="006F265B"/>
    <w:rsid w:val="006F3129"/>
    <w:rsid w:val="006F35C0"/>
    <w:rsid w:val="006F466D"/>
    <w:rsid w:val="00700F63"/>
    <w:rsid w:val="007037F3"/>
    <w:rsid w:val="00705C48"/>
    <w:rsid w:val="007105EB"/>
    <w:rsid w:val="007109EA"/>
    <w:rsid w:val="007136C6"/>
    <w:rsid w:val="0071669E"/>
    <w:rsid w:val="007170AA"/>
    <w:rsid w:val="007176C7"/>
    <w:rsid w:val="00720568"/>
    <w:rsid w:val="00720815"/>
    <w:rsid w:val="00720C5B"/>
    <w:rsid w:val="0072175D"/>
    <w:rsid w:val="00735909"/>
    <w:rsid w:val="00736B12"/>
    <w:rsid w:val="00741636"/>
    <w:rsid w:val="00743626"/>
    <w:rsid w:val="007442A8"/>
    <w:rsid w:val="007447DB"/>
    <w:rsid w:val="00744904"/>
    <w:rsid w:val="00747C99"/>
    <w:rsid w:val="007604FA"/>
    <w:rsid w:val="00760C21"/>
    <w:rsid w:val="0076280B"/>
    <w:rsid w:val="0076623B"/>
    <w:rsid w:val="007709CF"/>
    <w:rsid w:val="0077180B"/>
    <w:rsid w:val="0077227C"/>
    <w:rsid w:val="00773C8A"/>
    <w:rsid w:val="00773D9D"/>
    <w:rsid w:val="0077614B"/>
    <w:rsid w:val="00776328"/>
    <w:rsid w:val="00781C7B"/>
    <w:rsid w:val="00783FD0"/>
    <w:rsid w:val="00784275"/>
    <w:rsid w:val="00785877"/>
    <w:rsid w:val="007905FE"/>
    <w:rsid w:val="007910C3"/>
    <w:rsid w:val="0079190A"/>
    <w:rsid w:val="00791D94"/>
    <w:rsid w:val="00792059"/>
    <w:rsid w:val="007932CE"/>
    <w:rsid w:val="00793C7E"/>
    <w:rsid w:val="007A230E"/>
    <w:rsid w:val="007A4154"/>
    <w:rsid w:val="007A4214"/>
    <w:rsid w:val="007A5E2E"/>
    <w:rsid w:val="007A6769"/>
    <w:rsid w:val="007B3FCF"/>
    <w:rsid w:val="007B4845"/>
    <w:rsid w:val="007B62B8"/>
    <w:rsid w:val="007B6861"/>
    <w:rsid w:val="007B711E"/>
    <w:rsid w:val="007B7553"/>
    <w:rsid w:val="007C279E"/>
    <w:rsid w:val="007C4E97"/>
    <w:rsid w:val="007C52D8"/>
    <w:rsid w:val="007C78E6"/>
    <w:rsid w:val="007D0226"/>
    <w:rsid w:val="007D34C6"/>
    <w:rsid w:val="007D4233"/>
    <w:rsid w:val="007D42BC"/>
    <w:rsid w:val="007D4ECE"/>
    <w:rsid w:val="007E0CE9"/>
    <w:rsid w:val="007E191E"/>
    <w:rsid w:val="007E498A"/>
    <w:rsid w:val="007F0DFB"/>
    <w:rsid w:val="007F5D20"/>
    <w:rsid w:val="0080019C"/>
    <w:rsid w:val="00803C4F"/>
    <w:rsid w:val="008070DB"/>
    <w:rsid w:val="00807ECF"/>
    <w:rsid w:val="00811849"/>
    <w:rsid w:val="008156D8"/>
    <w:rsid w:val="00816954"/>
    <w:rsid w:val="008204E3"/>
    <w:rsid w:val="0082670D"/>
    <w:rsid w:val="00832BF7"/>
    <w:rsid w:val="00835BCD"/>
    <w:rsid w:val="008366B4"/>
    <w:rsid w:val="00837FEE"/>
    <w:rsid w:val="0084014C"/>
    <w:rsid w:val="00840D87"/>
    <w:rsid w:val="00846301"/>
    <w:rsid w:val="00846F64"/>
    <w:rsid w:val="00851E1E"/>
    <w:rsid w:val="00852714"/>
    <w:rsid w:val="00854710"/>
    <w:rsid w:val="00857FBC"/>
    <w:rsid w:val="008645DD"/>
    <w:rsid w:val="00865834"/>
    <w:rsid w:val="00866D31"/>
    <w:rsid w:val="008708E6"/>
    <w:rsid w:val="00872B40"/>
    <w:rsid w:val="00875D4F"/>
    <w:rsid w:val="00880BEB"/>
    <w:rsid w:val="00882760"/>
    <w:rsid w:val="008838CA"/>
    <w:rsid w:val="00887456"/>
    <w:rsid w:val="00892466"/>
    <w:rsid w:val="0089369F"/>
    <w:rsid w:val="008947C3"/>
    <w:rsid w:val="00895019"/>
    <w:rsid w:val="00895908"/>
    <w:rsid w:val="00895CF2"/>
    <w:rsid w:val="008960C0"/>
    <w:rsid w:val="008961D0"/>
    <w:rsid w:val="008A1FF6"/>
    <w:rsid w:val="008A4FC4"/>
    <w:rsid w:val="008A744E"/>
    <w:rsid w:val="008A7DD4"/>
    <w:rsid w:val="008A7E2B"/>
    <w:rsid w:val="008B19D6"/>
    <w:rsid w:val="008B5603"/>
    <w:rsid w:val="008B630E"/>
    <w:rsid w:val="008B78D7"/>
    <w:rsid w:val="008C009E"/>
    <w:rsid w:val="008C2771"/>
    <w:rsid w:val="008C2AA0"/>
    <w:rsid w:val="008C3568"/>
    <w:rsid w:val="008C4A24"/>
    <w:rsid w:val="008C64DD"/>
    <w:rsid w:val="008C6F62"/>
    <w:rsid w:val="008C7B13"/>
    <w:rsid w:val="008D40B4"/>
    <w:rsid w:val="008D7105"/>
    <w:rsid w:val="008E0BEF"/>
    <w:rsid w:val="008E1A72"/>
    <w:rsid w:val="008E1C44"/>
    <w:rsid w:val="008E47EF"/>
    <w:rsid w:val="008E60F6"/>
    <w:rsid w:val="008F1BFE"/>
    <w:rsid w:val="008F33D1"/>
    <w:rsid w:val="00903663"/>
    <w:rsid w:val="00907728"/>
    <w:rsid w:val="009079C4"/>
    <w:rsid w:val="00910038"/>
    <w:rsid w:val="00916A84"/>
    <w:rsid w:val="0091709E"/>
    <w:rsid w:val="00920C26"/>
    <w:rsid w:val="00927E07"/>
    <w:rsid w:val="00930E89"/>
    <w:rsid w:val="009329BD"/>
    <w:rsid w:val="00932BAF"/>
    <w:rsid w:val="00932CC3"/>
    <w:rsid w:val="00935F1C"/>
    <w:rsid w:val="00941790"/>
    <w:rsid w:val="009429A3"/>
    <w:rsid w:val="00943AF0"/>
    <w:rsid w:val="009447A1"/>
    <w:rsid w:val="00944B7C"/>
    <w:rsid w:val="00950232"/>
    <w:rsid w:val="00950245"/>
    <w:rsid w:val="009509E5"/>
    <w:rsid w:val="009516C4"/>
    <w:rsid w:val="00951E2E"/>
    <w:rsid w:val="009525EA"/>
    <w:rsid w:val="00953738"/>
    <w:rsid w:val="00954090"/>
    <w:rsid w:val="00955520"/>
    <w:rsid w:val="00956BF5"/>
    <w:rsid w:val="009600E1"/>
    <w:rsid w:val="00961164"/>
    <w:rsid w:val="0096412C"/>
    <w:rsid w:val="00966E70"/>
    <w:rsid w:val="00971259"/>
    <w:rsid w:val="009807F2"/>
    <w:rsid w:val="00980D7B"/>
    <w:rsid w:val="00981B0E"/>
    <w:rsid w:val="00983407"/>
    <w:rsid w:val="00984330"/>
    <w:rsid w:val="0098619A"/>
    <w:rsid w:val="00986C73"/>
    <w:rsid w:val="009919A9"/>
    <w:rsid w:val="0099366C"/>
    <w:rsid w:val="00993BF4"/>
    <w:rsid w:val="00994BD0"/>
    <w:rsid w:val="009971B1"/>
    <w:rsid w:val="009971E0"/>
    <w:rsid w:val="009A1E75"/>
    <w:rsid w:val="009A248A"/>
    <w:rsid w:val="009A2D67"/>
    <w:rsid w:val="009A2E4B"/>
    <w:rsid w:val="009A466C"/>
    <w:rsid w:val="009B3FAA"/>
    <w:rsid w:val="009C0417"/>
    <w:rsid w:val="009C29BF"/>
    <w:rsid w:val="009C35B8"/>
    <w:rsid w:val="009C769E"/>
    <w:rsid w:val="009D062B"/>
    <w:rsid w:val="009D0E45"/>
    <w:rsid w:val="009D4F82"/>
    <w:rsid w:val="009D743A"/>
    <w:rsid w:val="009E1A1D"/>
    <w:rsid w:val="009E232E"/>
    <w:rsid w:val="009E367B"/>
    <w:rsid w:val="009E4661"/>
    <w:rsid w:val="009E65BB"/>
    <w:rsid w:val="009E6CEE"/>
    <w:rsid w:val="009F430E"/>
    <w:rsid w:val="009F66CA"/>
    <w:rsid w:val="009F773D"/>
    <w:rsid w:val="009F7EAD"/>
    <w:rsid w:val="00A029AB"/>
    <w:rsid w:val="00A02F45"/>
    <w:rsid w:val="00A0400C"/>
    <w:rsid w:val="00A11221"/>
    <w:rsid w:val="00A1725B"/>
    <w:rsid w:val="00A2179C"/>
    <w:rsid w:val="00A23367"/>
    <w:rsid w:val="00A24B79"/>
    <w:rsid w:val="00A309F9"/>
    <w:rsid w:val="00A3191F"/>
    <w:rsid w:val="00A31BB1"/>
    <w:rsid w:val="00A341A6"/>
    <w:rsid w:val="00A34566"/>
    <w:rsid w:val="00A375C9"/>
    <w:rsid w:val="00A40ACF"/>
    <w:rsid w:val="00A41DD8"/>
    <w:rsid w:val="00A454D0"/>
    <w:rsid w:val="00A50723"/>
    <w:rsid w:val="00A52E2D"/>
    <w:rsid w:val="00A55D4B"/>
    <w:rsid w:val="00A601D2"/>
    <w:rsid w:val="00A61713"/>
    <w:rsid w:val="00A62E83"/>
    <w:rsid w:val="00A67C4E"/>
    <w:rsid w:val="00A70296"/>
    <w:rsid w:val="00A73322"/>
    <w:rsid w:val="00A744F2"/>
    <w:rsid w:val="00A74F4C"/>
    <w:rsid w:val="00A751CE"/>
    <w:rsid w:val="00A7671A"/>
    <w:rsid w:val="00A859FC"/>
    <w:rsid w:val="00A86323"/>
    <w:rsid w:val="00A87F5C"/>
    <w:rsid w:val="00A9184A"/>
    <w:rsid w:val="00A93A2B"/>
    <w:rsid w:val="00A9729C"/>
    <w:rsid w:val="00AA1285"/>
    <w:rsid w:val="00AA3413"/>
    <w:rsid w:val="00AA4E72"/>
    <w:rsid w:val="00AB1AB5"/>
    <w:rsid w:val="00AB2809"/>
    <w:rsid w:val="00AC00FB"/>
    <w:rsid w:val="00AC0B39"/>
    <w:rsid w:val="00AC0F69"/>
    <w:rsid w:val="00AC26B2"/>
    <w:rsid w:val="00AC315F"/>
    <w:rsid w:val="00AC3CC9"/>
    <w:rsid w:val="00AC5A3C"/>
    <w:rsid w:val="00AC71C7"/>
    <w:rsid w:val="00AC74C5"/>
    <w:rsid w:val="00AD0CE8"/>
    <w:rsid w:val="00AD0EDB"/>
    <w:rsid w:val="00AD4E00"/>
    <w:rsid w:val="00AE20C9"/>
    <w:rsid w:val="00AE2A2B"/>
    <w:rsid w:val="00AE31F7"/>
    <w:rsid w:val="00AF4514"/>
    <w:rsid w:val="00AF5A96"/>
    <w:rsid w:val="00AF611F"/>
    <w:rsid w:val="00AF6B18"/>
    <w:rsid w:val="00B057A1"/>
    <w:rsid w:val="00B10106"/>
    <w:rsid w:val="00B12309"/>
    <w:rsid w:val="00B15891"/>
    <w:rsid w:val="00B16BE5"/>
    <w:rsid w:val="00B17095"/>
    <w:rsid w:val="00B224FE"/>
    <w:rsid w:val="00B24369"/>
    <w:rsid w:val="00B26F65"/>
    <w:rsid w:val="00B30B58"/>
    <w:rsid w:val="00B3135D"/>
    <w:rsid w:val="00B37831"/>
    <w:rsid w:val="00B4225C"/>
    <w:rsid w:val="00B424DA"/>
    <w:rsid w:val="00B44761"/>
    <w:rsid w:val="00B463CF"/>
    <w:rsid w:val="00B46B54"/>
    <w:rsid w:val="00B5526B"/>
    <w:rsid w:val="00B56101"/>
    <w:rsid w:val="00B5710B"/>
    <w:rsid w:val="00B64DF5"/>
    <w:rsid w:val="00B66460"/>
    <w:rsid w:val="00B71CD8"/>
    <w:rsid w:val="00B71E56"/>
    <w:rsid w:val="00B72C33"/>
    <w:rsid w:val="00B7536D"/>
    <w:rsid w:val="00B77379"/>
    <w:rsid w:val="00B84B43"/>
    <w:rsid w:val="00B84C19"/>
    <w:rsid w:val="00B907C7"/>
    <w:rsid w:val="00B932BF"/>
    <w:rsid w:val="00B932CC"/>
    <w:rsid w:val="00B9427E"/>
    <w:rsid w:val="00B94327"/>
    <w:rsid w:val="00B9568A"/>
    <w:rsid w:val="00B965F8"/>
    <w:rsid w:val="00B97708"/>
    <w:rsid w:val="00BA1B85"/>
    <w:rsid w:val="00BA2405"/>
    <w:rsid w:val="00BA43B7"/>
    <w:rsid w:val="00BA7C53"/>
    <w:rsid w:val="00BB0BE9"/>
    <w:rsid w:val="00BB13B1"/>
    <w:rsid w:val="00BB6059"/>
    <w:rsid w:val="00BC0949"/>
    <w:rsid w:val="00BC2422"/>
    <w:rsid w:val="00BC2811"/>
    <w:rsid w:val="00BC78B8"/>
    <w:rsid w:val="00BD1450"/>
    <w:rsid w:val="00BD1F4E"/>
    <w:rsid w:val="00BD4047"/>
    <w:rsid w:val="00BE125C"/>
    <w:rsid w:val="00BE3057"/>
    <w:rsid w:val="00BE41A0"/>
    <w:rsid w:val="00BE4BAC"/>
    <w:rsid w:val="00BE5CC8"/>
    <w:rsid w:val="00BE7249"/>
    <w:rsid w:val="00BF55DE"/>
    <w:rsid w:val="00BF6C21"/>
    <w:rsid w:val="00C00A3F"/>
    <w:rsid w:val="00C010E6"/>
    <w:rsid w:val="00C03340"/>
    <w:rsid w:val="00C0394C"/>
    <w:rsid w:val="00C03FBC"/>
    <w:rsid w:val="00C0646C"/>
    <w:rsid w:val="00C1059E"/>
    <w:rsid w:val="00C12730"/>
    <w:rsid w:val="00C16652"/>
    <w:rsid w:val="00C168A3"/>
    <w:rsid w:val="00C21B29"/>
    <w:rsid w:val="00C23A1B"/>
    <w:rsid w:val="00C25480"/>
    <w:rsid w:val="00C31603"/>
    <w:rsid w:val="00C32C49"/>
    <w:rsid w:val="00C343C0"/>
    <w:rsid w:val="00C34D61"/>
    <w:rsid w:val="00C35698"/>
    <w:rsid w:val="00C40875"/>
    <w:rsid w:val="00C43187"/>
    <w:rsid w:val="00C43263"/>
    <w:rsid w:val="00C44B90"/>
    <w:rsid w:val="00C46D05"/>
    <w:rsid w:val="00C51428"/>
    <w:rsid w:val="00C5321A"/>
    <w:rsid w:val="00C53E2B"/>
    <w:rsid w:val="00C53ECC"/>
    <w:rsid w:val="00C55BDC"/>
    <w:rsid w:val="00C60397"/>
    <w:rsid w:val="00C60C30"/>
    <w:rsid w:val="00C60F7F"/>
    <w:rsid w:val="00C61272"/>
    <w:rsid w:val="00C661BC"/>
    <w:rsid w:val="00C66906"/>
    <w:rsid w:val="00C730D9"/>
    <w:rsid w:val="00C80354"/>
    <w:rsid w:val="00C80983"/>
    <w:rsid w:val="00C80A95"/>
    <w:rsid w:val="00C8337C"/>
    <w:rsid w:val="00C834B6"/>
    <w:rsid w:val="00C84C69"/>
    <w:rsid w:val="00C86367"/>
    <w:rsid w:val="00C87617"/>
    <w:rsid w:val="00C87CA1"/>
    <w:rsid w:val="00C96A5C"/>
    <w:rsid w:val="00CA0460"/>
    <w:rsid w:val="00CA161D"/>
    <w:rsid w:val="00CA794A"/>
    <w:rsid w:val="00CB21C3"/>
    <w:rsid w:val="00CB2B6E"/>
    <w:rsid w:val="00CB31E5"/>
    <w:rsid w:val="00CB429E"/>
    <w:rsid w:val="00CB77D2"/>
    <w:rsid w:val="00CC13D5"/>
    <w:rsid w:val="00CC28A9"/>
    <w:rsid w:val="00CC4C49"/>
    <w:rsid w:val="00CC7CE2"/>
    <w:rsid w:val="00CD1250"/>
    <w:rsid w:val="00CD2DAB"/>
    <w:rsid w:val="00CE07F7"/>
    <w:rsid w:val="00CE0EB8"/>
    <w:rsid w:val="00CE1C1A"/>
    <w:rsid w:val="00CE2E87"/>
    <w:rsid w:val="00CE4A11"/>
    <w:rsid w:val="00CE78F3"/>
    <w:rsid w:val="00CE7EEC"/>
    <w:rsid w:val="00CF0071"/>
    <w:rsid w:val="00CF14E2"/>
    <w:rsid w:val="00CF1A80"/>
    <w:rsid w:val="00CF4655"/>
    <w:rsid w:val="00CF55F2"/>
    <w:rsid w:val="00CF620A"/>
    <w:rsid w:val="00D066C2"/>
    <w:rsid w:val="00D07EB0"/>
    <w:rsid w:val="00D10195"/>
    <w:rsid w:val="00D1156B"/>
    <w:rsid w:val="00D11B77"/>
    <w:rsid w:val="00D129D6"/>
    <w:rsid w:val="00D13C10"/>
    <w:rsid w:val="00D2127C"/>
    <w:rsid w:val="00D2215E"/>
    <w:rsid w:val="00D231B9"/>
    <w:rsid w:val="00D27BB4"/>
    <w:rsid w:val="00D3080E"/>
    <w:rsid w:val="00D32123"/>
    <w:rsid w:val="00D3618A"/>
    <w:rsid w:val="00D374F4"/>
    <w:rsid w:val="00D37EC5"/>
    <w:rsid w:val="00D406DA"/>
    <w:rsid w:val="00D4414F"/>
    <w:rsid w:val="00D44E34"/>
    <w:rsid w:val="00D460FB"/>
    <w:rsid w:val="00D46FB8"/>
    <w:rsid w:val="00D51A0A"/>
    <w:rsid w:val="00D52027"/>
    <w:rsid w:val="00D54DA4"/>
    <w:rsid w:val="00D562B8"/>
    <w:rsid w:val="00D56C05"/>
    <w:rsid w:val="00D60165"/>
    <w:rsid w:val="00D62C0E"/>
    <w:rsid w:val="00D66AFF"/>
    <w:rsid w:val="00D71C53"/>
    <w:rsid w:val="00D73D0F"/>
    <w:rsid w:val="00D7568F"/>
    <w:rsid w:val="00D75C34"/>
    <w:rsid w:val="00D80456"/>
    <w:rsid w:val="00D82253"/>
    <w:rsid w:val="00D863D5"/>
    <w:rsid w:val="00D87C49"/>
    <w:rsid w:val="00D90FD9"/>
    <w:rsid w:val="00D921CA"/>
    <w:rsid w:val="00D93D98"/>
    <w:rsid w:val="00D95640"/>
    <w:rsid w:val="00D96361"/>
    <w:rsid w:val="00D9702B"/>
    <w:rsid w:val="00D9741F"/>
    <w:rsid w:val="00DA7338"/>
    <w:rsid w:val="00DB1540"/>
    <w:rsid w:val="00DB1BAE"/>
    <w:rsid w:val="00DB5FFF"/>
    <w:rsid w:val="00DB7B1D"/>
    <w:rsid w:val="00DC1E5D"/>
    <w:rsid w:val="00DC1F82"/>
    <w:rsid w:val="00DC4E6C"/>
    <w:rsid w:val="00DC57F2"/>
    <w:rsid w:val="00DC76CD"/>
    <w:rsid w:val="00DC77F3"/>
    <w:rsid w:val="00DD0468"/>
    <w:rsid w:val="00DD59A9"/>
    <w:rsid w:val="00DE372A"/>
    <w:rsid w:val="00DE46CF"/>
    <w:rsid w:val="00DE4F11"/>
    <w:rsid w:val="00DF1DB2"/>
    <w:rsid w:val="00DF3397"/>
    <w:rsid w:val="00DF7C70"/>
    <w:rsid w:val="00E02477"/>
    <w:rsid w:val="00E02A24"/>
    <w:rsid w:val="00E04E83"/>
    <w:rsid w:val="00E05A73"/>
    <w:rsid w:val="00E0677E"/>
    <w:rsid w:val="00E14005"/>
    <w:rsid w:val="00E1556C"/>
    <w:rsid w:val="00E17D1E"/>
    <w:rsid w:val="00E205B4"/>
    <w:rsid w:val="00E20A2E"/>
    <w:rsid w:val="00E30CC7"/>
    <w:rsid w:val="00E31BC8"/>
    <w:rsid w:val="00E37F59"/>
    <w:rsid w:val="00E40065"/>
    <w:rsid w:val="00E4203D"/>
    <w:rsid w:val="00E46280"/>
    <w:rsid w:val="00E52465"/>
    <w:rsid w:val="00E5281A"/>
    <w:rsid w:val="00E53F6D"/>
    <w:rsid w:val="00E55704"/>
    <w:rsid w:val="00E559AC"/>
    <w:rsid w:val="00E6502D"/>
    <w:rsid w:val="00E657D8"/>
    <w:rsid w:val="00E663BC"/>
    <w:rsid w:val="00E674B2"/>
    <w:rsid w:val="00E70883"/>
    <w:rsid w:val="00E71D8F"/>
    <w:rsid w:val="00E74631"/>
    <w:rsid w:val="00E767E7"/>
    <w:rsid w:val="00E814BB"/>
    <w:rsid w:val="00E82425"/>
    <w:rsid w:val="00E8244B"/>
    <w:rsid w:val="00E86366"/>
    <w:rsid w:val="00E86DC1"/>
    <w:rsid w:val="00E877F5"/>
    <w:rsid w:val="00E92192"/>
    <w:rsid w:val="00E92A1D"/>
    <w:rsid w:val="00E95EC3"/>
    <w:rsid w:val="00E972CB"/>
    <w:rsid w:val="00EA11C8"/>
    <w:rsid w:val="00EA1372"/>
    <w:rsid w:val="00EA241B"/>
    <w:rsid w:val="00EA323F"/>
    <w:rsid w:val="00EA32FB"/>
    <w:rsid w:val="00EA482D"/>
    <w:rsid w:val="00EB5AED"/>
    <w:rsid w:val="00EB6909"/>
    <w:rsid w:val="00EB6E33"/>
    <w:rsid w:val="00EC1C9A"/>
    <w:rsid w:val="00EC3FD4"/>
    <w:rsid w:val="00EC4419"/>
    <w:rsid w:val="00EC4FD0"/>
    <w:rsid w:val="00ED1AC5"/>
    <w:rsid w:val="00ED4370"/>
    <w:rsid w:val="00ED4C75"/>
    <w:rsid w:val="00ED5968"/>
    <w:rsid w:val="00EE0516"/>
    <w:rsid w:val="00EE5A75"/>
    <w:rsid w:val="00EF7B79"/>
    <w:rsid w:val="00F00454"/>
    <w:rsid w:val="00F02131"/>
    <w:rsid w:val="00F06255"/>
    <w:rsid w:val="00F0701A"/>
    <w:rsid w:val="00F07A3D"/>
    <w:rsid w:val="00F107D4"/>
    <w:rsid w:val="00F116AB"/>
    <w:rsid w:val="00F217D9"/>
    <w:rsid w:val="00F23E82"/>
    <w:rsid w:val="00F26C15"/>
    <w:rsid w:val="00F33E4F"/>
    <w:rsid w:val="00F34B11"/>
    <w:rsid w:val="00F40CF0"/>
    <w:rsid w:val="00F43D6B"/>
    <w:rsid w:val="00F47792"/>
    <w:rsid w:val="00F478D3"/>
    <w:rsid w:val="00F5462A"/>
    <w:rsid w:val="00F54677"/>
    <w:rsid w:val="00F5528A"/>
    <w:rsid w:val="00F559B3"/>
    <w:rsid w:val="00F55CFB"/>
    <w:rsid w:val="00F55D78"/>
    <w:rsid w:val="00F55FAF"/>
    <w:rsid w:val="00F56483"/>
    <w:rsid w:val="00F57680"/>
    <w:rsid w:val="00F62DE1"/>
    <w:rsid w:val="00F63A70"/>
    <w:rsid w:val="00F64F53"/>
    <w:rsid w:val="00F678B1"/>
    <w:rsid w:val="00F67C53"/>
    <w:rsid w:val="00F724EB"/>
    <w:rsid w:val="00F72A74"/>
    <w:rsid w:val="00F808CE"/>
    <w:rsid w:val="00F81F64"/>
    <w:rsid w:val="00F82A5D"/>
    <w:rsid w:val="00F841EE"/>
    <w:rsid w:val="00F8544F"/>
    <w:rsid w:val="00F86421"/>
    <w:rsid w:val="00F95F49"/>
    <w:rsid w:val="00FA3119"/>
    <w:rsid w:val="00FA5A22"/>
    <w:rsid w:val="00FA709E"/>
    <w:rsid w:val="00FB0548"/>
    <w:rsid w:val="00FB22A0"/>
    <w:rsid w:val="00FC0659"/>
    <w:rsid w:val="00FC21DC"/>
    <w:rsid w:val="00FC260C"/>
    <w:rsid w:val="00FC2655"/>
    <w:rsid w:val="00FC2A41"/>
    <w:rsid w:val="00FC52F4"/>
    <w:rsid w:val="00FD077C"/>
    <w:rsid w:val="00FD1008"/>
    <w:rsid w:val="00FD340C"/>
    <w:rsid w:val="00FD5EEB"/>
    <w:rsid w:val="00FE0EA3"/>
    <w:rsid w:val="00FE1AF5"/>
    <w:rsid w:val="00FE1BCD"/>
    <w:rsid w:val="00FE3222"/>
    <w:rsid w:val="00FE3B17"/>
    <w:rsid w:val="00FE5391"/>
    <w:rsid w:val="00FE795F"/>
    <w:rsid w:val="00FF09A0"/>
    <w:rsid w:val="00FF3222"/>
    <w:rsid w:val="00FF6DDB"/>
    <w:rsid w:val="00FF71A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C33348-7F7F-443B-BE7C-13B9A14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9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4DE1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2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2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69E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9C769E"/>
  </w:style>
  <w:style w:type="paragraph" w:customStyle="1" w:styleId="a6">
    <w:name w:val="Дата постановления"/>
    <w:basedOn w:val="a"/>
    <w:next w:val="a7"/>
    <w:rsid w:val="009C769E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9C769E"/>
  </w:style>
  <w:style w:type="paragraph" w:customStyle="1" w:styleId="a7">
    <w:name w:val="Заголовок постановления"/>
    <w:basedOn w:val="a"/>
    <w:next w:val="a9"/>
    <w:rsid w:val="009C769E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9C769E"/>
    <w:pPr>
      <w:ind w:firstLine="709"/>
    </w:pPr>
    <w:rPr>
      <w:sz w:val="24"/>
    </w:rPr>
  </w:style>
  <w:style w:type="paragraph" w:styleId="aa">
    <w:name w:val="Signature"/>
    <w:basedOn w:val="a"/>
    <w:next w:val="a"/>
    <w:rsid w:val="009C769E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link w:val="ac"/>
    <w:rsid w:val="009C769E"/>
    <w:pPr>
      <w:spacing w:before="1200"/>
      <w:jc w:val="center"/>
    </w:pPr>
    <w:rPr>
      <w:caps/>
      <w:noProof/>
      <w:spacing w:val="40"/>
      <w:sz w:val="24"/>
    </w:rPr>
  </w:style>
  <w:style w:type="table" w:styleId="ad">
    <w:name w:val="Table Grid"/>
    <w:basedOn w:val="a1"/>
    <w:rsid w:val="00DF1D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velope address"/>
    <w:basedOn w:val="a"/>
    <w:next w:val="a"/>
    <w:rsid w:val="00BC78B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21">
    <w:name w:val="Body Text Indent 2"/>
    <w:basedOn w:val="a"/>
    <w:link w:val="22"/>
    <w:rsid w:val="00BC78B8"/>
    <w:pPr>
      <w:overflowPunct/>
      <w:autoSpaceDE/>
      <w:autoSpaceDN/>
      <w:adjustRightInd/>
      <w:spacing w:before="960" w:after="480"/>
      <w:ind w:left="708" w:firstLine="708"/>
      <w:jc w:val="both"/>
      <w:textAlignment w:val="auto"/>
    </w:pPr>
    <w:rPr>
      <w:bCs/>
      <w:sz w:val="28"/>
    </w:rPr>
  </w:style>
  <w:style w:type="paragraph" w:customStyle="1" w:styleId="ConsNormal">
    <w:name w:val="ConsNormal"/>
    <w:rsid w:val="00736B1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06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60D8C"/>
    <w:pPr>
      <w:widowControl w:val="0"/>
      <w:overflowPunct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4252D9"/>
    <w:rPr>
      <w:bCs/>
      <w:sz w:val="28"/>
    </w:rPr>
  </w:style>
  <w:style w:type="paragraph" w:customStyle="1" w:styleId="10">
    <w:name w:val="Знак Знак Знак1 Знак Знак Знак Знак Знак Знак"/>
    <w:basedOn w:val="a"/>
    <w:rsid w:val="00E557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c">
    <w:name w:val="Шапка Знак"/>
    <w:basedOn w:val="a0"/>
    <w:link w:val="ab"/>
    <w:rsid w:val="0012023B"/>
    <w:rPr>
      <w:caps/>
      <w:noProof/>
      <w:spacing w:val="40"/>
      <w:sz w:val="24"/>
    </w:rPr>
  </w:style>
  <w:style w:type="paragraph" w:styleId="af0">
    <w:name w:val="List Paragraph"/>
    <w:basedOn w:val="a"/>
    <w:uiPriority w:val="34"/>
    <w:qFormat/>
    <w:rsid w:val="009D0E4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808CE"/>
    <w:rPr>
      <w:rFonts w:ascii="Courier New" w:hAnsi="Courier New"/>
    </w:rPr>
  </w:style>
  <w:style w:type="paragraph" w:customStyle="1" w:styleId="af1">
    <w:name w:val="Бланк"/>
    <w:basedOn w:val="ab"/>
    <w:next w:val="a"/>
    <w:rsid w:val="00C35698"/>
    <w:pPr>
      <w:spacing w:before="120"/>
      <w:textAlignment w:val="auto"/>
    </w:pPr>
    <w:rPr>
      <w:b/>
      <w:sz w:val="32"/>
    </w:rPr>
  </w:style>
  <w:style w:type="character" w:styleId="af2">
    <w:name w:val="Hyperlink"/>
    <w:basedOn w:val="a0"/>
    <w:uiPriority w:val="99"/>
    <w:unhideWhenUsed/>
    <w:rsid w:val="00B16BE5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F17E7"/>
    <w:rPr>
      <w:b/>
      <w:bCs/>
    </w:rPr>
  </w:style>
  <w:style w:type="paragraph" w:customStyle="1" w:styleId="ConsPlusNormal">
    <w:name w:val="ConsPlusNormal"/>
    <w:rsid w:val="0076623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E07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7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3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32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32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Body Text Indent"/>
    <w:basedOn w:val="a"/>
    <w:link w:val="af7"/>
    <w:uiPriority w:val="99"/>
    <w:semiHidden/>
    <w:unhideWhenUsed/>
    <w:rsid w:val="007932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932CE"/>
  </w:style>
  <w:style w:type="character" w:customStyle="1" w:styleId="50">
    <w:name w:val="Заголовок 5 Знак"/>
    <w:basedOn w:val="a0"/>
    <w:link w:val="5"/>
    <w:uiPriority w:val="9"/>
    <w:semiHidden/>
    <w:rsid w:val="00720C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7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460F7FA07A49AFA76C6B4D8C7B4CDF8F878559CD594B06F75m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97F5ACA906F740E9F9806C40FE32D976E387FF88BD5A64715BE4A6B7159DB217E1B44211Ai5C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B0C66CF3B6FCDE7154447CB4B349511F759F3CC1EB070548C3B7972q41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5D6DC3E9360BFCF4F652440A9CA961461F5FC07A29AFA76C6B4D8C7B4CDF8F878559CD595B16C75m4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89A3-2EE5-4B08-8BE1-9D7C2C50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5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Л.П. Аглушевич</dc:creator>
  <dc:description>Постановление Главы района</dc:description>
  <cp:lastModifiedBy>Савкина</cp:lastModifiedBy>
  <cp:revision>4</cp:revision>
  <cp:lastPrinted>2018-07-30T03:20:00Z</cp:lastPrinted>
  <dcterms:created xsi:type="dcterms:W3CDTF">2018-07-30T03:34:00Z</dcterms:created>
  <dcterms:modified xsi:type="dcterms:W3CDTF">2018-07-31T07:17:00Z</dcterms:modified>
</cp:coreProperties>
</file>