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Pr="00566C84" w:rsidRDefault="000D7EB6" w:rsidP="000D7EB6">
      <w:pPr>
        <w:pStyle w:val="1"/>
      </w:pPr>
      <w:r w:rsidRPr="00566C84">
        <w:t>Р о с с и й с к а я  Ф е д е р а ц и я</w:t>
      </w:r>
    </w:p>
    <w:p w:rsidR="000D7EB6" w:rsidRPr="00566C84" w:rsidRDefault="000D7EB6" w:rsidP="000D7EB6">
      <w:pPr>
        <w:pStyle w:val="5"/>
        <w:rPr>
          <w:rFonts w:ascii="Times New Roman" w:hAnsi="Times New Roman" w:cs="Times New Roman"/>
        </w:rPr>
      </w:pPr>
      <w:r w:rsidRPr="00566C84">
        <w:rPr>
          <w:rFonts w:ascii="Times New Roman" w:hAnsi="Times New Roman" w:cs="Times New Roman"/>
        </w:rPr>
        <w:t>Иркутская   область</w:t>
      </w:r>
    </w:p>
    <w:p w:rsidR="000D7EB6" w:rsidRPr="00566C84" w:rsidRDefault="000D7EB6" w:rsidP="000D7EB6">
      <w:pPr>
        <w:jc w:val="center"/>
        <w:rPr>
          <w:b/>
          <w:sz w:val="32"/>
          <w:szCs w:val="20"/>
        </w:rPr>
      </w:pPr>
      <w:r w:rsidRPr="00566C84">
        <w:rPr>
          <w:b/>
          <w:sz w:val="32"/>
        </w:rPr>
        <w:t>Муниципальное образование «Тайшетский  район»</w:t>
      </w:r>
    </w:p>
    <w:p w:rsidR="000D7EB6" w:rsidRPr="00566C84" w:rsidRDefault="000D7EB6" w:rsidP="000D7EB6">
      <w:pPr>
        <w:jc w:val="center"/>
        <w:rPr>
          <w:b/>
          <w:sz w:val="32"/>
        </w:rPr>
      </w:pPr>
      <w:r w:rsidRPr="00566C84">
        <w:rPr>
          <w:b/>
          <w:sz w:val="32"/>
        </w:rPr>
        <w:t>Бирюсинское муниципальное образование</w:t>
      </w:r>
    </w:p>
    <w:p w:rsidR="000D7EB6" w:rsidRPr="00566C84" w:rsidRDefault="000D7EB6" w:rsidP="000D7EB6">
      <w:pPr>
        <w:jc w:val="center"/>
        <w:rPr>
          <w:b/>
          <w:sz w:val="32"/>
        </w:rPr>
      </w:pPr>
      <w:r w:rsidRPr="00566C84">
        <w:rPr>
          <w:b/>
          <w:sz w:val="32"/>
        </w:rPr>
        <w:t>«Бирюсинское городское поселение»</w:t>
      </w:r>
    </w:p>
    <w:p w:rsidR="000D7EB6" w:rsidRPr="00566C84" w:rsidRDefault="000D7EB6" w:rsidP="000D7EB6">
      <w:pPr>
        <w:jc w:val="center"/>
        <w:rPr>
          <w:b/>
          <w:sz w:val="32"/>
          <w:szCs w:val="20"/>
        </w:rPr>
      </w:pPr>
      <w:r w:rsidRPr="00566C84">
        <w:rPr>
          <w:b/>
          <w:sz w:val="32"/>
        </w:rPr>
        <w:t>Администрация Бирюсинского городского поселения</w:t>
      </w:r>
    </w:p>
    <w:p w:rsidR="000D7EB6" w:rsidRPr="00566C84" w:rsidRDefault="000D7EB6" w:rsidP="000D7EB6">
      <w:pPr>
        <w:pStyle w:val="7"/>
        <w:rPr>
          <w:rFonts w:ascii="Times New Roman" w:hAnsi="Times New Roman"/>
        </w:rPr>
      </w:pPr>
      <w:r w:rsidRPr="00566C84">
        <w:rPr>
          <w:rFonts w:ascii="Times New Roman" w:hAnsi="Times New Roman"/>
        </w:rPr>
        <w:t>ПОСТАНОВЛЕНИЕ</w:t>
      </w:r>
    </w:p>
    <w:p w:rsidR="000D7EB6" w:rsidRPr="00566C84" w:rsidRDefault="000D7EB6" w:rsidP="000D7EB6">
      <w:pPr>
        <w:pStyle w:val="10"/>
      </w:pPr>
    </w:p>
    <w:p w:rsidR="005268FA" w:rsidRPr="00566C84" w:rsidRDefault="005268FA"/>
    <w:p w:rsidR="00CB1F95" w:rsidRPr="00566C84" w:rsidRDefault="00F47704" w:rsidP="002A6EB6">
      <w:pPr>
        <w:pStyle w:val="10"/>
        <w:widowControl/>
        <w:snapToGrid/>
      </w:pPr>
      <w:r w:rsidRPr="00566C84">
        <w:t>О</w:t>
      </w:r>
      <w:r w:rsidR="005268FA" w:rsidRPr="00566C84">
        <w:t>т</w:t>
      </w:r>
      <w:r w:rsidR="00C201DD" w:rsidRPr="00566C84">
        <w:t xml:space="preserve"> </w:t>
      </w:r>
      <w:r w:rsidR="00D84C45" w:rsidRPr="00566C84">
        <w:t>«</w:t>
      </w:r>
      <w:r w:rsidR="004B3B91">
        <w:t>20</w:t>
      </w:r>
      <w:r w:rsidR="007D488E" w:rsidRPr="00566C84">
        <w:t>»</w:t>
      </w:r>
      <w:r w:rsidR="00F26AE0">
        <w:t>__</w:t>
      </w:r>
      <w:r w:rsidR="004B3B91" w:rsidRPr="004B3B91">
        <w:rPr>
          <w:u w:val="single"/>
        </w:rPr>
        <w:t>июля</w:t>
      </w:r>
      <w:r w:rsidR="00F26AE0">
        <w:t>____</w:t>
      </w:r>
      <w:r w:rsidR="00283117" w:rsidRPr="00566C84">
        <w:t>201</w:t>
      </w:r>
      <w:r w:rsidR="00F26AE0">
        <w:t>8</w:t>
      </w:r>
      <w:r w:rsidR="005268FA" w:rsidRPr="00566C84">
        <w:t xml:space="preserve">г.                                  </w:t>
      </w:r>
      <w:r w:rsidR="00E13303" w:rsidRPr="00566C84">
        <w:t xml:space="preserve">№ </w:t>
      </w:r>
      <w:r w:rsidR="004B3B91">
        <w:t>322</w:t>
      </w:r>
    </w:p>
    <w:p w:rsidR="00455729" w:rsidRPr="00566C84" w:rsidRDefault="00455729" w:rsidP="002A6EB6">
      <w:pPr>
        <w:pStyle w:val="10"/>
        <w:widowControl/>
        <w:snapToGrid/>
      </w:pPr>
    </w:p>
    <w:p w:rsidR="005C78CC" w:rsidRPr="00566C84" w:rsidRDefault="000C0EC0" w:rsidP="009E5DC2">
      <w:pPr>
        <w:spacing w:after="420" w:line="274" w:lineRule="exact"/>
        <w:ind w:left="3" w:right="5100"/>
      </w:pPr>
      <w:r w:rsidRPr="00566C84">
        <w:t>О</w:t>
      </w:r>
      <w:r w:rsidR="00AD4A51" w:rsidRPr="00566C84">
        <w:t xml:space="preserve"> </w:t>
      </w:r>
      <w:r w:rsidR="00D61468">
        <w:t>внесении изменений и дополнений в постановление администрации Бирюсинского муниципального образования «Бирюсинское городское поселение» №140 от 03.06.2011г.</w:t>
      </w:r>
      <w:r w:rsidR="009E5DC2">
        <w:t xml:space="preserve"> </w:t>
      </w:r>
      <w:r w:rsidR="009E5DC2" w:rsidRPr="009E5DC2">
        <w:t>«Об утверждении перечня наименований улиц, переулков, микрор</w:t>
      </w:r>
      <w:r w:rsidR="009E5DC2">
        <w:t xml:space="preserve">айона, жилых домов </w:t>
      </w:r>
      <w:r w:rsidR="009E5DC2" w:rsidRPr="009E5DC2">
        <w:t xml:space="preserve">Бирюсинского муниципального </w:t>
      </w:r>
      <w:r w:rsidR="009E5DC2">
        <w:t xml:space="preserve">образования </w:t>
      </w:r>
      <w:r w:rsidR="009E5DC2" w:rsidRPr="009E5DC2">
        <w:t>«Бирюсинское городское поселение»</w:t>
      </w:r>
    </w:p>
    <w:p w:rsidR="00030B86" w:rsidRPr="00566C84" w:rsidRDefault="00566C84" w:rsidP="002E4CA0">
      <w:pPr>
        <w:ind w:firstLine="426"/>
        <w:jc w:val="both"/>
      </w:pPr>
      <w:r>
        <w:t>В целях уп</w:t>
      </w:r>
      <w:r w:rsidR="00F26AE0">
        <w:t>орядочения адресного хозяйства</w:t>
      </w:r>
      <w:r w:rsidR="00221F89">
        <w:t>,</w:t>
      </w:r>
      <w:r w:rsidRPr="00566C84">
        <w:t xml:space="preserve"> </w:t>
      </w:r>
      <w:r w:rsidR="00DC7A04" w:rsidRPr="00566C84">
        <w:t>руководствуясь</w:t>
      </w:r>
      <w:r w:rsidR="00957178" w:rsidRPr="00566C84">
        <w:t xml:space="preserve"> статьей 14 Федерального закона</w:t>
      </w:r>
      <w:r w:rsidR="00957178" w:rsidRPr="00566C84">
        <w:rPr>
          <w:bCs/>
        </w:rPr>
        <w:t xml:space="preserve"> </w:t>
      </w:r>
      <w:r w:rsidR="008072C6" w:rsidRPr="00566C84">
        <w:rPr>
          <w:bCs/>
        </w:rPr>
        <w:t>№</w:t>
      </w:r>
      <w:r w:rsidR="00957178" w:rsidRPr="00566C84">
        <w:rPr>
          <w:bCs/>
        </w:rPr>
        <w:t xml:space="preserve"> 131-ФЗ</w:t>
      </w:r>
      <w:r w:rsidR="00957178" w:rsidRPr="00566C84">
        <w:t xml:space="preserve"> «Об общих принципах организации местного самоуправления в Российской Федерации»</w:t>
      </w:r>
      <w:r w:rsidR="00DC7A04" w:rsidRPr="00566C84">
        <w:t xml:space="preserve"> </w:t>
      </w:r>
      <w:r w:rsidR="00957178" w:rsidRPr="00566C84">
        <w:t>от 06.10.</w:t>
      </w:r>
      <w:r w:rsidR="00283117" w:rsidRPr="00566C84">
        <w:t xml:space="preserve">2003г, </w:t>
      </w:r>
      <w:r w:rsidR="00283117" w:rsidRPr="00566C84">
        <w:rPr>
          <w:bCs/>
        </w:rPr>
        <w:t>Постановление</w:t>
      </w:r>
      <w:r w:rsidR="006A2C45" w:rsidRPr="00566C84">
        <w:rPr>
          <w:bCs/>
        </w:rPr>
        <w:t>м</w:t>
      </w:r>
      <w:r w:rsidR="00283117" w:rsidRPr="00566C84">
        <w:rPr>
          <w:bCs/>
        </w:rPr>
        <w:t xml:space="preserve"> Правительства РФ от 19</w:t>
      </w:r>
      <w:r w:rsidR="006A2C45" w:rsidRPr="00566C84">
        <w:rPr>
          <w:bCs/>
        </w:rPr>
        <w:t>.11.</w:t>
      </w:r>
      <w:r w:rsidR="00283117" w:rsidRPr="00566C84">
        <w:rPr>
          <w:bCs/>
        </w:rPr>
        <w:t xml:space="preserve">2014 г. </w:t>
      </w:r>
      <w:r w:rsidR="008072C6" w:rsidRPr="00566C84">
        <w:rPr>
          <w:bCs/>
        </w:rPr>
        <w:t>№</w:t>
      </w:r>
      <w:r w:rsidR="00283117" w:rsidRPr="00566C84">
        <w:rPr>
          <w:bCs/>
        </w:rPr>
        <w:t> 1221 "Об утверждении Правил присвоения, изменения и аннулирования адресов"</w:t>
      </w:r>
      <w:r w:rsidR="006A2C45" w:rsidRPr="00566C84">
        <w:rPr>
          <w:bCs/>
        </w:rPr>
        <w:t>,</w:t>
      </w:r>
      <w:r w:rsidR="00030B86" w:rsidRPr="00566C84">
        <w:t xml:space="preserve"> статьей 6 Устава Бирюсинск</w:t>
      </w:r>
      <w:r w:rsidR="0001357A" w:rsidRPr="00566C84">
        <w:t xml:space="preserve">ого муниципального образования </w:t>
      </w:r>
      <w:r w:rsidR="00030B86" w:rsidRPr="00566C84">
        <w:t>«Бирюсинское городское поселение», статьей 13 Положения «Об организации и деятельности администрации Бирюсинского муниципального образования «Бирюсинское городское посел</w:t>
      </w:r>
      <w:r w:rsidR="0001357A" w:rsidRPr="00566C84">
        <w:t xml:space="preserve">ение», утвержденного решением Думы Бирюсинского муниципального образования </w:t>
      </w:r>
      <w:r w:rsidR="00030B86" w:rsidRPr="00566C84">
        <w:t>«Би</w:t>
      </w:r>
      <w:r w:rsidR="0001357A" w:rsidRPr="00566C84">
        <w:t xml:space="preserve">рюсинское городское поселение» </w:t>
      </w:r>
      <w:r w:rsidR="008072C6" w:rsidRPr="00566C84">
        <w:t>№</w:t>
      </w:r>
      <w:r w:rsidR="00030B86" w:rsidRPr="00566C84">
        <w:t xml:space="preserve"> 163 от 26.07.2007 г. (</w:t>
      </w:r>
      <w:r w:rsidR="0001357A" w:rsidRPr="00566C84">
        <w:t>с изменениями от 28.05.2009</w:t>
      </w:r>
      <w:r w:rsidR="002E4CA0" w:rsidRPr="00566C84">
        <w:t xml:space="preserve"> </w:t>
      </w:r>
      <w:r w:rsidR="008072C6" w:rsidRPr="00566C84">
        <w:t>г. №</w:t>
      </w:r>
      <w:r w:rsidR="00030B86" w:rsidRPr="00566C84">
        <w:t xml:space="preserve"> 159)</w:t>
      </w:r>
      <w:r w:rsidR="0001357A" w:rsidRPr="00566C84">
        <w:t>,</w:t>
      </w:r>
      <w:r w:rsidR="006A2C45" w:rsidRPr="00566C84">
        <w:t xml:space="preserve"> </w:t>
      </w:r>
      <w:r w:rsidR="00EA2AD2" w:rsidRPr="00566C84">
        <w:t xml:space="preserve">администрация  Бирюсинского городского поселения                                    </w:t>
      </w:r>
    </w:p>
    <w:p w:rsidR="00C90550" w:rsidRPr="00566C84" w:rsidRDefault="00C90550" w:rsidP="00030B86">
      <w:pPr>
        <w:jc w:val="both"/>
      </w:pPr>
    </w:p>
    <w:p w:rsidR="00030B86" w:rsidRPr="00566C84" w:rsidRDefault="00030B86" w:rsidP="00030B86">
      <w:pPr>
        <w:jc w:val="both"/>
      </w:pPr>
      <w:r w:rsidRPr="00566C84">
        <w:t>ПОСТАНОВЛЯЕТ:</w:t>
      </w:r>
    </w:p>
    <w:p w:rsidR="00C90550" w:rsidRPr="00566C84" w:rsidRDefault="00F60ACF" w:rsidP="00030B86">
      <w:pPr>
        <w:jc w:val="both"/>
      </w:pPr>
      <w:r>
        <w:t xml:space="preserve">  </w:t>
      </w:r>
    </w:p>
    <w:p w:rsidR="007F2AB1" w:rsidRPr="00566C84" w:rsidRDefault="00D61468" w:rsidP="009E5DC2">
      <w:pPr>
        <w:pStyle w:val="a3"/>
        <w:numPr>
          <w:ilvl w:val="0"/>
          <w:numId w:val="10"/>
        </w:numPr>
        <w:tabs>
          <w:tab w:val="left" w:pos="851"/>
        </w:tabs>
        <w:ind w:left="0" w:firstLine="426"/>
        <w:jc w:val="both"/>
      </w:pPr>
      <w:r>
        <w:t>Внести изменения и дополнения в постановление администрации Бирюсинского муниципального образования «Бирюсинское городское поселение» №140 от 03.06.2011г.</w:t>
      </w:r>
      <w:r w:rsidR="009E5DC2">
        <w:t xml:space="preserve"> </w:t>
      </w:r>
      <w:r w:rsidR="009E5DC2" w:rsidRPr="009E5DC2">
        <w:t>«Об утверждении перечня наименований улиц, переулков, микрорайона, жилых домов</w:t>
      </w:r>
      <w:r w:rsidR="009E5DC2" w:rsidRPr="009E5DC2">
        <w:br/>
        <w:t xml:space="preserve">Бирюсинского муниципального </w:t>
      </w:r>
      <w:r w:rsidR="009E5DC2">
        <w:t xml:space="preserve">образования </w:t>
      </w:r>
      <w:r w:rsidR="009E5DC2" w:rsidRPr="009E5DC2">
        <w:t>«Бирюсинское городское поселение»</w:t>
      </w:r>
    </w:p>
    <w:p w:rsidR="00E035C8" w:rsidRPr="00566C84" w:rsidRDefault="00FE5839" w:rsidP="00E035C8">
      <w:pPr>
        <w:pStyle w:val="a3"/>
        <w:tabs>
          <w:tab w:val="left" w:pos="900"/>
        </w:tabs>
        <w:ind w:left="0" w:firstLine="426"/>
        <w:jc w:val="both"/>
      </w:pPr>
      <w:r w:rsidRPr="00566C84">
        <w:rPr>
          <w:szCs w:val="20"/>
        </w:rPr>
        <w:t xml:space="preserve">1.1 </w:t>
      </w:r>
      <w:r w:rsidR="00D61468">
        <w:rPr>
          <w:szCs w:val="20"/>
        </w:rPr>
        <w:t xml:space="preserve">Приложение №1 к </w:t>
      </w:r>
      <w:r w:rsidR="00D61468">
        <w:t>постановлению администрации Бирюсинского муниципального образования «Бирюсинское городское поселение» №140 от 03.06.2011г</w:t>
      </w:r>
      <w:r w:rsidR="00E035C8" w:rsidRPr="00566C84">
        <w:rPr>
          <w:bCs/>
          <w:shd w:val="clear" w:color="auto" w:fill="FFFFFF"/>
        </w:rPr>
        <w:t>.</w:t>
      </w:r>
      <w:r w:rsidR="00D61468">
        <w:rPr>
          <w:bCs/>
          <w:shd w:val="clear" w:color="auto" w:fill="FFFFFF"/>
        </w:rPr>
        <w:t xml:space="preserve"> изложить в новой редакции</w:t>
      </w:r>
      <w:r w:rsidR="009E5DC2">
        <w:rPr>
          <w:bCs/>
          <w:shd w:val="clear" w:color="auto" w:fill="FFFFFF"/>
        </w:rPr>
        <w:t xml:space="preserve"> (прилагается).</w:t>
      </w:r>
      <w:r w:rsidR="00E035C8" w:rsidRPr="00566C84">
        <w:t xml:space="preserve"> </w:t>
      </w:r>
      <w:r w:rsidR="00E035C8" w:rsidRPr="00566C84">
        <w:rPr>
          <w:bCs/>
          <w:shd w:val="clear" w:color="auto" w:fill="FFFFFF"/>
        </w:rPr>
        <w:t xml:space="preserve"> </w:t>
      </w:r>
    </w:p>
    <w:p w:rsidR="00FE5839" w:rsidRPr="009D26C7" w:rsidRDefault="00FE5839" w:rsidP="009D26C7">
      <w:pPr>
        <w:pStyle w:val="a3"/>
        <w:tabs>
          <w:tab w:val="left" w:pos="0"/>
          <w:tab w:val="left" w:pos="810"/>
        </w:tabs>
        <w:ind w:left="0" w:firstLine="426"/>
        <w:jc w:val="both"/>
        <w:rPr>
          <w:bCs/>
          <w:shd w:val="clear" w:color="auto" w:fill="FFFFFF"/>
        </w:rPr>
      </w:pPr>
    </w:p>
    <w:p w:rsidR="00CD62C1" w:rsidRPr="00566C84" w:rsidRDefault="00CD62C1" w:rsidP="003F7EBF">
      <w:pPr>
        <w:tabs>
          <w:tab w:val="left" w:pos="900"/>
          <w:tab w:val="left" w:pos="993"/>
          <w:tab w:val="left" w:pos="1560"/>
        </w:tabs>
        <w:jc w:val="both"/>
      </w:pPr>
    </w:p>
    <w:p w:rsidR="007611BD" w:rsidRDefault="007611BD" w:rsidP="00516E85">
      <w:pPr>
        <w:jc w:val="both"/>
      </w:pPr>
    </w:p>
    <w:p w:rsidR="007611BD" w:rsidRPr="00566C84" w:rsidRDefault="007611BD" w:rsidP="00516E85">
      <w:pPr>
        <w:jc w:val="both"/>
      </w:pPr>
    </w:p>
    <w:p w:rsidR="00516E85" w:rsidRPr="00566C84" w:rsidRDefault="00DC7A04" w:rsidP="00516E85">
      <w:pPr>
        <w:jc w:val="both"/>
      </w:pPr>
      <w:r w:rsidRPr="00566C84">
        <w:t>Глава</w:t>
      </w:r>
      <w:r w:rsidR="00516E85" w:rsidRPr="00566C84">
        <w:t xml:space="preserve"> администрации Бирюсинского</w:t>
      </w:r>
      <w:r w:rsidR="00221F89">
        <w:t xml:space="preserve"> </w:t>
      </w:r>
    </w:p>
    <w:p w:rsidR="00516E85" w:rsidRPr="00566C84" w:rsidRDefault="00516E85" w:rsidP="00516E85">
      <w:pPr>
        <w:jc w:val="both"/>
      </w:pPr>
      <w:r w:rsidRPr="00566C84">
        <w:t xml:space="preserve">муниципального образования «Бирюсинское </w:t>
      </w:r>
    </w:p>
    <w:p w:rsidR="00573CF3" w:rsidRPr="00566C84" w:rsidRDefault="00516E85" w:rsidP="00CD591B">
      <w:pPr>
        <w:jc w:val="both"/>
        <w:rPr>
          <w:b/>
        </w:rPr>
      </w:pPr>
      <w:r w:rsidRPr="00566C84">
        <w:t xml:space="preserve">городское поселение»                                                                                        </w:t>
      </w:r>
      <w:r w:rsidR="00DC7A04" w:rsidRPr="00566C84">
        <w:t>А.В. Ковпинец</w:t>
      </w:r>
    </w:p>
    <w:p w:rsidR="00573CF3" w:rsidRPr="00566C84" w:rsidRDefault="00573CF3" w:rsidP="00573CF3"/>
    <w:p w:rsidR="007611BD" w:rsidRDefault="007611BD" w:rsidP="00B54EE0">
      <w:pPr>
        <w:jc w:val="both"/>
      </w:pPr>
    </w:p>
    <w:p w:rsidR="009B768C" w:rsidRDefault="009B768C" w:rsidP="009B768C">
      <w:pPr>
        <w:spacing w:line="274" w:lineRule="exact"/>
        <w:ind w:left="5670"/>
      </w:pPr>
      <w:r>
        <w:rPr>
          <w:color w:val="000000"/>
          <w:lang w:bidi="ru-RU"/>
        </w:rPr>
        <w:t>Приложение № 1</w:t>
      </w:r>
    </w:p>
    <w:p w:rsidR="009B768C" w:rsidRDefault="009B768C" w:rsidP="009B768C">
      <w:pPr>
        <w:spacing w:line="274" w:lineRule="exact"/>
        <w:ind w:left="5670"/>
      </w:pPr>
      <w:r>
        <w:rPr>
          <w:color w:val="000000"/>
          <w:lang w:bidi="ru-RU"/>
        </w:rPr>
        <w:t>к постановлению главы администрации Бирюсинского муниципального образования «Бирюсинское городское поселение»</w:t>
      </w:r>
    </w:p>
    <w:p w:rsidR="009B768C" w:rsidRDefault="009B768C" w:rsidP="009B768C">
      <w:pPr>
        <w:spacing w:line="274" w:lineRule="exact"/>
        <w:ind w:left="5670"/>
      </w:pPr>
      <w:r>
        <w:rPr>
          <w:color w:val="000000"/>
          <w:lang w:bidi="ru-RU"/>
        </w:rPr>
        <w:t xml:space="preserve">№ </w:t>
      </w:r>
      <w:r w:rsidR="006E1A84">
        <w:rPr>
          <w:color w:val="000000"/>
          <w:lang w:bidi="ru-RU"/>
        </w:rPr>
        <w:t xml:space="preserve">322   </w:t>
      </w:r>
      <w:r>
        <w:rPr>
          <w:color w:val="000000"/>
          <w:lang w:bidi="ru-RU"/>
        </w:rPr>
        <w:t xml:space="preserve"> от </w:t>
      </w:r>
      <w:r w:rsidR="006E1A84">
        <w:rPr>
          <w:color w:val="000000"/>
          <w:lang w:bidi="ru-RU"/>
        </w:rPr>
        <w:t>20.07.2018г.</w:t>
      </w:r>
      <w:bookmarkStart w:id="0" w:name="_GoBack"/>
      <w:bookmarkEnd w:id="0"/>
    </w:p>
    <w:p w:rsidR="00E8432E" w:rsidRDefault="00E8432E" w:rsidP="009B768C">
      <w:pPr>
        <w:tabs>
          <w:tab w:val="left" w:pos="1575"/>
        </w:tabs>
        <w:jc w:val="right"/>
      </w:pPr>
    </w:p>
    <w:p w:rsidR="00E8432E" w:rsidRDefault="0053660A" w:rsidP="0053660A">
      <w:pPr>
        <w:pStyle w:val="51"/>
        <w:shd w:val="clear" w:color="auto" w:fill="auto"/>
        <w:spacing w:before="0" w:after="0"/>
        <w:ind w:left="200"/>
      </w:pPr>
      <w:r>
        <w:rPr>
          <w:color w:val="000000"/>
          <w:lang w:bidi="ru-RU"/>
        </w:rPr>
        <w:t xml:space="preserve">Перечень наименований </w:t>
      </w:r>
      <w:r w:rsidRPr="0053660A">
        <w:t xml:space="preserve">элементов улично-дорожной сети </w:t>
      </w:r>
      <w:r>
        <w:rPr>
          <w:color w:val="000000"/>
          <w:lang w:bidi="ru-RU"/>
        </w:rPr>
        <w:t>Бирюсинского</w:t>
      </w:r>
      <w:r>
        <w:rPr>
          <w:color w:val="000000"/>
          <w:lang w:bidi="ru-RU"/>
        </w:rPr>
        <w:br/>
        <w:t>городского муниципального образования «Бирюсинское городское поселение»</w:t>
      </w:r>
    </w:p>
    <w:p w:rsidR="00E8432E" w:rsidRDefault="00E8432E" w:rsidP="00E8432E">
      <w:pPr>
        <w:tabs>
          <w:tab w:val="left" w:pos="1575"/>
        </w:tabs>
      </w:pPr>
    </w:p>
    <w:p w:rsidR="009E5DC2" w:rsidRDefault="009E5DC2" w:rsidP="009B768C">
      <w:pPr>
        <w:spacing w:line="274" w:lineRule="exact"/>
        <w:ind w:firstLine="480"/>
        <w:rPr>
          <w:b/>
          <w:color w:val="000000"/>
          <w:lang w:bidi="ru-RU"/>
        </w:rPr>
        <w:sectPr w:rsidR="009E5DC2" w:rsidSect="00FE5839">
          <w:pgSz w:w="11906" w:h="16838" w:code="9"/>
          <w:pgMar w:top="813" w:right="851" w:bottom="1438" w:left="1309" w:header="709" w:footer="709" w:gutter="0"/>
          <w:cols w:space="708"/>
          <w:docGrid w:linePitch="360"/>
        </w:sectPr>
      </w:pPr>
    </w:p>
    <w:p w:rsidR="009B768C" w:rsidRPr="007B4CA1" w:rsidRDefault="009B768C" w:rsidP="009B768C">
      <w:pPr>
        <w:spacing w:line="274" w:lineRule="exact"/>
        <w:ind w:firstLine="480"/>
        <w:rPr>
          <w:b/>
          <w:color w:val="000000"/>
          <w:lang w:bidi="ru-RU"/>
        </w:rPr>
      </w:pPr>
      <w:r w:rsidRPr="007B4CA1">
        <w:rPr>
          <w:b/>
          <w:color w:val="000000"/>
          <w:lang w:bidi="ru-RU"/>
        </w:rPr>
        <w:lastRenderedPageBreak/>
        <w:t>УЛИЦЫ: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1-я Зеленая </w:t>
      </w:r>
    </w:p>
    <w:p w:rsidR="007B4CA1" w:rsidRDefault="007B4CA1" w:rsidP="0053660A">
      <w:pPr>
        <w:tabs>
          <w:tab w:val="left" w:pos="1575"/>
          <w:tab w:val="left" w:pos="4438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1-я Молодежная 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2-я Дачная 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2-я Молодежная 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2-я Зеленая 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3-я Дачная 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3-я Зеленая </w:t>
      </w:r>
    </w:p>
    <w:p w:rsidR="007B4CA1" w:rsidRDefault="007B4CA1" w:rsidP="007B4CA1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3-я Молодежная </w:t>
      </w:r>
    </w:p>
    <w:p w:rsidR="007B4CA1" w:rsidRPr="007B4CA1" w:rsidRDefault="009D2226" w:rsidP="007B4CA1">
      <w:hyperlink r:id="rId8" w:history="1">
        <w:r w:rsidR="007B4CA1" w:rsidRPr="007B4CA1">
          <w:rPr>
            <w:rStyle w:val="af1"/>
            <w:color w:val="auto"/>
            <w:u w:val="none"/>
          </w:rPr>
          <w:t>4510 км жилой дом Территория</w:t>
        </w:r>
      </w:hyperlink>
    </w:p>
    <w:p w:rsidR="00E8432E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Академика Павлова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Александра Невского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Береговая, Берёзовая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Больничная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Богдана Хмельницкого 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Водопьянова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Вокзальная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Гайдара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Гоголя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Горького 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Дружбы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Железнодорожная</w:t>
      </w:r>
    </w:p>
    <w:p w:rsidR="009B768C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Желябова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Жилгородок</w:t>
      </w:r>
    </w:p>
    <w:p w:rsidR="007B4CA1" w:rsidRPr="007B4CA1" w:rsidRDefault="009D2226" w:rsidP="007B4CA1">
      <w:hyperlink r:id="rId9" w:history="1">
        <w:r w:rsidR="007B4CA1" w:rsidRPr="007B4CA1">
          <w:rPr>
            <w:rStyle w:val="af1"/>
            <w:color w:val="auto"/>
            <w:u w:val="none"/>
          </w:rPr>
          <w:t>Жилой дом ЭЧК-25 Территория</w:t>
        </w:r>
      </w:hyperlink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 xml:space="preserve">Журавлева </w:t>
      </w:r>
    </w:p>
    <w:p w:rsidR="0047181B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Забобо</w:t>
      </w:r>
      <w:r w:rsidR="0047181B">
        <w:rPr>
          <w:color w:val="000000"/>
          <w:lang w:bidi="ru-RU"/>
        </w:rPr>
        <w:t>нина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Заводская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Зои Космодемьянской</w:t>
      </w:r>
    </w:p>
    <w:p w:rsidR="0047181B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Ива</w:t>
      </w:r>
      <w:r w:rsidR="0047181B">
        <w:rPr>
          <w:color w:val="000000"/>
          <w:lang w:bidi="ru-RU"/>
        </w:rPr>
        <w:t>на Бича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Калинина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Кирова</w:t>
      </w:r>
    </w:p>
    <w:p w:rsidR="0047181B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Комсо</w:t>
      </w:r>
      <w:r w:rsidR="0047181B">
        <w:rPr>
          <w:color w:val="000000"/>
          <w:lang w:bidi="ru-RU"/>
        </w:rPr>
        <w:t>мольская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Красной Звезды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Крупской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Куйбышева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Куприна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Лазо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Ленина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Лермонтова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Марата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Матросова</w:t>
      </w:r>
    </w:p>
    <w:p w:rsidR="009E5DC2" w:rsidRDefault="009E5DC2" w:rsidP="00E8432E">
      <w:pPr>
        <w:tabs>
          <w:tab w:val="left" w:pos="1575"/>
        </w:tabs>
        <w:rPr>
          <w:color w:val="000000"/>
          <w:lang w:bidi="ru-RU"/>
        </w:rPr>
      </w:pP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Маяковского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Мира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Мостовая</w:t>
      </w:r>
    </w:p>
    <w:p w:rsidR="007B4CA1" w:rsidRPr="007B4CA1" w:rsidRDefault="009D2226" w:rsidP="007B4CA1">
      <w:hyperlink r:id="rId10" w:history="1">
        <w:r w:rsidR="007B4CA1" w:rsidRPr="007B4CA1">
          <w:rPr>
            <w:rStyle w:val="af1"/>
            <w:color w:val="auto"/>
            <w:u w:val="none"/>
          </w:rPr>
          <w:t>МПС жилой дом Территория</w:t>
        </w:r>
      </w:hyperlink>
    </w:p>
    <w:p w:rsidR="0047181B" w:rsidRDefault="009B768C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Набер</w:t>
      </w:r>
      <w:r w:rsidR="0047181B">
        <w:rPr>
          <w:color w:val="000000"/>
          <w:lang w:bidi="ru-RU"/>
        </w:rPr>
        <w:t>ежная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Нагорная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Некрасова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Никитина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Новая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Октябрьская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Островского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Парижской Коммуны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Партизанская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Первомайская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Пионерская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Подсобное хозяйство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Победы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Полевая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Пушкина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Речная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Свердлова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Складская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Советская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Спортивная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Стадионная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Строительная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Транспортная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Фрунзе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Чернышевского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Чехова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Чкалова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Шевченко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Школьная</w:t>
      </w:r>
    </w:p>
    <w:p w:rsidR="007B4CA1" w:rsidRDefault="007B4CA1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Шоссе М53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Шушкевича</w:t>
      </w:r>
    </w:p>
    <w:p w:rsidR="0047181B" w:rsidRDefault="0047181B" w:rsidP="00E8432E">
      <w:pPr>
        <w:tabs>
          <w:tab w:val="left" w:pos="1575"/>
        </w:tabs>
        <w:rPr>
          <w:color w:val="000000"/>
          <w:lang w:bidi="ru-RU"/>
        </w:rPr>
      </w:pPr>
      <w:r>
        <w:rPr>
          <w:color w:val="000000"/>
          <w:lang w:bidi="ru-RU"/>
        </w:rPr>
        <w:t>Юбилейная</w:t>
      </w:r>
    </w:p>
    <w:p w:rsidR="009B768C" w:rsidRDefault="009B768C" w:rsidP="00E8432E">
      <w:pPr>
        <w:tabs>
          <w:tab w:val="left" w:pos="1575"/>
        </w:tabs>
      </w:pPr>
      <w:r>
        <w:rPr>
          <w:color w:val="000000"/>
          <w:lang w:bidi="ru-RU"/>
        </w:rPr>
        <w:t>Южная</w:t>
      </w:r>
    </w:p>
    <w:p w:rsidR="00E8432E" w:rsidRDefault="00E8432E" w:rsidP="00E8432E">
      <w:pPr>
        <w:tabs>
          <w:tab w:val="left" w:pos="1575"/>
        </w:tabs>
      </w:pPr>
    </w:p>
    <w:p w:rsidR="009E5DC2" w:rsidRDefault="009E5DC2" w:rsidP="00A23C70">
      <w:pPr>
        <w:spacing w:line="240" w:lineRule="exact"/>
        <w:ind w:firstLine="480"/>
        <w:rPr>
          <w:b/>
          <w:color w:val="000000"/>
          <w:lang w:bidi="ru-RU"/>
        </w:rPr>
      </w:pPr>
    </w:p>
    <w:p w:rsidR="009E5DC2" w:rsidRDefault="009E5DC2" w:rsidP="00A23C70">
      <w:pPr>
        <w:spacing w:line="240" w:lineRule="exact"/>
        <w:ind w:firstLine="480"/>
        <w:rPr>
          <w:b/>
          <w:color w:val="000000"/>
          <w:lang w:bidi="ru-RU"/>
        </w:rPr>
      </w:pPr>
    </w:p>
    <w:p w:rsidR="009E5DC2" w:rsidRDefault="009E5DC2" w:rsidP="00A23C70">
      <w:pPr>
        <w:spacing w:line="240" w:lineRule="exact"/>
        <w:ind w:firstLine="480"/>
        <w:rPr>
          <w:b/>
          <w:color w:val="000000"/>
          <w:lang w:bidi="ru-RU"/>
        </w:rPr>
      </w:pPr>
    </w:p>
    <w:p w:rsidR="009E5DC2" w:rsidRDefault="009E5DC2" w:rsidP="00A23C70">
      <w:pPr>
        <w:spacing w:line="240" w:lineRule="exact"/>
        <w:ind w:firstLine="480"/>
        <w:rPr>
          <w:b/>
          <w:color w:val="000000"/>
          <w:lang w:bidi="ru-RU"/>
        </w:rPr>
      </w:pPr>
    </w:p>
    <w:p w:rsidR="00A23C70" w:rsidRPr="007B4CA1" w:rsidRDefault="00A23C70" w:rsidP="00A23C70">
      <w:pPr>
        <w:spacing w:line="240" w:lineRule="exact"/>
        <w:ind w:firstLine="480"/>
        <w:rPr>
          <w:b/>
        </w:rPr>
      </w:pPr>
      <w:r w:rsidRPr="007B4CA1">
        <w:rPr>
          <w:b/>
          <w:color w:val="000000"/>
          <w:lang w:bidi="ru-RU"/>
        </w:rPr>
        <w:t>ПЕРЕУЛКИ:</w:t>
      </w:r>
    </w:p>
    <w:p w:rsidR="00A23C70" w:rsidRPr="00A23C70" w:rsidRDefault="00A23C70" w:rsidP="00A23C70">
      <w:r w:rsidRPr="00A23C70">
        <w:t>Безымянный</w:t>
      </w:r>
    </w:p>
    <w:p w:rsidR="00A23C70" w:rsidRPr="00A23C70" w:rsidRDefault="00A23C70" w:rsidP="00A23C70">
      <w:r w:rsidRPr="00A23C70">
        <w:t>Вокзальный</w:t>
      </w:r>
    </w:p>
    <w:p w:rsidR="00A23C70" w:rsidRPr="00A23C70" w:rsidRDefault="00A23C70" w:rsidP="00A23C70">
      <w:r w:rsidRPr="00A23C70">
        <w:t>Горького</w:t>
      </w:r>
    </w:p>
    <w:p w:rsidR="00A23C70" w:rsidRPr="00A23C70" w:rsidRDefault="00A23C70" w:rsidP="00A23C70">
      <w:r w:rsidRPr="00A23C70">
        <w:t>Лесной</w:t>
      </w:r>
    </w:p>
    <w:p w:rsidR="00A23C70" w:rsidRPr="00A23C70" w:rsidRDefault="00A23C70" w:rsidP="00A23C70">
      <w:r w:rsidRPr="00A23C70">
        <w:t>Советский</w:t>
      </w:r>
    </w:p>
    <w:p w:rsidR="00A23C70" w:rsidRDefault="00A23C70" w:rsidP="00A23C70">
      <w:r>
        <w:lastRenderedPageBreak/>
        <w:t>Транспортный</w:t>
      </w:r>
    </w:p>
    <w:p w:rsidR="00A23C70" w:rsidRDefault="00A23C70" w:rsidP="00A23C70"/>
    <w:p w:rsidR="00E8432E" w:rsidRPr="007B4CA1" w:rsidRDefault="00A23C70" w:rsidP="00A23C70">
      <w:pPr>
        <w:ind w:firstLine="426"/>
        <w:rPr>
          <w:b/>
        </w:rPr>
      </w:pPr>
      <w:r w:rsidRPr="007B4CA1">
        <w:rPr>
          <w:b/>
          <w:color w:val="000000"/>
          <w:lang w:bidi="ru-RU"/>
        </w:rPr>
        <w:t>ПОСЕЛОК:</w:t>
      </w:r>
    </w:p>
    <w:p w:rsidR="00E8432E" w:rsidRPr="00A23C70" w:rsidRDefault="00A23C70" w:rsidP="00A23C70">
      <w:r w:rsidRPr="00A23C70">
        <w:t>Энергетиков</w:t>
      </w:r>
    </w:p>
    <w:p w:rsidR="00E8432E" w:rsidRDefault="00E8432E" w:rsidP="00E8432E">
      <w:pPr>
        <w:tabs>
          <w:tab w:val="left" w:pos="1575"/>
        </w:tabs>
      </w:pPr>
    </w:p>
    <w:p w:rsidR="00A23C70" w:rsidRPr="007B4CA1" w:rsidRDefault="00A23C70" w:rsidP="00A23C70">
      <w:pPr>
        <w:rPr>
          <w:b/>
        </w:rPr>
      </w:pPr>
      <w:r w:rsidRPr="009E5DC2">
        <w:t xml:space="preserve">       </w:t>
      </w:r>
      <w:r w:rsidRPr="007B4CA1">
        <w:rPr>
          <w:b/>
        </w:rPr>
        <w:t xml:space="preserve">МИКРОРАЙОН: </w:t>
      </w:r>
    </w:p>
    <w:p w:rsidR="00A23C70" w:rsidRPr="00A23C70" w:rsidRDefault="00A23C70" w:rsidP="00A23C70">
      <w:r w:rsidRPr="00A23C70">
        <w:t>Новый</w:t>
      </w:r>
    </w:p>
    <w:p w:rsidR="009E5DC2" w:rsidRDefault="009E5DC2" w:rsidP="00E8432E">
      <w:pPr>
        <w:tabs>
          <w:tab w:val="left" w:pos="1575"/>
        </w:tabs>
        <w:sectPr w:rsidR="009E5DC2" w:rsidSect="009E5DC2">
          <w:type w:val="continuous"/>
          <w:pgSz w:w="11906" w:h="16838" w:code="9"/>
          <w:pgMar w:top="813" w:right="851" w:bottom="1438" w:left="1309" w:header="709" w:footer="709" w:gutter="0"/>
          <w:cols w:num="2" w:space="708"/>
          <w:docGrid w:linePitch="360"/>
        </w:sectPr>
      </w:pPr>
    </w:p>
    <w:p w:rsidR="00E8432E" w:rsidRDefault="00E8432E" w:rsidP="00E8432E">
      <w:pPr>
        <w:tabs>
          <w:tab w:val="left" w:pos="1575"/>
        </w:tabs>
      </w:pPr>
    </w:p>
    <w:p w:rsidR="00E8432E" w:rsidRDefault="00E8432E" w:rsidP="00E8432E">
      <w:pPr>
        <w:tabs>
          <w:tab w:val="left" w:pos="1575"/>
        </w:tabs>
      </w:pPr>
    </w:p>
    <w:p w:rsidR="009E5DC2" w:rsidRPr="00566C84" w:rsidRDefault="009E5DC2" w:rsidP="009E5DC2">
      <w:r>
        <w:t>Н</w:t>
      </w:r>
      <w:r w:rsidRPr="00566C84">
        <w:t>ачальник отдела по вопросам ЖКХ,</w:t>
      </w:r>
    </w:p>
    <w:p w:rsidR="009E5DC2" w:rsidRPr="00566C84" w:rsidRDefault="009E5DC2" w:rsidP="009E5DC2">
      <w:r w:rsidRPr="00566C84">
        <w:t>земельным, имущественным отношениям,</w:t>
      </w:r>
    </w:p>
    <w:p w:rsidR="009E5DC2" w:rsidRPr="00566C84" w:rsidRDefault="009E5DC2" w:rsidP="009E5DC2">
      <w:r w:rsidRPr="00566C84">
        <w:t xml:space="preserve">градостроительству и благоустройству                           </w:t>
      </w:r>
      <w:r>
        <w:t xml:space="preserve">                     Т.А. Серебренникова</w:t>
      </w:r>
    </w:p>
    <w:p w:rsidR="00E8432E" w:rsidRPr="00E8432E" w:rsidRDefault="00E8432E" w:rsidP="00E8432E">
      <w:pPr>
        <w:tabs>
          <w:tab w:val="left" w:pos="1575"/>
        </w:tabs>
      </w:pPr>
    </w:p>
    <w:sectPr w:rsidR="00E8432E" w:rsidRPr="00E8432E" w:rsidSect="009E5DC2">
      <w:type w:val="continuous"/>
      <w:pgSz w:w="11906" w:h="16838" w:code="9"/>
      <w:pgMar w:top="813" w:right="851" w:bottom="1438" w:left="13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26" w:rsidRDefault="009D2226" w:rsidP="00FE5839">
      <w:r>
        <w:separator/>
      </w:r>
    </w:p>
  </w:endnote>
  <w:endnote w:type="continuationSeparator" w:id="0">
    <w:p w:rsidR="009D2226" w:rsidRDefault="009D2226" w:rsidP="00FE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26" w:rsidRDefault="009D2226" w:rsidP="00FE5839">
      <w:r>
        <w:separator/>
      </w:r>
    </w:p>
  </w:footnote>
  <w:footnote w:type="continuationSeparator" w:id="0">
    <w:p w:rsidR="009D2226" w:rsidRDefault="009D2226" w:rsidP="00FE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7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389E"/>
    <w:multiLevelType w:val="multilevel"/>
    <w:tmpl w:val="89C0F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0254E"/>
    <w:rsid w:val="000030D1"/>
    <w:rsid w:val="00006909"/>
    <w:rsid w:val="0001357A"/>
    <w:rsid w:val="00016F92"/>
    <w:rsid w:val="00017600"/>
    <w:rsid w:val="00030B86"/>
    <w:rsid w:val="00034BE4"/>
    <w:rsid w:val="00037BF2"/>
    <w:rsid w:val="000420FD"/>
    <w:rsid w:val="000707C3"/>
    <w:rsid w:val="00070EF6"/>
    <w:rsid w:val="000726AC"/>
    <w:rsid w:val="00075E9B"/>
    <w:rsid w:val="00082F5C"/>
    <w:rsid w:val="0008499A"/>
    <w:rsid w:val="0008550E"/>
    <w:rsid w:val="000B731D"/>
    <w:rsid w:val="000B763F"/>
    <w:rsid w:val="000B7F85"/>
    <w:rsid w:val="000C0EC0"/>
    <w:rsid w:val="000C4C47"/>
    <w:rsid w:val="000C5ED8"/>
    <w:rsid w:val="000D7539"/>
    <w:rsid w:val="000D7EB6"/>
    <w:rsid w:val="000E36A9"/>
    <w:rsid w:val="000E522B"/>
    <w:rsid w:val="001142F3"/>
    <w:rsid w:val="001176AA"/>
    <w:rsid w:val="001201EF"/>
    <w:rsid w:val="00123313"/>
    <w:rsid w:val="0013467A"/>
    <w:rsid w:val="00141529"/>
    <w:rsid w:val="0015141C"/>
    <w:rsid w:val="0017264D"/>
    <w:rsid w:val="00180ECD"/>
    <w:rsid w:val="001827FF"/>
    <w:rsid w:val="0019317C"/>
    <w:rsid w:val="00195A58"/>
    <w:rsid w:val="001A6134"/>
    <w:rsid w:val="001B0C0F"/>
    <w:rsid w:val="001C41ED"/>
    <w:rsid w:val="001C772E"/>
    <w:rsid w:val="001D36A9"/>
    <w:rsid w:val="001E2B3E"/>
    <w:rsid w:val="001F4238"/>
    <w:rsid w:val="00211D3D"/>
    <w:rsid w:val="00221F89"/>
    <w:rsid w:val="00245D91"/>
    <w:rsid w:val="002464EF"/>
    <w:rsid w:val="00250950"/>
    <w:rsid w:val="0026007A"/>
    <w:rsid w:val="00266F8D"/>
    <w:rsid w:val="0027050C"/>
    <w:rsid w:val="00275656"/>
    <w:rsid w:val="00280849"/>
    <w:rsid w:val="00283117"/>
    <w:rsid w:val="002862C6"/>
    <w:rsid w:val="0028759C"/>
    <w:rsid w:val="0029589E"/>
    <w:rsid w:val="002A0FDA"/>
    <w:rsid w:val="002A6EB6"/>
    <w:rsid w:val="002A7B27"/>
    <w:rsid w:val="002C09B4"/>
    <w:rsid w:val="002D2A12"/>
    <w:rsid w:val="002E4CA0"/>
    <w:rsid w:val="002F29A2"/>
    <w:rsid w:val="003028A4"/>
    <w:rsid w:val="00307D07"/>
    <w:rsid w:val="003150DC"/>
    <w:rsid w:val="003160E5"/>
    <w:rsid w:val="00326EE5"/>
    <w:rsid w:val="00327546"/>
    <w:rsid w:val="00335AA6"/>
    <w:rsid w:val="003557DD"/>
    <w:rsid w:val="00355BCF"/>
    <w:rsid w:val="00356001"/>
    <w:rsid w:val="00373BA5"/>
    <w:rsid w:val="00387D48"/>
    <w:rsid w:val="00390137"/>
    <w:rsid w:val="0039158E"/>
    <w:rsid w:val="003A19F1"/>
    <w:rsid w:val="003B2C44"/>
    <w:rsid w:val="003B7CED"/>
    <w:rsid w:val="003C2EEC"/>
    <w:rsid w:val="003D697F"/>
    <w:rsid w:val="003D76F1"/>
    <w:rsid w:val="003F7EBF"/>
    <w:rsid w:val="00400023"/>
    <w:rsid w:val="00401ACD"/>
    <w:rsid w:val="004022CF"/>
    <w:rsid w:val="00412CEB"/>
    <w:rsid w:val="00447D74"/>
    <w:rsid w:val="00447E30"/>
    <w:rsid w:val="00455729"/>
    <w:rsid w:val="00456BB9"/>
    <w:rsid w:val="004579A4"/>
    <w:rsid w:val="00463586"/>
    <w:rsid w:val="0047181B"/>
    <w:rsid w:val="00476C47"/>
    <w:rsid w:val="00487044"/>
    <w:rsid w:val="00490002"/>
    <w:rsid w:val="004938ED"/>
    <w:rsid w:val="004A2ECF"/>
    <w:rsid w:val="004A37B6"/>
    <w:rsid w:val="004B2953"/>
    <w:rsid w:val="004B3516"/>
    <w:rsid w:val="004B3B91"/>
    <w:rsid w:val="004B3CFF"/>
    <w:rsid w:val="004C54E2"/>
    <w:rsid w:val="004C5CAB"/>
    <w:rsid w:val="004D017F"/>
    <w:rsid w:val="004D1F8B"/>
    <w:rsid w:val="004D70D6"/>
    <w:rsid w:val="004D7B01"/>
    <w:rsid w:val="004E0F67"/>
    <w:rsid w:val="004F4DB6"/>
    <w:rsid w:val="004F4DDC"/>
    <w:rsid w:val="004F5619"/>
    <w:rsid w:val="00500530"/>
    <w:rsid w:val="00501D85"/>
    <w:rsid w:val="00505A31"/>
    <w:rsid w:val="00516E85"/>
    <w:rsid w:val="0052636E"/>
    <w:rsid w:val="005268FA"/>
    <w:rsid w:val="00527B9D"/>
    <w:rsid w:val="0053660A"/>
    <w:rsid w:val="005441E7"/>
    <w:rsid w:val="005477FC"/>
    <w:rsid w:val="00550E5F"/>
    <w:rsid w:val="00552F15"/>
    <w:rsid w:val="00561E69"/>
    <w:rsid w:val="00566C84"/>
    <w:rsid w:val="00572C85"/>
    <w:rsid w:val="00573CF3"/>
    <w:rsid w:val="005C34BB"/>
    <w:rsid w:val="005C39C9"/>
    <w:rsid w:val="005C78CC"/>
    <w:rsid w:val="005C7970"/>
    <w:rsid w:val="005D06F5"/>
    <w:rsid w:val="005E178B"/>
    <w:rsid w:val="005F06CE"/>
    <w:rsid w:val="005F2B74"/>
    <w:rsid w:val="00604C7A"/>
    <w:rsid w:val="00627C6D"/>
    <w:rsid w:val="006355C2"/>
    <w:rsid w:val="00640850"/>
    <w:rsid w:val="006417E5"/>
    <w:rsid w:val="0064551B"/>
    <w:rsid w:val="00646B20"/>
    <w:rsid w:val="0065230B"/>
    <w:rsid w:val="00655119"/>
    <w:rsid w:val="006675B7"/>
    <w:rsid w:val="0067094D"/>
    <w:rsid w:val="006712EF"/>
    <w:rsid w:val="00682E5A"/>
    <w:rsid w:val="0068469B"/>
    <w:rsid w:val="006875FC"/>
    <w:rsid w:val="00696466"/>
    <w:rsid w:val="006A2C45"/>
    <w:rsid w:val="006B029F"/>
    <w:rsid w:val="006C10C2"/>
    <w:rsid w:val="006C3B60"/>
    <w:rsid w:val="006E09CA"/>
    <w:rsid w:val="006E1A84"/>
    <w:rsid w:val="006E700B"/>
    <w:rsid w:val="006F0F10"/>
    <w:rsid w:val="00700DE5"/>
    <w:rsid w:val="00731BC8"/>
    <w:rsid w:val="00746961"/>
    <w:rsid w:val="007611BD"/>
    <w:rsid w:val="00764757"/>
    <w:rsid w:val="0076509E"/>
    <w:rsid w:val="00767B75"/>
    <w:rsid w:val="00777A73"/>
    <w:rsid w:val="00784E25"/>
    <w:rsid w:val="007A19D0"/>
    <w:rsid w:val="007A2831"/>
    <w:rsid w:val="007B3481"/>
    <w:rsid w:val="007B4CA1"/>
    <w:rsid w:val="007D488E"/>
    <w:rsid w:val="007D48C6"/>
    <w:rsid w:val="007E053F"/>
    <w:rsid w:val="007E0D09"/>
    <w:rsid w:val="007E307E"/>
    <w:rsid w:val="007F253D"/>
    <w:rsid w:val="007F2AB1"/>
    <w:rsid w:val="007F6B9D"/>
    <w:rsid w:val="008072C6"/>
    <w:rsid w:val="00817E76"/>
    <w:rsid w:val="008253D1"/>
    <w:rsid w:val="00830644"/>
    <w:rsid w:val="00846BD6"/>
    <w:rsid w:val="00850C49"/>
    <w:rsid w:val="0085101B"/>
    <w:rsid w:val="008571E6"/>
    <w:rsid w:val="008625D2"/>
    <w:rsid w:val="008816DA"/>
    <w:rsid w:val="008903D7"/>
    <w:rsid w:val="008A1EDD"/>
    <w:rsid w:val="008C23FB"/>
    <w:rsid w:val="008D40AB"/>
    <w:rsid w:val="008D5ECE"/>
    <w:rsid w:val="008D6919"/>
    <w:rsid w:val="008D6DEF"/>
    <w:rsid w:val="008E2C4D"/>
    <w:rsid w:val="008E72CF"/>
    <w:rsid w:val="008F4F0D"/>
    <w:rsid w:val="00905B7B"/>
    <w:rsid w:val="009119B1"/>
    <w:rsid w:val="00915A0E"/>
    <w:rsid w:val="00920316"/>
    <w:rsid w:val="00921116"/>
    <w:rsid w:val="00924FAA"/>
    <w:rsid w:val="00932A80"/>
    <w:rsid w:val="009338B1"/>
    <w:rsid w:val="00941464"/>
    <w:rsid w:val="0094185E"/>
    <w:rsid w:val="009528D2"/>
    <w:rsid w:val="00957178"/>
    <w:rsid w:val="00964E4D"/>
    <w:rsid w:val="0098240F"/>
    <w:rsid w:val="00995616"/>
    <w:rsid w:val="009969D8"/>
    <w:rsid w:val="009A2EBE"/>
    <w:rsid w:val="009B5B11"/>
    <w:rsid w:val="009B768C"/>
    <w:rsid w:val="009B7EDE"/>
    <w:rsid w:val="009D2226"/>
    <w:rsid w:val="009D26C7"/>
    <w:rsid w:val="009E1232"/>
    <w:rsid w:val="009E4C27"/>
    <w:rsid w:val="009E5DC2"/>
    <w:rsid w:val="00A02B9F"/>
    <w:rsid w:val="00A115D0"/>
    <w:rsid w:val="00A135B2"/>
    <w:rsid w:val="00A23C70"/>
    <w:rsid w:val="00A25E26"/>
    <w:rsid w:val="00A3176E"/>
    <w:rsid w:val="00A439EF"/>
    <w:rsid w:val="00A72520"/>
    <w:rsid w:val="00A74209"/>
    <w:rsid w:val="00A75EC9"/>
    <w:rsid w:val="00A81C61"/>
    <w:rsid w:val="00A8249D"/>
    <w:rsid w:val="00A93E5D"/>
    <w:rsid w:val="00A97452"/>
    <w:rsid w:val="00AA6AE3"/>
    <w:rsid w:val="00AB1805"/>
    <w:rsid w:val="00AB40B7"/>
    <w:rsid w:val="00AB7303"/>
    <w:rsid w:val="00AD4A51"/>
    <w:rsid w:val="00AE106A"/>
    <w:rsid w:val="00AE5FA6"/>
    <w:rsid w:val="00AF1C9D"/>
    <w:rsid w:val="00AF1EB5"/>
    <w:rsid w:val="00AF282B"/>
    <w:rsid w:val="00B02BFE"/>
    <w:rsid w:val="00B04146"/>
    <w:rsid w:val="00B04435"/>
    <w:rsid w:val="00B04458"/>
    <w:rsid w:val="00B0727C"/>
    <w:rsid w:val="00B10007"/>
    <w:rsid w:val="00B103C8"/>
    <w:rsid w:val="00B2267D"/>
    <w:rsid w:val="00B23172"/>
    <w:rsid w:val="00B234D8"/>
    <w:rsid w:val="00B27B71"/>
    <w:rsid w:val="00B36FA7"/>
    <w:rsid w:val="00B37131"/>
    <w:rsid w:val="00B50297"/>
    <w:rsid w:val="00B5447B"/>
    <w:rsid w:val="00B54EE0"/>
    <w:rsid w:val="00B724FC"/>
    <w:rsid w:val="00B77A17"/>
    <w:rsid w:val="00B81A7A"/>
    <w:rsid w:val="00B83017"/>
    <w:rsid w:val="00BA1AF8"/>
    <w:rsid w:val="00BB0E69"/>
    <w:rsid w:val="00BB1A58"/>
    <w:rsid w:val="00BC2622"/>
    <w:rsid w:val="00BC32FA"/>
    <w:rsid w:val="00BC4853"/>
    <w:rsid w:val="00BC4A28"/>
    <w:rsid w:val="00BC6CF6"/>
    <w:rsid w:val="00BD3139"/>
    <w:rsid w:val="00BD538B"/>
    <w:rsid w:val="00BD659E"/>
    <w:rsid w:val="00BD6688"/>
    <w:rsid w:val="00BF4C94"/>
    <w:rsid w:val="00C03396"/>
    <w:rsid w:val="00C07F07"/>
    <w:rsid w:val="00C108D9"/>
    <w:rsid w:val="00C1750D"/>
    <w:rsid w:val="00C201DD"/>
    <w:rsid w:val="00C22D71"/>
    <w:rsid w:val="00C31C7F"/>
    <w:rsid w:val="00C434A5"/>
    <w:rsid w:val="00C43B08"/>
    <w:rsid w:val="00C45DE4"/>
    <w:rsid w:val="00C6344E"/>
    <w:rsid w:val="00C73C35"/>
    <w:rsid w:val="00C86E89"/>
    <w:rsid w:val="00C90147"/>
    <w:rsid w:val="00C90550"/>
    <w:rsid w:val="00CA2645"/>
    <w:rsid w:val="00CA26DD"/>
    <w:rsid w:val="00CA5708"/>
    <w:rsid w:val="00CA576E"/>
    <w:rsid w:val="00CB1F95"/>
    <w:rsid w:val="00CD591B"/>
    <w:rsid w:val="00CD62C1"/>
    <w:rsid w:val="00CF503F"/>
    <w:rsid w:val="00CF7185"/>
    <w:rsid w:val="00CF768F"/>
    <w:rsid w:val="00D21168"/>
    <w:rsid w:val="00D24CF0"/>
    <w:rsid w:val="00D2540F"/>
    <w:rsid w:val="00D356BD"/>
    <w:rsid w:val="00D413D7"/>
    <w:rsid w:val="00D52BB2"/>
    <w:rsid w:val="00D53715"/>
    <w:rsid w:val="00D547F8"/>
    <w:rsid w:val="00D60207"/>
    <w:rsid w:val="00D61468"/>
    <w:rsid w:val="00D61850"/>
    <w:rsid w:val="00D6524D"/>
    <w:rsid w:val="00D67DF2"/>
    <w:rsid w:val="00D75520"/>
    <w:rsid w:val="00D77CD0"/>
    <w:rsid w:val="00D81DBE"/>
    <w:rsid w:val="00D84C45"/>
    <w:rsid w:val="00D9562C"/>
    <w:rsid w:val="00D95826"/>
    <w:rsid w:val="00D971AC"/>
    <w:rsid w:val="00D979FD"/>
    <w:rsid w:val="00DB4A12"/>
    <w:rsid w:val="00DC7A04"/>
    <w:rsid w:val="00DF235E"/>
    <w:rsid w:val="00DF5F60"/>
    <w:rsid w:val="00E02068"/>
    <w:rsid w:val="00E035C8"/>
    <w:rsid w:val="00E05C50"/>
    <w:rsid w:val="00E06AA2"/>
    <w:rsid w:val="00E13303"/>
    <w:rsid w:val="00E1588F"/>
    <w:rsid w:val="00E16E82"/>
    <w:rsid w:val="00E4269E"/>
    <w:rsid w:val="00E45618"/>
    <w:rsid w:val="00E5571B"/>
    <w:rsid w:val="00E6407C"/>
    <w:rsid w:val="00E678CB"/>
    <w:rsid w:val="00E8432E"/>
    <w:rsid w:val="00E86FAF"/>
    <w:rsid w:val="00E92B04"/>
    <w:rsid w:val="00E967C0"/>
    <w:rsid w:val="00EA2AD2"/>
    <w:rsid w:val="00EA3EB7"/>
    <w:rsid w:val="00EB1EAC"/>
    <w:rsid w:val="00EB2A44"/>
    <w:rsid w:val="00EC3789"/>
    <w:rsid w:val="00EC4936"/>
    <w:rsid w:val="00ED24C3"/>
    <w:rsid w:val="00EF3299"/>
    <w:rsid w:val="00F01ED1"/>
    <w:rsid w:val="00F03AB2"/>
    <w:rsid w:val="00F03C2A"/>
    <w:rsid w:val="00F14D5F"/>
    <w:rsid w:val="00F15A66"/>
    <w:rsid w:val="00F26AE0"/>
    <w:rsid w:val="00F41B28"/>
    <w:rsid w:val="00F471BA"/>
    <w:rsid w:val="00F47704"/>
    <w:rsid w:val="00F60ACF"/>
    <w:rsid w:val="00F6185E"/>
    <w:rsid w:val="00F672E0"/>
    <w:rsid w:val="00F718FD"/>
    <w:rsid w:val="00F72086"/>
    <w:rsid w:val="00F73838"/>
    <w:rsid w:val="00F749DC"/>
    <w:rsid w:val="00F85BF3"/>
    <w:rsid w:val="00FA1E40"/>
    <w:rsid w:val="00FA410D"/>
    <w:rsid w:val="00FA5C61"/>
    <w:rsid w:val="00FB3678"/>
    <w:rsid w:val="00FC7785"/>
    <w:rsid w:val="00FD1765"/>
    <w:rsid w:val="00FD1B57"/>
    <w:rsid w:val="00FD4675"/>
    <w:rsid w:val="00FD6229"/>
    <w:rsid w:val="00FE22C3"/>
    <w:rsid w:val="00FE4100"/>
    <w:rsid w:val="00FE5839"/>
    <w:rsid w:val="00FF2EAF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E3190-9082-4435-95FA-C4F98F9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paragraph" w:styleId="ad">
    <w:name w:val="header"/>
    <w:basedOn w:val="a"/>
    <w:link w:val="ae"/>
    <w:unhideWhenUsed/>
    <w:rsid w:val="00FE58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E5839"/>
    <w:rPr>
      <w:sz w:val="24"/>
      <w:szCs w:val="24"/>
    </w:rPr>
  </w:style>
  <w:style w:type="paragraph" w:styleId="af">
    <w:name w:val="footer"/>
    <w:basedOn w:val="a"/>
    <w:link w:val="af0"/>
    <w:unhideWhenUsed/>
    <w:rsid w:val="00FE5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E5839"/>
    <w:rPr>
      <w:sz w:val="24"/>
      <w:szCs w:val="24"/>
    </w:rPr>
  </w:style>
  <w:style w:type="character" w:customStyle="1" w:styleId="20">
    <w:name w:val="Основной текст (2)_"/>
    <w:basedOn w:val="a0"/>
    <w:rsid w:val="009B7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9B7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1">
    <w:name w:val="Hyperlink"/>
    <w:basedOn w:val="a0"/>
    <w:uiPriority w:val="99"/>
    <w:unhideWhenUsed/>
    <w:rsid w:val="007B4CA1"/>
    <w:rPr>
      <w:color w:val="0000FF"/>
      <w:u w:val="single"/>
    </w:rPr>
  </w:style>
  <w:style w:type="character" w:customStyle="1" w:styleId="50">
    <w:name w:val="Основной текст (5)_"/>
    <w:basedOn w:val="a0"/>
    <w:link w:val="51"/>
    <w:rsid w:val="0053660A"/>
    <w:rPr>
      <w:b/>
      <w:bCs/>
      <w:sz w:val="22"/>
      <w:szCs w:val="2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3660A"/>
    <w:pPr>
      <w:widowControl w:val="0"/>
      <w:shd w:val="clear" w:color="auto" w:fill="FFFFFF"/>
      <w:spacing w:before="780" w:after="780" w:line="281" w:lineRule="exact"/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2aj.xn--80asehdb/8632474b-b124-437c-8704-212b8b6aff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80ap2aj.xn--80asehdb/02715ffa-5b0a-4dd6-bcc4-da06b5e527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p2aj.xn--80asehdb/b4c0bb06-da25-49d6-90dc-b0079cc61f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44CF-E3D6-4D4C-A4DD-3DBD3F64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6</cp:revision>
  <cp:lastPrinted>2018-07-20T03:17:00Z</cp:lastPrinted>
  <dcterms:created xsi:type="dcterms:W3CDTF">2018-07-19T07:56:00Z</dcterms:created>
  <dcterms:modified xsi:type="dcterms:W3CDTF">2018-07-23T01:46:00Z</dcterms:modified>
</cp:coreProperties>
</file>