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58" w:rsidRDefault="004B4158" w:rsidP="00955EB8">
      <w:pPr>
        <w:rPr>
          <w:b/>
          <w:sz w:val="32"/>
          <w:szCs w:val="32"/>
        </w:rPr>
      </w:pPr>
      <w:r>
        <w:rPr>
          <w:b/>
          <w:sz w:val="32"/>
          <w:szCs w:val="32"/>
        </w:rPr>
        <w:t>ПРОЕКТ</w:t>
      </w:r>
    </w:p>
    <w:p w:rsidR="00B3785A" w:rsidRPr="00F15D24" w:rsidRDefault="00B3785A" w:rsidP="00B3785A">
      <w:pPr>
        <w:jc w:val="center"/>
        <w:rPr>
          <w:b/>
          <w:sz w:val="32"/>
          <w:szCs w:val="32"/>
        </w:rPr>
      </w:pPr>
      <w:r w:rsidRPr="00F15D24">
        <w:rPr>
          <w:b/>
          <w:sz w:val="32"/>
          <w:szCs w:val="32"/>
        </w:rPr>
        <w:t>Р о с с и й с к а я  Ф е д е р а ц и я</w:t>
      </w:r>
    </w:p>
    <w:p w:rsidR="00B3785A" w:rsidRPr="00F15D24" w:rsidRDefault="00B3785A" w:rsidP="00B3785A">
      <w:pPr>
        <w:jc w:val="center"/>
        <w:rPr>
          <w:b/>
          <w:sz w:val="32"/>
          <w:szCs w:val="32"/>
        </w:rPr>
      </w:pPr>
      <w:r w:rsidRPr="00F15D24">
        <w:rPr>
          <w:b/>
          <w:sz w:val="32"/>
          <w:szCs w:val="32"/>
        </w:rPr>
        <w:t>Иркутская   область</w:t>
      </w:r>
    </w:p>
    <w:p w:rsidR="00B3785A" w:rsidRPr="00F15D24" w:rsidRDefault="00B3785A" w:rsidP="00B3785A">
      <w:pPr>
        <w:jc w:val="center"/>
        <w:rPr>
          <w:b/>
          <w:sz w:val="32"/>
          <w:szCs w:val="32"/>
        </w:rPr>
      </w:pPr>
      <w:r w:rsidRPr="00F15D24">
        <w:rPr>
          <w:b/>
          <w:sz w:val="32"/>
          <w:szCs w:val="32"/>
        </w:rPr>
        <w:t>Му</w:t>
      </w:r>
      <w:bookmarkStart w:id="0" w:name="_GoBack"/>
      <w:bookmarkEnd w:id="0"/>
      <w:r w:rsidRPr="00F15D24">
        <w:rPr>
          <w:b/>
          <w:sz w:val="32"/>
          <w:szCs w:val="32"/>
        </w:rPr>
        <w:t>ниципальное образование «Тайшетский  район»</w:t>
      </w:r>
    </w:p>
    <w:p w:rsidR="00B3785A" w:rsidRPr="00F15D24" w:rsidRDefault="00B3785A" w:rsidP="00B3785A">
      <w:pPr>
        <w:jc w:val="center"/>
        <w:rPr>
          <w:b/>
          <w:sz w:val="32"/>
          <w:szCs w:val="32"/>
        </w:rPr>
      </w:pPr>
      <w:r w:rsidRPr="00F15D24">
        <w:rPr>
          <w:b/>
          <w:sz w:val="32"/>
          <w:szCs w:val="32"/>
        </w:rPr>
        <w:t>Бирюсинское муниципальное образование</w:t>
      </w:r>
    </w:p>
    <w:p w:rsidR="00B3785A" w:rsidRPr="00F15D24" w:rsidRDefault="00B3785A" w:rsidP="00B3785A">
      <w:pPr>
        <w:jc w:val="center"/>
        <w:rPr>
          <w:b/>
          <w:sz w:val="32"/>
          <w:szCs w:val="32"/>
        </w:rPr>
      </w:pPr>
      <w:r w:rsidRPr="00F15D24">
        <w:rPr>
          <w:b/>
          <w:sz w:val="32"/>
          <w:szCs w:val="32"/>
        </w:rPr>
        <w:t>«Бирюсинское городское поселение»</w:t>
      </w:r>
    </w:p>
    <w:p w:rsidR="00B3785A" w:rsidRPr="00F15D24" w:rsidRDefault="00B3785A" w:rsidP="00B3785A">
      <w:pPr>
        <w:jc w:val="center"/>
        <w:rPr>
          <w:b/>
          <w:sz w:val="32"/>
          <w:szCs w:val="32"/>
        </w:rPr>
      </w:pPr>
      <w:r w:rsidRPr="00F15D24">
        <w:rPr>
          <w:b/>
          <w:sz w:val="32"/>
          <w:szCs w:val="32"/>
        </w:rPr>
        <w:t>Дума Бирюсинского муниципального образования</w:t>
      </w:r>
    </w:p>
    <w:p w:rsidR="00B3785A" w:rsidRPr="00F15D24" w:rsidRDefault="00B3785A" w:rsidP="00B3785A">
      <w:pPr>
        <w:jc w:val="center"/>
        <w:rPr>
          <w:b/>
          <w:sz w:val="32"/>
          <w:szCs w:val="32"/>
        </w:rPr>
      </w:pPr>
      <w:r w:rsidRPr="00F15D24">
        <w:rPr>
          <w:b/>
          <w:sz w:val="32"/>
          <w:szCs w:val="32"/>
        </w:rPr>
        <w:t>«Бирюсинское городское поселение»</w:t>
      </w:r>
    </w:p>
    <w:p w:rsidR="00B3785A" w:rsidRPr="00F15D24" w:rsidRDefault="00B3785A" w:rsidP="00B3785A">
      <w:pPr>
        <w:jc w:val="center"/>
        <w:rPr>
          <w:b/>
          <w:sz w:val="32"/>
          <w:szCs w:val="32"/>
        </w:rPr>
      </w:pPr>
      <w:r w:rsidRPr="00F15D24">
        <w:rPr>
          <w:b/>
          <w:sz w:val="32"/>
          <w:szCs w:val="32"/>
        </w:rPr>
        <w:t>(четвертый созыв)</w:t>
      </w:r>
    </w:p>
    <w:p w:rsidR="00B3785A" w:rsidRPr="00F15D24" w:rsidRDefault="00B3785A" w:rsidP="00B3785A">
      <w:pPr>
        <w:jc w:val="center"/>
        <w:rPr>
          <w:b/>
          <w:sz w:val="40"/>
          <w:szCs w:val="40"/>
        </w:rPr>
      </w:pPr>
      <w:r w:rsidRPr="00F15D24">
        <w:rPr>
          <w:b/>
          <w:sz w:val="40"/>
          <w:szCs w:val="40"/>
        </w:rPr>
        <w:t>РЕШЕНИЕ</w:t>
      </w:r>
    </w:p>
    <w:p w:rsidR="00B3785A" w:rsidRPr="00F15D24" w:rsidRDefault="00B3785A" w:rsidP="00B3785A"/>
    <w:p w:rsidR="00B3785A" w:rsidRPr="00F15D24" w:rsidRDefault="00B3785A" w:rsidP="00B3785A">
      <w:pPr>
        <w:ind w:right="-568"/>
      </w:pPr>
      <w:r w:rsidRPr="00F15D24">
        <w:t xml:space="preserve">от  «       »  __________  2018 г.                                                                                № ________      </w:t>
      </w:r>
    </w:p>
    <w:p w:rsidR="00B3785A" w:rsidRPr="00F15D24" w:rsidRDefault="00B3785A" w:rsidP="00B3785A"/>
    <w:tbl>
      <w:tblPr>
        <w:tblW w:w="0" w:type="auto"/>
        <w:tblLook w:val="01E0" w:firstRow="1" w:lastRow="1" w:firstColumn="1" w:lastColumn="1" w:noHBand="0" w:noVBand="0"/>
      </w:tblPr>
      <w:tblGrid>
        <w:gridCol w:w="4644"/>
      </w:tblGrid>
      <w:tr w:rsidR="00B3785A" w:rsidRPr="00F15D24" w:rsidTr="00B3785A">
        <w:tc>
          <w:tcPr>
            <w:tcW w:w="4644" w:type="dxa"/>
          </w:tcPr>
          <w:p w:rsidR="00B3785A" w:rsidRPr="00F15D24" w:rsidRDefault="00B3785A" w:rsidP="00B3785A">
            <w:pPr>
              <w:jc w:val="both"/>
            </w:pPr>
            <w:r>
              <w:t xml:space="preserve">        </w:t>
            </w:r>
            <w:r w:rsidRPr="00F15D24">
              <w:t>Об утверждении «Программы комплексного развития транспортной инфраструктуры Бирюсинского муници</w:t>
            </w:r>
            <w:r>
              <w:t>-</w:t>
            </w:r>
            <w:r w:rsidRPr="00F15D24">
              <w:t xml:space="preserve">пального образования «Бирюсинское городское поселение» на период </w:t>
            </w:r>
            <w:r>
              <w:t>2018 – 2032</w:t>
            </w:r>
            <w:r w:rsidRPr="00F15D24">
              <w:t xml:space="preserve"> годы» </w:t>
            </w:r>
          </w:p>
        </w:tc>
      </w:tr>
    </w:tbl>
    <w:p w:rsidR="00B3785A" w:rsidRPr="004B4158" w:rsidRDefault="00B3785A" w:rsidP="00B3785A">
      <w:pPr>
        <w:rPr>
          <w:sz w:val="12"/>
          <w:szCs w:val="12"/>
        </w:rPr>
      </w:pPr>
    </w:p>
    <w:p w:rsidR="00B3785A" w:rsidRPr="00F15D24" w:rsidRDefault="00B3785A" w:rsidP="00B3785A">
      <w:pPr>
        <w:pStyle w:val="af0"/>
        <w:ind w:left="0"/>
        <w:jc w:val="both"/>
      </w:pPr>
      <w:r w:rsidRPr="00F15D24">
        <w:t xml:space="preserve">   </w:t>
      </w:r>
      <w:r>
        <w:t xml:space="preserve">        </w:t>
      </w:r>
      <w:r w:rsidRPr="00F15D24">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Бирюсинского городского поселения, руководствуясь пунктом 5 части 1 статьи 14 Федерального закона от 06.10.2003г. N 131-ФЗ "Об общих принципах организации местного самоуправления в Российской Федерации",  Постановлением Правительства РФ от 25.12.2015г. №1440 «Об утверждении требований к программам комплексного развития транспортной инфраструктуры поселений, городских округов», ст.ст. 4, 44 Устава Бирюсинского муниципального образования «Бирюсинское городское поселение», Положением «Об организации и деятельности администрации Бирюсинского городского поселения», утвержденного решением Думы Бирюсинского городского муниципального образования № 163 от 26.07.2007 г. (с изменениями от 28.05.2009 г. № 159).</w:t>
      </w:r>
    </w:p>
    <w:p w:rsidR="00B3785A" w:rsidRPr="004B4158" w:rsidRDefault="00B3785A" w:rsidP="00B3785A">
      <w:pPr>
        <w:ind w:firstLine="720"/>
        <w:rPr>
          <w:b/>
          <w:sz w:val="16"/>
          <w:szCs w:val="16"/>
        </w:rPr>
      </w:pPr>
      <w:r w:rsidRPr="00F15D24">
        <w:rPr>
          <w:b/>
        </w:rPr>
        <w:tab/>
      </w:r>
    </w:p>
    <w:p w:rsidR="00B3785A" w:rsidRPr="00F15D24" w:rsidRDefault="00B3785A" w:rsidP="00B3785A">
      <w:pPr>
        <w:ind w:firstLine="720"/>
        <w:rPr>
          <w:b/>
        </w:rPr>
      </w:pPr>
      <w:r w:rsidRPr="00F15D24">
        <w:rPr>
          <w:b/>
        </w:rPr>
        <w:t>ДУМА Бирюсинского городского поселения РЕШИЛА:</w:t>
      </w:r>
    </w:p>
    <w:p w:rsidR="00B3785A" w:rsidRPr="004B4158" w:rsidRDefault="00B3785A" w:rsidP="00B3785A">
      <w:pPr>
        <w:rPr>
          <w:sz w:val="16"/>
          <w:szCs w:val="16"/>
        </w:rPr>
      </w:pPr>
    </w:p>
    <w:p w:rsidR="00B3785A" w:rsidRPr="00F15D24" w:rsidRDefault="00B3785A" w:rsidP="00B3785A">
      <w:pPr>
        <w:numPr>
          <w:ilvl w:val="0"/>
          <w:numId w:val="46"/>
        </w:numPr>
        <w:tabs>
          <w:tab w:val="clear" w:pos="720"/>
        </w:tabs>
        <w:ind w:left="0" w:firstLine="426"/>
        <w:jc w:val="both"/>
      </w:pPr>
      <w:r w:rsidRPr="00F15D24">
        <w:t>Утвердить  «Программу комплексного развития транспортной инфраструктуры Бирюсинского муниципального образования «Бирюсинское городское поселение» на период  2018 – 2027 годов» (далее - Программа), Приложение№1.</w:t>
      </w:r>
    </w:p>
    <w:p w:rsidR="00B3785A" w:rsidRPr="00F15D24" w:rsidRDefault="00B3785A" w:rsidP="00B3785A">
      <w:pPr>
        <w:numPr>
          <w:ilvl w:val="0"/>
          <w:numId w:val="46"/>
        </w:numPr>
        <w:tabs>
          <w:tab w:val="clear" w:pos="720"/>
        </w:tabs>
        <w:ind w:left="0" w:firstLine="426"/>
        <w:jc w:val="both"/>
      </w:pPr>
      <w:r w:rsidRPr="00F15D24">
        <w:t>Начальнику отдела по финансово-экономическим и организационным вопросам (Гаева Е.П.) предусмотреть в местном бюджете средства на софинансирование мероприятий на период действия Программы.</w:t>
      </w:r>
    </w:p>
    <w:p w:rsidR="00B3785A" w:rsidRPr="00F15D24" w:rsidRDefault="00B3785A" w:rsidP="00B3785A">
      <w:pPr>
        <w:pStyle w:val="aff"/>
        <w:numPr>
          <w:ilvl w:val="0"/>
          <w:numId w:val="46"/>
        </w:numPr>
        <w:tabs>
          <w:tab w:val="clear" w:pos="720"/>
        </w:tabs>
        <w:spacing w:line="278" w:lineRule="exact"/>
        <w:ind w:left="0" w:firstLine="426"/>
        <w:jc w:val="both"/>
        <w:rPr>
          <w:rFonts w:ascii="Times New Roman" w:hAnsi="Times New Roman" w:cs="Times New Roman"/>
        </w:rPr>
      </w:pPr>
      <w:r w:rsidRPr="00F15D24">
        <w:rPr>
          <w:rFonts w:ascii="Times New Roman" w:hAnsi="Times New Roman" w:cs="Times New Roman"/>
        </w:rPr>
        <w:t xml:space="preserve">  Опубликовать настоящее решение в Бирюсинском Вестнике и разместить на официальном сайте администрации Бирюсинского городского поселения, в федеральной государственной информационной системе территориального планирования Российской Федерации. </w:t>
      </w:r>
    </w:p>
    <w:p w:rsidR="00B3785A" w:rsidRDefault="00B3785A" w:rsidP="00B3785A"/>
    <w:p w:rsidR="00B3785A" w:rsidRPr="00F15D24" w:rsidRDefault="00B3785A" w:rsidP="00B3785A">
      <w:pPr>
        <w:ind w:right="-18"/>
      </w:pPr>
      <w:r w:rsidRPr="00F15D24">
        <w:t xml:space="preserve">Председатель Думы Бирюсинского </w:t>
      </w:r>
    </w:p>
    <w:p w:rsidR="00B3785A" w:rsidRPr="00F15D24" w:rsidRDefault="00B3785A" w:rsidP="00B3785A">
      <w:pPr>
        <w:ind w:right="-18"/>
      </w:pPr>
      <w:r w:rsidRPr="00F15D24">
        <w:t>городского поселения                                                                                          Л.В. Банадысева</w:t>
      </w:r>
    </w:p>
    <w:p w:rsidR="00B3785A" w:rsidRPr="00F15D24" w:rsidRDefault="00B3785A" w:rsidP="00B3785A">
      <w:pPr>
        <w:ind w:right="-18"/>
      </w:pPr>
    </w:p>
    <w:p w:rsidR="00B3785A" w:rsidRPr="00F15D24" w:rsidRDefault="00B3785A" w:rsidP="00B3785A">
      <w:pPr>
        <w:ind w:right="-18"/>
      </w:pPr>
      <w:r w:rsidRPr="00F15D24">
        <w:t>Глава Бирюсинского</w:t>
      </w:r>
    </w:p>
    <w:p w:rsidR="00B3785A" w:rsidRPr="00F15D24" w:rsidRDefault="00B3785A" w:rsidP="00B3785A">
      <w:pPr>
        <w:ind w:right="-18"/>
      </w:pPr>
      <w:r w:rsidRPr="00F15D24">
        <w:t>городского поселения                                                                                          А.В. Ковпинец</w:t>
      </w:r>
    </w:p>
    <w:p w:rsidR="00216A21" w:rsidRDefault="00216A21" w:rsidP="00B3785A">
      <w:pPr>
        <w:tabs>
          <w:tab w:val="left" w:pos="4536"/>
        </w:tabs>
        <w:ind w:left="4536"/>
      </w:pPr>
    </w:p>
    <w:p w:rsidR="00B3785A" w:rsidRPr="00F15D24" w:rsidRDefault="00B3785A" w:rsidP="00B3785A">
      <w:pPr>
        <w:tabs>
          <w:tab w:val="left" w:pos="4536"/>
        </w:tabs>
        <w:ind w:left="4536"/>
      </w:pPr>
      <w:r w:rsidRPr="00F15D24">
        <w:lastRenderedPageBreak/>
        <w:t xml:space="preserve">Приложение № 1 </w:t>
      </w:r>
    </w:p>
    <w:p w:rsidR="00B3785A" w:rsidRPr="00F15D24" w:rsidRDefault="00B3785A" w:rsidP="00B3785A">
      <w:pPr>
        <w:tabs>
          <w:tab w:val="left" w:pos="4536"/>
        </w:tabs>
        <w:ind w:left="4536"/>
        <w:rPr>
          <w:sz w:val="28"/>
          <w:szCs w:val="28"/>
        </w:rPr>
      </w:pPr>
      <w:r w:rsidRPr="00F15D24">
        <w:t>к решению Думы Бирюсинского городского поселения   от    ______________ г. № ________</w:t>
      </w:r>
    </w:p>
    <w:p w:rsidR="00B3785A" w:rsidRPr="00F15D24" w:rsidRDefault="00B3785A" w:rsidP="00B3785A">
      <w:pPr>
        <w:tabs>
          <w:tab w:val="left" w:pos="4536"/>
        </w:tabs>
        <w:ind w:left="4536"/>
      </w:pPr>
    </w:p>
    <w:p w:rsidR="00B3785A" w:rsidRPr="00F15D24" w:rsidRDefault="00B3785A" w:rsidP="00B3785A">
      <w:pPr>
        <w:tabs>
          <w:tab w:val="left" w:pos="4536"/>
        </w:tabs>
        <w:ind w:left="4536"/>
      </w:pPr>
    </w:p>
    <w:p w:rsidR="00B3785A" w:rsidRDefault="00B3785A" w:rsidP="00B3785A">
      <w:pPr>
        <w:ind w:firstLine="5760"/>
      </w:pPr>
    </w:p>
    <w:p w:rsidR="00B3785A" w:rsidRDefault="00B3785A" w:rsidP="00B3785A">
      <w:pPr>
        <w:ind w:firstLine="5760"/>
      </w:pPr>
    </w:p>
    <w:p w:rsidR="00B3785A" w:rsidRDefault="00B3785A" w:rsidP="00B3785A">
      <w:pPr>
        <w:ind w:firstLine="5760"/>
      </w:pPr>
    </w:p>
    <w:p w:rsidR="00B3785A" w:rsidRDefault="00B3785A" w:rsidP="00B3785A">
      <w:pPr>
        <w:ind w:firstLine="5760"/>
      </w:pPr>
    </w:p>
    <w:p w:rsidR="00B3785A" w:rsidRDefault="00B3785A" w:rsidP="00B3785A">
      <w:pPr>
        <w:ind w:firstLine="5760"/>
      </w:pPr>
    </w:p>
    <w:p w:rsidR="00B3785A" w:rsidRDefault="00B3785A" w:rsidP="00B3785A">
      <w:pPr>
        <w:ind w:firstLine="5760"/>
      </w:pPr>
    </w:p>
    <w:p w:rsidR="00B3785A" w:rsidRPr="00F15D24" w:rsidRDefault="00B3785A" w:rsidP="00B3785A">
      <w:pPr>
        <w:ind w:firstLine="5760"/>
      </w:pPr>
    </w:p>
    <w:p w:rsidR="00B3785A" w:rsidRPr="00F15D24" w:rsidRDefault="00B3785A" w:rsidP="00B3785A">
      <w:pPr>
        <w:ind w:firstLine="5760"/>
      </w:pPr>
    </w:p>
    <w:p w:rsidR="00B3785A" w:rsidRPr="00F15D24" w:rsidRDefault="00B3785A" w:rsidP="00B3785A">
      <w:pPr>
        <w:pStyle w:val="10"/>
        <w:jc w:val="center"/>
        <w:rPr>
          <w:rFonts w:ascii="Times New Roman" w:hAnsi="Times New Roman"/>
          <w:sz w:val="40"/>
          <w:szCs w:val="40"/>
          <w:shd w:val="clear" w:color="auto" w:fill="FFFFFF"/>
        </w:rPr>
      </w:pPr>
      <w:r w:rsidRPr="00F15D24">
        <w:rPr>
          <w:rFonts w:ascii="Times New Roman" w:hAnsi="Times New Roman"/>
          <w:sz w:val="40"/>
          <w:szCs w:val="40"/>
          <w:shd w:val="clear" w:color="auto" w:fill="FFFFFF"/>
        </w:rPr>
        <w:t xml:space="preserve">Программа </w:t>
      </w:r>
    </w:p>
    <w:p w:rsidR="00B3785A" w:rsidRPr="00F15D24" w:rsidRDefault="00B3785A" w:rsidP="00B3785A">
      <w:pPr>
        <w:pStyle w:val="10"/>
        <w:jc w:val="center"/>
        <w:rPr>
          <w:rFonts w:ascii="Times New Roman" w:hAnsi="Times New Roman"/>
          <w:sz w:val="40"/>
          <w:szCs w:val="40"/>
          <w:shd w:val="clear" w:color="auto" w:fill="FFFFFF"/>
        </w:rPr>
      </w:pPr>
      <w:r w:rsidRPr="00F15D24">
        <w:rPr>
          <w:rFonts w:ascii="Times New Roman" w:hAnsi="Times New Roman"/>
          <w:sz w:val="40"/>
          <w:szCs w:val="40"/>
          <w:shd w:val="clear" w:color="auto" w:fill="FFFFFF"/>
        </w:rPr>
        <w:t xml:space="preserve">комплексного развития </w:t>
      </w:r>
    </w:p>
    <w:p w:rsidR="00B3785A" w:rsidRPr="00F15D24" w:rsidRDefault="00B3785A" w:rsidP="00B3785A">
      <w:pPr>
        <w:pStyle w:val="10"/>
        <w:jc w:val="center"/>
        <w:rPr>
          <w:rFonts w:ascii="Times New Roman" w:hAnsi="Times New Roman"/>
          <w:sz w:val="40"/>
          <w:szCs w:val="40"/>
          <w:shd w:val="clear" w:color="auto" w:fill="FFFFFF"/>
        </w:rPr>
      </w:pPr>
      <w:r w:rsidRPr="00F15D24">
        <w:rPr>
          <w:rFonts w:ascii="Times New Roman" w:hAnsi="Times New Roman"/>
          <w:sz w:val="40"/>
          <w:szCs w:val="40"/>
          <w:shd w:val="clear" w:color="auto" w:fill="FFFFFF"/>
        </w:rPr>
        <w:t xml:space="preserve">транспортной инфраструктуры </w:t>
      </w:r>
    </w:p>
    <w:p w:rsidR="00B3785A" w:rsidRPr="00F15D24" w:rsidRDefault="00B3785A" w:rsidP="00B3785A">
      <w:pPr>
        <w:pStyle w:val="10"/>
        <w:jc w:val="center"/>
        <w:rPr>
          <w:rFonts w:ascii="Times New Roman" w:hAnsi="Times New Roman"/>
          <w:sz w:val="40"/>
          <w:szCs w:val="40"/>
          <w:shd w:val="clear" w:color="auto" w:fill="FFFFFF"/>
        </w:rPr>
      </w:pPr>
      <w:r w:rsidRPr="00F15D24">
        <w:rPr>
          <w:rFonts w:ascii="Times New Roman" w:hAnsi="Times New Roman"/>
          <w:sz w:val="40"/>
          <w:szCs w:val="40"/>
          <w:shd w:val="clear" w:color="auto" w:fill="FFFFFF"/>
        </w:rPr>
        <w:t xml:space="preserve">Бирюсинского муниципального образования «Бирюсинское городское поселение» </w:t>
      </w:r>
    </w:p>
    <w:p w:rsidR="00B3785A" w:rsidRPr="00F15D24" w:rsidRDefault="00B3785A" w:rsidP="00B3785A">
      <w:pPr>
        <w:pStyle w:val="10"/>
        <w:jc w:val="center"/>
        <w:rPr>
          <w:rFonts w:ascii="Times New Roman" w:hAnsi="Times New Roman"/>
          <w:sz w:val="40"/>
          <w:szCs w:val="40"/>
          <w:shd w:val="clear" w:color="auto" w:fill="FFFFFF"/>
        </w:rPr>
      </w:pPr>
      <w:r w:rsidRPr="00F15D24">
        <w:rPr>
          <w:rFonts w:ascii="Times New Roman" w:hAnsi="Times New Roman"/>
          <w:sz w:val="40"/>
          <w:szCs w:val="40"/>
          <w:shd w:val="clear" w:color="auto" w:fill="FFFFFF"/>
        </w:rPr>
        <w:t>на период 2018 – 20</w:t>
      </w:r>
      <w:r>
        <w:rPr>
          <w:rFonts w:ascii="Times New Roman" w:hAnsi="Times New Roman"/>
          <w:sz w:val="40"/>
          <w:szCs w:val="40"/>
          <w:shd w:val="clear" w:color="auto" w:fill="FFFFFF"/>
        </w:rPr>
        <w:t>32</w:t>
      </w:r>
      <w:r w:rsidRPr="00F15D24">
        <w:rPr>
          <w:rFonts w:ascii="Times New Roman" w:hAnsi="Times New Roman"/>
          <w:sz w:val="40"/>
          <w:szCs w:val="40"/>
          <w:shd w:val="clear" w:color="auto" w:fill="FFFFFF"/>
        </w:rPr>
        <w:t xml:space="preserve"> годов</w:t>
      </w:r>
    </w:p>
    <w:p w:rsidR="00B3785A" w:rsidRPr="00F15D24" w:rsidRDefault="00B3785A" w:rsidP="00B3785A">
      <w:pPr>
        <w:ind w:firstLine="5760"/>
      </w:pPr>
    </w:p>
    <w:p w:rsidR="00B3785A" w:rsidRPr="00F15D24" w:rsidRDefault="00B3785A" w:rsidP="00B3785A">
      <w:pPr>
        <w:ind w:firstLine="5760"/>
      </w:pPr>
    </w:p>
    <w:p w:rsidR="00B3785A" w:rsidRPr="00F15D24" w:rsidRDefault="00B3785A" w:rsidP="00B3785A">
      <w:pPr>
        <w:ind w:firstLine="5760"/>
      </w:pPr>
    </w:p>
    <w:p w:rsidR="00B3785A" w:rsidRPr="00F15D24" w:rsidRDefault="00B3785A" w:rsidP="00B3785A">
      <w:pPr>
        <w:ind w:firstLine="5760"/>
      </w:pPr>
    </w:p>
    <w:p w:rsidR="00B3785A" w:rsidRPr="00F15D24" w:rsidRDefault="00B3785A" w:rsidP="00B3785A">
      <w:pPr>
        <w:ind w:firstLine="5760"/>
      </w:pPr>
    </w:p>
    <w:p w:rsidR="00B3785A" w:rsidRPr="00F15D24" w:rsidRDefault="00B3785A" w:rsidP="00B3785A">
      <w:pPr>
        <w:ind w:firstLine="5760"/>
      </w:pPr>
    </w:p>
    <w:p w:rsidR="00B3785A" w:rsidRPr="00F15D24" w:rsidRDefault="00B3785A" w:rsidP="00B3785A">
      <w:pPr>
        <w:ind w:firstLine="5760"/>
      </w:pPr>
    </w:p>
    <w:p w:rsidR="00B3785A" w:rsidRPr="00F15D24" w:rsidRDefault="00B3785A" w:rsidP="00B3785A">
      <w:pPr>
        <w:ind w:firstLine="5760"/>
      </w:pPr>
    </w:p>
    <w:p w:rsidR="00B3785A" w:rsidRDefault="00B3785A" w:rsidP="001840F3">
      <w:pPr>
        <w:ind w:firstLine="709"/>
        <w:jc w:val="center"/>
        <w:rPr>
          <w:sz w:val="28"/>
          <w:szCs w:val="28"/>
        </w:rPr>
      </w:pPr>
    </w:p>
    <w:p w:rsidR="001A4802" w:rsidRPr="00B65971" w:rsidRDefault="000E287B" w:rsidP="001840F3">
      <w:pPr>
        <w:ind w:firstLine="709"/>
        <w:jc w:val="center"/>
        <w:rPr>
          <w:b/>
          <w:bCs/>
          <w:color w:val="242424"/>
          <w:sz w:val="28"/>
          <w:szCs w:val="28"/>
        </w:rPr>
      </w:pPr>
      <w:r w:rsidRPr="00B65971">
        <w:rPr>
          <w:sz w:val="28"/>
          <w:szCs w:val="28"/>
        </w:rPr>
        <w:br w:type="page"/>
      </w:r>
    </w:p>
    <w:p w:rsidR="001A4802" w:rsidRDefault="00610D53" w:rsidP="001840F3">
      <w:pPr>
        <w:pStyle w:val="a4"/>
        <w:spacing w:before="0" w:beforeAutospacing="0" w:after="150" w:afterAutospacing="0" w:line="238" w:lineRule="atLeast"/>
        <w:ind w:firstLine="709"/>
        <w:jc w:val="center"/>
        <w:rPr>
          <w:b/>
          <w:bCs/>
          <w:color w:val="242424"/>
        </w:rPr>
      </w:pPr>
      <w:r w:rsidRPr="0087542C">
        <w:rPr>
          <w:b/>
          <w:bCs/>
          <w:color w:val="242424"/>
        </w:rPr>
        <w:lastRenderedPageBreak/>
        <w:t>СОДЕРЖАНИЕ</w:t>
      </w:r>
    </w:p>
    <w:tbl>
      <w:tblPr>
        <w:tblStyle w:val="af5"/>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639"/>
      </w:tblGrid>
      <w:tr w:rsidR="00C041AC" w:rsidRPr="00030517" w:rsidTr="00C041AC">
        <w:tc>
          <w:tcPr>
            <w:tcW w:w="709" w:type="dxa"/>
          </w:tcPr>
          <w:p w:rsidR="00C041AC" w:rsidRPr="00C041AC" w:rsidRDefault="00C041AC" w:rsidP="00C041AC"/>
        </w:tc>
        <w:tc>
          <w:tcPr>
            <w:tcW w:w="9639" w:type="dxa"/>
          </w:tcPr>
          <w:p w:rsidR="00C041AC" w:rsidRPr="00C041AC" w:rsidRDefault="00C041AC" w:rsidP="00C041AC">
            <w:r w:rsidRPr="00C041AC">
              <w:t>Введение</w:t>
            </w:r>
          </w:p>
        </w:tc>
      </w:tr>
      <w:tr w:rsidR="00C041AC" w:rsidRPr="00030517" w:rsidTr="00C041AC">
        <w:tc>
          <w:tcPr>
            <w:tcW w:w="709" w:type="dxa"/>
          </w:tcPr>
          <w:p w:rsidR="00C041AC" w:rsidRPr="00C041AC" w:rsidRDefault="00C041AC" w:rsidP="00C041AC">
            <w:r w:rsidRPr="00C041AC">
              <w:t>1.</w:t>
            </w:r>
          </w:p>
        </w:tc>
        <w:tc>
          <w:tcPr>
            <w:tcW w:w="9639" w:type="dxa"/>
          </w:tcPr>
          <w:p w:rsidR="00C041AC" w:rsidRPr="00C041AC" w:rsidRDefault="00C041AC" w:rsidP="00C041AC">
            <w:r w:rsidRPr="00C041AC">
              <w:t>Паспорт программы</w:t>
            </w:r>
          </w:p>
        </w:tc>
      </w:tr>
      <w:tr w:rsidR="00C041AC" w:rsidRPr="00030517" w:rsidTr="00C041AC">
        <w:trPr>
          <w:trHeight w:val="606"/>
        </w:trPr>
        <w:tc>
          <w:tcPr>
            <w:tcW w:w="709" w:type="dxa"/>
          </w:tcPr>
          <w:p w:rsidR="00C041AC" w:rsidRPr="00C041AC" w:rsidRDefault="00C041AC" w:rsidP="00C041AC">
            <w:r w:rsidRPr="00C041AC">
              <w:t>2.</w:t>
            </w:r>
          </w:p>
        </w:tc>
        <w:tc>
          <w:tcPr>
            <w:tcW w:w="9639" w:type="dxa"/>
          </w:tcPr>
          <w:p w:rsidR="00C041AC" w:rsidRPr="00C041AC" w:rsidRDefault="00C041AC" w:rsidP="00C041AC">
            <w:pPr>
              <w:pStyle w:val="a4"/>
              <w:spacing w:before="0" w:beforeAutospacing="0" w:after="150" w:afterAutospacing="0" w:line="238" w:lineRule="atLeast"/>
              <w:jc w:val="both"/>
            </w:pPr>
            <w:r w:rsidRPr="00C041AC">
              <w:rPr>
                <w:color w:val="242424"/>
              </w:rPr>
              <w:t>Характеристика существующего состояния транспортной инфраструктуры  Бирюсинского городского поселения</w:t>
            </w:r>
          </w:p>
        </w:tc>
      </w:tr>
      <w:tr w:rsidR="00C041AC" w:rsidRPr="00030517" w:rsidTr="00C041AC">
        <w:tc>
          <w:tcPr>
            <w:tcW w:w="709" w:type="dxa"/>
          </w:tcPr>
          <w:p w:rsidR="00C041AC" w:rsidRPr="00C041AC" w:rsidRDefault="00C041AC" w:rsidP="00C041AC">
            <w:r w:rsidRPr="00C041AC">
              <w:t>2.1.</w:t>
            </w:r>
          </w:p>
        </w:tc>
        <w:tc>
          <w:tcPr>
            <w:tcW w:w="9639" w:type="dxa"/>
          </w:tcPr>
          <w:p w:rsidR="00C041AC" w:rsidRPr="00C041AC" w:rsidRDefault="00C041AC" w:rsidP="00C041AC">
            <w:pPr>
              <w:pStyle w:val="ConsPlusNormal"/>
              <w:rPr>
                <w:rFonts w:ascii="Times New Roman" w:hAnsi="Times New Roman" w:cs="Times New Roman"/>
                <w:sz w:val="24"/>
                <w:szCs w:val="24"/>
              </w:rPr>
            </w:pPr>
            <w:r w:rsidRPr="00C041AC">
              <w:rPr>
                <w:rFonts w:ascii="Times New Roman" w:hAnsi="Times New Roman" w:cs="Times New Roman"/>
                <w:sz w:val="24"/>
                <w:szCs w:val="24"/>
              </w:rPr>
              <w:t>Анализ положения субъекта РФ в структуре пространственной организации РФ, анализ положения Бирюсинского городского поселения в структуре пространственной организации субъектов РФ.</w:t>
            </w:r>
          </w:p>
        </w:tc>
      </w:tr>
      <w:tr w:rsidR="00C041AC" w:rsidRPr="00030517" w:rsidTr="00C041AC">
        <w:tc>
          <w:tcPr>
            <w:tcW w:w="709" w:type="dxa"/>
          </w:tcPr>
          <w:p w:rsidR="00C041AC" w:rsidRPr="00C041AC" w:rsidRDefault="00C041AC" w:rsidP="00C041AC">
            <w:r w:rsidRPr="00C041AC">
              <w:t>2.2.</w:t>
            </w:r>
          </w:p>
        </w:tc>
        <w:tc>
          <w:tcPr>
            <w:tcW w:w="9639" w:type="dxa"/>
          </w:tcPr>
          <w:p w:rsidR="00C041AC" w:rsidRPr="00C041AC" w:rsidRDefault="00C041AC" w:rsidP="00C041AC">
            <w:pPr>
              <w:pStyle w:val="a4"/>
              <w:spacing w:before="0" w:beforeAutospacing="0" w:after="0" w:afterAutospacing="0"/>
            </w:pPr>
            <w:r w:rsidRPr="00C041AC">
              <w:t>Социально-экономическая характеристика Бирюсинского городского поселения</w:t>
            </w:r>
          </w:p>
        </w:tc>
      </w:tr>
      <w:tr w:rsidR="00C041AC" w:rsidRPr="00030517" w:rsidTr="00C041AC">
        <w:tc>
          <w:tcPr>
            <w:tcW w:w="709" w:type="dxa"/>
          </w:tcPr>
          <w:p w:rsidR="00C041AC" w:rsidRPr="00C041AC" w:rsidRDefault="00C041AC" w:rsidP="00C041AC">
            <w:r w:rsidRPr="00C041AC">
              <w:t>2.3.</w:t>
            </w:r>
          </w:p>
        </w:tc>
        <w:tc>
          <w:tcPr>
            <w:tcW w:w="9639" w:type="dxa"/>
          </w:tcPr>
          <w:p w:rsidR="00C041AC" w:rsidRPr="00C041AC" w:rsidRDefault="00C041AC" w:rsidP="00C041AC">
            <w:pPr>
              <w:pStyle w:val="ConsPlusNormal"/>
              <w:rPr>
                <w:rFonts w:ascii="Times New Roman" w:hAnsi="Times New Roman" w:cs="Times New Roman"/>
                <w:sz w:val="24"/>
                <w:szCs w:val="24"/>
              </w:rPr>
            </w:pPr>
            <w:r w:rsidRPr="00C041AC">
              <w:rPr>
                <w:rFonts w:ascii="Times New Roman" w:hAnsi="Times New Roman" w:cs="Times New Roman"/>
                <w:sz w:val="24"/>
                <w:szCs w:val="24"/>
              </w:rPr>
              <w:t>Характеристика градостроительной деятельности   на территории Бирюсинского городского поселения, включая деятельность в сфере транспорта</w:t>
            </w:r>
          </w:p>
        </w:tc>
      </w:tr>
      <w:tr w:rsidR="00C041AC" w:rsidRPr="00030517" w:rsidTr="00C041AC">
        <w:tc>
          <w:tcPr>
            <w:tcW w:w="709" w:type="dxa"/>
          </w:tcPr>
          <w:p w:rsidR="00C041AC" w:rsidRPr="00C041AC" w:rsidRDefault="00C041AC" w:rsidP="00C041AC">
            <w:r w:rsidRPr="00C041AC">
              <w:t>2.4.</w:t>
            </w:r>
          </w:p>
        </w:tc>
        <w:tc>
          <w:tcPr>
            <w:tcW w:w="9639" w:type="dxa"/>
          </w:tcPr>
          <w:p w:rsidR="00C041AC" w:rsidRPr="00C041AC" w:rsidRDefault="00C041AC" w:rsidP="00C041AC">
            <w:pPr>
              <w:pStyle w:val="a4"/>
              <w:spacing w:before="0" w:beforeAutospacing="0" w:after="150" w:afterAutospacing="0" w:line="238" w:lineRule="atLeast"/>
            </w:pPr>
            <w:r w:rsidRPr="00C041AC">
              <w:t>Характеристика деятельности в сфере транспорта, оценка транспортного спроса</w:t>
            </w:r>
          </w:p>
        </w:tc>
      </w:tr>
      <w:tr w:rsidR="00C041AC" w:rsidRPr="00030517" w:rsidTr="00C041AC">
        <w:tc>
          <w:tcPr>
            <w:tcW w:w="709" w:type="dxa"/>
          </w:tcPr>
          <w:p w:rsidR="00C041AC" w:rsidRPr="00C041AC" w:rsidRDefault="00C041AC" w:rsidP="00C041AC">
            <w:r w:rsidRPr="00C041AC">
              <w:t>2.5.</w:t>
            </w:r>
          </w:p>
        </w:tc>
        <w:tc>
          <w:tcPr>
            <w:tcW w:w="9639" w:type="dxa"/>
          </w:tcPr>
          <w:p w:rsidR="00C041AC" w:rsidRPr="00C041AC" w:rsidRDefault="00C041AC" w:rsidP="00C041AC">
            <w:pPr>
              <w:pStyle w:val="a4"/>
              <w:spacing w:before="0" w:beforeAutospacing="0" w:after="150" w:afterAutospacing="0" w:line="238" w:lineRule="atLeast"/>
            </w:pPr>
            <w:r w:rsidRPr="00C041AC">
              <w:t>Характеристика функционирования транспортной инфраструктуры        по видам транспорта</w:t>
            </w:r>
          </w:p>
        </w:tc>
      </w:tr>
      <w:tr w:rsidR="00C041AC" w:rsidRPr="00030517" w:rsidTr="001D14D3">
        <w:trPr>
          <w:trHeight w:val="639"/>
        </w:trPr>
        <w:tc>
          <w:tcPr>
            <w:tcW w:w="709" w:type="dxa"/>
          </w:tcPr>
          <w:p w:rsidR="00C041AC" w:rsidRPr="00C041AC" w:rsidRDefault="00C041AC" w:rsidP="00C041AC">
            <w:r w:rsidRPr="00C041AC">
              <w:t>2.6.</w:t>
            </w:r>
          </w:p>
        </w:tc>
        <w:tc>
          <w:tcPr>
            <w:tcW w:w="9639" w:type="dxa"/>
          </w:tcPr>
          <w:p w:rsidR="00C041AC" w:rsidRPr="00C041AC" w:rsidRDefault="00C041AC" w:rsidP="00C041AC">
            <w:pPr>
              <w:pStyle w:val="a4"/>
              <w:spacing w:before="0" w:beforeAutospacing="0" w:after="150" w:afterAutospacing="0" w:line="238" w:lineRule="atLeast"/>
            </w:pPr>
            <w:r w:rsidRPr="00C041AC">
              <w:t>Характеристика сети дорог Бирюсинского городского поселения, оценка качества содержания дорог</w:t>
            </w:r>
          </w:p>
        </w:tc>
      </w:tr>
      <w:tr w:rsidR="00C041AC" w:rsidRPr="00030517" w:rsidTr="00C041AC">
        <w:tc>
          <w:tcPr>
            <w:tcW w:w="709" w:type="dxa"/>
          </w:tcPr>
          <w:p w:rsidR="00C041AC" w:rsidRPr="00C041AC" w:rsidRDefault="00C041AC" w:rsidP="00C041AC">
            <w:r w:rsidRPr="00C041AC">
              <w:t>2.7.</w:t>
            </w:r>
          </w:p>
        </w:tc>
        <w:tc>
          <w:tcPr>
            <w:tcW w:w="9639" w:type="dxa"/>
          </w:tcPr>
          <w:p w:rsidR="00C041AC" w:rsidRPr="00C041AC" w:rsidRDefault="00C041AC" w:rsidP="00C041AC">
            <w:r w:rsidRPr="00C041AC">
              <w:t>Анализ состава парка транспортных средств и уровня автомобилизации в Бирюсинском муниципальном образовании, обеспеченность парковками (парковочными местами)</w:t>
            </w:r>
          </w:p>
        </w:tc>
      </w:tr>
      <w:tr w:rsidR="00C041AC" w:rsidRPr="00030517" w:rsidTr="00C041AC">
        <w:trPr>
          <w:trHeight w:val="298"/>
        </w:trPr>
        <w:tc>
          <w:tcPr>
            <w:tcW w:w="709" w:type="dxa"/>
          </w:tcPr>
          <w:p w:rsidR="00C041AC" w:rsidRPr="00C041AC" w:rsidRDefault="00C041AC" w:rsidP="00C041AC">
            <w:r w:rsidRPr="00C041AC">
              <w:t>2.8.</w:t>
            </w:r>
          </w:p>
        </w:tc>
        <w:tc>
          <w:tcPr>
            <w:tcW w:w="9639" w:type="dxa"/>
          </w:tcPr>
          <w:p w:rsidR="00C041AC" w:rsidRPr="00C041AC" w:rsidRDefault="00C041AC" w:rsidP="00C041AC">
            <w:pPr>
              <w:pStyle w:val="a4"/>
              <w:spacing w:before="0" w:beforeAutospacing="0" w:after="150" w:afterAutospacing="0" w:line="238" w:lineRule="atLeast"/>
              <w:jc w:val="both"/>
            </w:pPr>
            <w:r w:rsidRPr="00C041AC">
              <w:t>Характеристика работы транспортных средств общего пользования</w:t>
            </w:r>
          </w:p>
        </w:tc>
      </w:tr>
      <w:tr w:rsidR="00C041AC" w:rsidRPr="00030517" w:rsidTr="00C041AC">
        <w:tc>
          <w:tcPr>
            <w:tcW w:w="709" w:type="dxa"/>
          </w:tcPr>
          <w:p w:rsidR="00C041AC" w:rsidRPr="00C041AC" w:rsidRDefault="00C041AC" w:rsidP="00C041AC">
            <w:r w:rsidRPr="00C041AC">
              <w:t>2.9.</w:t>
            </w:r>
          </w:p>
        </w:tc>
        <w:tc>
          <w:tcPr>
            <w:tcW w:w="9639" w:type="dxa"/>
          </w:tcPr>
          <w:p w:rsidR="00C041AC" w:rsidRPr="00C041AC" w:rsidRDefault="00C041AC" w:rsidP="00C041AC">
            <w:r w:rsidRPr="00C041AC">
              <w:rPr>
                <w:color w:val="0D0D0D" w:themeColor="text1" w:themeTint="F2"/>
              </w:rPr>
              <w:t>Характеристика условий пешеходного  и велосипедного передвижения</w:t>
            </w:r>
          </w:p>
        </w:tc>
      </w:tr>
      <w:tr w:rsidR="00C041AC" w:rsidRPr="00030517" w:rsidTr="00C041AC">
        <w:tc>
          <w:tcPr>
            <w:tcW w:w="709" w:type="dxa"/>
          </w:tcPr>
          <w:p w:rsidR="00C041AC" w:rsidRPr="00C041AC" w:rsidRDefault="00C041AC" w:rsidP="00C041AC">
            <w:r w:rsidRPr="00C041AC">
              <w:t>2.10.</w:t>
            </w:r>
          </w:p>
        </w:tc>
        <w:tc>
          <w:tcPr>
            <w:tcW w:w="9639" w:type="dxa"/>
          </w:tcPr>
          <w:p w:rsidR="00C041AC" w:rsidRPr="00C041AC" w:rsidRDefault="00C041AC" w:rsidP="00C041AC">
            <w:pPr>
              <w:pStyle w:val="a4"/>
              <w:spacing w:before="0" w:beforeAutospacing="0" w:after="150" w:afterAutospacing="0" w:line="238" w:lineRule="atLeast"/>
            </w:pPr>
            <w:r w:rsidRPr="00C041AC">
              <w:rPr>
                <w:color w:val="0D0D0D" w:themeColor="text1" w:themeTint="F2"/>
              </w:rPr>
              <w:t>Анализ уровня безопасности дорожного движения</w:t>
            </w:r>
          </w:p>
        </w:tc>
      </w:tr>
      <w:tr w:rsidR="00C041AC" w:rsidRPr="00030517" w:rsidTr="00C041AC">
        <w:tc>
          <w:tcPr>
            <w:tcW w:w="709" w:type="dxa"/>
          </w:tcPr>
          <w:p w:rsidR="00C041AC" w:rsidRPr="00C041AC" w:rsidRDefault="00C041AC" w:rsidP="00C041AC">
            <w:r w:rsidRPr="00C041AC">
              <w:t>2.11.</w:t>
            </w:r>
          </w:p>
        </w:tc>
        <w:tc>
          <w:tcPr>
            <w:tcW w:w="9639" w:type="dxa"/>
          </w:tcPr>
          <w:p w:rsidR="00C041AC" w:rsidRPr="00C041AC" w:rsidRDefault="00C041AC" w:rsidP="00C041AC">
            <w:pPr>
              <w:pStyle w:val="ConsPlusNormal"/>
              <w:widowControl/>
              <w:rPr>
                <w:rFonts w:ascii="Times New Roman" w:hAnsi="Times New Roman" w:cs="Times New Roman"/>
                <w:sz w:val="24"/>
                <w:szCs w:val="24"/>
              </w:rPr>
            </w:pPr>
            <w:r w:rsidRPr="00C041AC">
              <w:rPr>
                <w:rFonts w:ascii="Times New Roman" w:hAnsi="Times New Roman" w:cs="Times New Roman"/>
                <w:sz w:val="24"/>
                <w:szCs w:val="24"/>
              </w:rPr>
              <w:t>Оценка уровня негативного воздействия транспортной инфраструктуры на окружающую среду, безопасность и здоровья населения</w:t>
            </w:r>
          </w:p>
        </w:tc>
      </w:tr>
      <w:tr w:rsidR="00C041AC" w:rsidRPr="00030517" w:rsidTr="00C041AC">
        <w:tc>
          <w:tcPr>
            <w:tcW w:w="709" w:type="dxa"/>
          </w:tcPr>
          <w:p w:rsidR="00C041AC" w:rsidRPr="00C041AC" w:rsidRDefault="00C041AC" w:rsidP="00C041AC">
            <w:r w:rsidRPr="00C041AC">
              <w:t>2.12.</w:t>
            </w:r>
          </w:p>
        </w:tc>
        <w:tc>
          <w:tcPr>
            <w:tcW w:w="9639" w:type="dxa"/>
          </w:tcPr>
          <w:p w:rsidR="00C041AC" w:rsidRPr="00C041AC" w:rsidRDefault="00C041AC" w:rsidP="00C041AC">
            <w:pPr>
              <w:contextualSpacing/>
            </w:pPr>
            <w:r w:rsidRPr="00C041AC">
              <w:t>Характеристика существующих условий и перспектив развития и размещения транспортной инфраструктуры</w:t>
            </w:r>
          </w:p>
        </w:tc>
      </w:tr>
      <w:tr w:rsidR="00C041AC" w:rsidRPr="00030517" w:rsidTr="00C041AC">
        <w:trPr>
          <w:trHeight w:val="543"/>
        </w:trPr>
        <w:tc>
          <w:tcPr>
            <w:tcW w:w="709" w:type="dxa"/>
          </w:tcPr>
          <w:p w:rsidR="00C041AC" w:rsidRPr="00C041AC" w:rsidRDefault="00C041AC" w:rsidP="00C041AC">
            <w:r w:rsidRPr="00C041AC">
              <w:t>2.13.</w:t>
            </w:r>
          </w:p>
        </w:tc>
        <w:tc>
          <w:tcPr>
            <w:tcW w:w="9639" w:type="dxa"/>
          </w:tcPr>
          <w:p w:rsidR="00C041AC" w:rsidRPr="00C041AC" w:rsidRDefault="00C041AC" w:rsidP="00C041AC">
            <w:r w:rsidRPr="00C041AC">
              <w:t>Оценка нормативно-правовой базы, необходимой для функционирования и развития транспортной инфраструктуры Бирюсинского городского поселения</w:t>
            </w:r>
          </w:p>
        </w:tc>
      </w:tr>
      <w:tr w:rsidR="00C041AC" w:rsidRPr="00030517" w:rsidTr="00C041AC">
        <w:trPr>
          <w:trHeight w:val="364"/>
        </w:trPr>
        <w:tc>
          <w:tcPr>
            <w:tcW w:w="709" w:type="dxa"/>
          </w:tcPr>
          <w:p w:rsidR="00C041AC" w:rsidRPr="00C041AC" w:rsidRDefault="00C041AC" w:rsidP="00C041AC">
            <w:r w:rsidRPr="00C041AC">
              <w:t>2.14.</w:t>
            </w:r>
          </w:p>
        </w:tc>
        <w:tc>
          <w:tcPr>
            <w:tcW w:w="9639" w:type="dxa"/>
          </w:tcPr>
          <w:p w:rsidR="00C041AC" w:rsidRPr="00C041AC" w:rsidRDefault="00C041AC" w:rsidP="00C041AC">
            <w:pPr>
              <w:pStyle w:val="a4"/>
              <w:spacing w:before="0" w:beforeAutospacing="0" w:after="150" w:afterAutospacing="0" w:line="238" w:lineRule="atLeast"/>
            </w:pPr>
            <w:r w:rsidRPr="00C041AC">
              <w:rPr>
                <w:color w:val="000000"/>
              </w:rPr>
              <w:t>Оценка финансирования транспортной инфраструктуры</w:t>
            </w:r>
          </w:p>
        </w:tc>
      </w:tr>
      <w:tr w:rsidR="00C041AC" w:rsidRPr="00030517" w:rsidTr="00C041AC">
        <w:tc>
          <w:tcPr>
            <w:tcW w:w="709" w:type="dxa"/>
          </w:tcPr>
          <w:p w:rsidR="00C041AC" w:rsidRPr="00C041AC" w:rsidRDefault="00C041AC" w:rsidP="00C041AC">
            <w:r w:rsidRPr="00C041AC">
              <w:t>3.</w:t>
            </w:r>
          </w:p>
        </w:tc>
        <w:tc>
          <w:tcPr>
            <w:tcW w:w="9639" w:type="dxa"/>
          </w:tcPr>
          <w:p w:rsidR="00C041AC" w:rsidRPr="00C041AC" w:rsidRDefault="00C041AC" w:rsidP="00C041AC">
            <w:pPr>
              <w:pStyle w:val="a4"/>
              <w:spacing w:before="0" w:beforeAutospacing="0" w:after="150" w:afterAutospacing="0" w:line="238" w:lineRule="atLeast"/>
            </w:pPr>
            <w:r w:rsidRPr="00C041AC">
              <w:rPr>
                <w:color w:val="242424"/>
              </w:rPr>
              <w:t>Прогноз транспортного спроса, изменения объемов и характера передвижения населения и перевозок грузов на территории ангарского городского округа</w:t>
            </w:r>
          </w:p>
        </w:tc>
      </w:tr>
      <w:tr w:rsidR="00C041AC" w:rsidRPr="00030517" w:rsidTr="00C041AC">
        <w:tc>
          <w:tcPr>
            <w:tcW w:w="709" w:type="dxa"/>
          </w:tcPr>
          <w:p w:rsidR="00C041AC" w:rsidRPr="00C041AC" w:rsidRDefault="00C041AC" w:rsidP="00C041AC">
            <w:r w:rsidRPr="00C041AC">
              <w:t>3.1.</w:t>
            </w:r>
          </w:p>
        </w:tc>
        <w:tc>
          <w:tcPr>
            <w:tcW w:w="9639" w:type="dxa"/>
          </w:tcPr>
          <w:p w:rsidR="00C041AC" w:rsidRPr="00C041AC" w:rsidRDefault="00C041AC" w:rsidP="00C041AC">
            <w:r w:rsidRPr="00C041AC">
              <w:t>Прогноз социально-экономического и градостроительного развития Бирюсинского городского поселения</w:t>
            </w:r>
          </w:p>
        </w:tc>
      </w:tr>
      <w:tr w:rsidR="00C041AC" w:rsidRPr="00030517" w:rsidTr="00C041AC">
        <w:trPr>
          <w:trHeight w:val="373"/>
        </w:trPr>
        <w:tc>
          <w:tcPr>
            <w:tcW w:w="709" w:type="dxa"/>
          </w:tcPr>
          <w:p w:rsidR="00C041AC" w:rsidRPr="00C041AC" w:rsidRDefault="00C041AC" w:rsidP="00C041AC">
            <w:r w:rsidRPr="00C041AC">
              <w:t>3.2.</w:t>
            </w:r>
          </w:p>
        </w:tc>
        <w:tc>
          <w:tcPr>
            <w:tcW w:w="9639" w:type="dxa"/>
          </w:tcPr>
          <w:p w:rsidR="00C041AC" w:rsidRPr="00C041AC" w:rsidRDefault="00C041AC" w:rsidP="00C041AC">
            <w:pPr>
              <w:pStyle w:val="a4"/>
              <w:spacing w:before="0" w:beforeAutospacing="0" w:after="150" w:afterAutospacing="0" w:line="238" w:lineRule="atLeast"/>
            </w:pPr>
            <w:r w:rsidRPr="00C041AC">
              <w:rPr>
                <w:color w:val="0D0D0D" w:themeColor="text1" w:themeTint="F2"/>
              </w:rPr>
              <w:t>Прогноз градостроительного развития Бирюсинского городского поселения</w:t>
            </w:r>
          </w:p>
        </w:tc>
      </w:tr>
      <w:tr w:rsidR="00C041AC" w:rsidRPr="00030517" w:rsidTr="00C041AC">
        <w:tc>
          <w:tcPr>
            <w:tcW w:w="709" w:type="dxa"/>
          </w:tcPr>
          <w:p w:rsidR="00C041AC" w:rsidRPr="00C041AC" w:rsidRDefault="00C041AC" w:rsidP="00C041AC">
            <w:r w:rsidRPr="00C041AC">
              <w:t>3.3.</w:t>
            </w:r>
          </w:p>
        </w:tc>
        <w:tc>
          <w:tcPr>
            <w:tcW w:w="9639" w:type="dxa"/>
          </w:tcPr>
          <w:p w:rsidR="00C041AC" w:rsidRPr="00C041AC" w:rsidRDefault="00C041AC" w:rsidP="00C041AC">
            <w:r w:rsidRPr="00C041AC">
              <w:rPr>
                <w:color w:val="242424"/>
              </w:rPr>
              <w:t>Прогноз транспортного спроса Бирюсинского городского поселения</w:t>
            </w:r>
          </w:p>
        </w:tc>
      </w:tr>
      <w:tr w:rsidR="00C041AC" w:rsidRPr="00030517" w:rsidTr="00C041AC">
        <w:tc>
          <w:tcPr>
            <w:tcW w:w="709" w:type="dxa"/>
          </w:tcPr>
          <w:p w:rsidR="00C041AC" w:rsidRPr="00C041AC" w:rsidRDefault="00C041AC" w:rsidP="00C041AC">
            <w:r w:rsidRPr="00C041AC">
              <w:t>3.4.</w:t>
            </w:r>
          </w:p>
        </w:tc>
        <w:tc>
          <w:tcPr>
            <w:tcW w:w="9639" w:type="dxa"/>
          </w:tcPr>
          <w:p w:rsidR="00C041AC" w:rsidRPr="00C041AC" w:rsidRDefault="00C041AC" w:rsidP="00C041AC">
            <w:pPr>
              <w:tabs>
                <w:tab w:val="left" w:pos="1134"/>
              </w:tabs>
            </w:pPr>
            <w:r w:rsidRPr="00C041AC">
              <w:t>Прогноз развития транспортной инфраструктуры</w:t>
            </w:r>
          </w:p>
        </w:tc>
      </w:tr>
      <w:tr w:rsidR="00C041AC" w:rsidRPr="00030517" w:rsidTr="00C041AC">
        <w:tc>
          <w:tcPr>
            <w:tcW w:w="709" w:type="dxa"/>
          </w:tcPr>
          <w:p w:rsidR="00C041AC" w:rsidRPr="00C041AC" w:rsidRDefault="00C041AC" w:rsidP="00C041AC">
            <w:r w:rsidRPr="00C041AC">
              <w:t>3.5.</w:t>
            </w:r>
          </w:p>
        </w:tc>
        <w:tc>
          <w:tcPr>
            <w:tcW w:w="9639" w:type="dxa"/>
          </w:tcPr>
          <w:p w:rsidR="00C041AC" w:rsidRPr="00C041AC" w:rsidRDefault="00C041AC" w:rsidP="00C041AC">
            <w:pPr>
              <w:autoSpaceDE w:val="0"/>
              <w:autoSpaceDN w:val="0"/>
              <w:adjustRightInd w:val="0"/>
            </w:pPr>
            <w:r w:rsidRPr="00C041AC">
              <w:t xml:space="preserve">Прогноз развития дорожной сети </w:t>
            </w:r>
            <w:r w:rsidRPr="00C041AC">
              <w:rPr>
                <w:color w:val="0D0D0D" w:themeColor="text1" w:themeTint="F2"/>
              </w:rPr>
              <w:t>Бирюсинского городского поселения</w:t>
            </w:r>
          </w:p>
        </w:tc>
      </w:tr>
      <w:tr w:rsidR="00C041AC" w:rsidRPr="00030517" w:rsidTr="00C041AC">
        <w:tc>
          <w:tcPr>
            <w:tcW w:w="709" w:type="dxa"/>
          </w:tcPr>
          <w:p w:rsidR="00C041AC" w:rsidRPr="00C041AC" w:rsidRDefault="00C041AC" w:rsidP="00C041AC">
            <w:r w:rsidRPr="00C041AC">
              <w:t>3.6.</w:t>
            </w:r>
          </w:p>
        </w:tc>
        <w:tc>
          <w:tcPr>
            <w:tcW w:w="9639" w:type="dxa"/>
          </w:tcPr>
          <w:p w:rsidR="00C041AC" w:rsidRPr="00C041AC" w:rsidRDefault="00C041AC" w:rsidP="00C041AC">
            <w:pPr>
              <w:autoSpaceDE w:val="0"/>
              <w:autoSpaceDN w:val="0"/>
              <w:adjustRightInd w:val="0"/>
            </w:pPr>
            <w:r w:rsidRPr="00C041AC">
              <w:t>Прогноз уровня автомобилизации, параметров дорожного движения</w:t>
            </w:r>
          </w:p>
        </w:tc>
      </w:tr>
      <w:tr w:rsidR="00C041AC" w:rsidRPr="00030517" w:rsidTr="00C041AC">
        <w:tc>
          <w:tcPr>
            <w:tcW w:w="709" w:type="dxa"/>
          </w:tcPr>
          <w:p w:rsidR="00C041AC" w:rsidRPr="00C041AC" w:rsidRDefault="00C041AC" w:rsidP="00C041AC">
            <w:r w:rsidRPr="00C041AC">
              <w:t>3.7.</w:t>
            </w:r>
          </w:p>
        </w:tc>
        <w:tc>
          <w:tcPr>
            <w:tcW w:w="9639" w:type="dxa"/>
          </w:tcPr>
          <w:p w:rsidR="00C041AC" w:rsidRPr="00C041AC" w:rsidRDefault="00C041AC" w:rsidP="00C041AC">
            <w:pPr>
              <w:pStyle w:val="ConsPlusNormal"/>
              <w:widowControl/>
              <w:rPr>
                <w:rFonts w:ascii="Times New Roman" w:hAnsi="Times New Roman" w:cs="Times New Roman"/>
                <w:sz w:val="24"/>
                <w:szCs w:val="24"/>
              </w:rPr>
            </w:pPr>
            <w:r w:rsidRPr="00C041AC">
              <w:rPr>
                <w:rFonts w:ascii="Times New Roman" w:hAnsi="Times New Roman" w:cs="Times New Roman"/>
                <w:sz w:val="24"/>
                <w:szCs w:val="24"/>
              </w:rPr>
              <w:t>Прогноз показателей безопасности дорожного движения</w:t>
            </w:r>
          </w:p>
        </w:tc>
      </w:tr>
      <w:tr w:rsidR="00C041AC" w:rsidRPr="00030517" w:rsidTr="00C041AC">
        <w:tc>
          <w:tcPr>
            <w:tcW w:w="709" w:type="dxa"/>
          </w:tcPr>
          <w:p w:rsidR="00C041AC" w:rsidRPr="00C041AC" w:rsidRDefault="00C041AC" w:rsidP="00C041AC">
            <w:r w:rsidRPr="00C041AC">
              <w:t>3.8.</w:t>
            </w:r>
          </w:p>
        </w:tc>
        <w:tc>
          <w:tcPr>
            <w:tcW w:w="9639" w:type="dxa"/>
          </w:tcPr>
          <w:p w:rsidR="00C041AC" w:rsidRPr="00C041AC" w:rsidRDefault="00C041AC" w:rsidP="00C041AC">
            <w:pPr>
              <w:pStyle w:val="ConsPlusNormal"/>
              <w:widowControl/>
              <w:rPr>
                <w:rFonts w:ascii="Times New Roman" w:hAnsi="Times New Roman" w:cs="Times New Roman"/>
                <w:sz w:val="24"/>
                <w:szCs w:val="24"/>
              </w:rPr>
            </w:pPr>
            <w:r w:rsidRPr="00C041AC">
              <w:rPr>
                <w:rFonts w:ascii="Times New Roman" w:hAnsi="Times New Roman" w:cs="Times New Roman"/>
                <w:sz w:val="24"/>
                <w:szCs w:val="24"/>
              </w:rPr>
              <w:t>Прогноз негативного воздействия транспортной инфраструктуры на окружающую среду и здоровье человека</w:t>
            </w:r>
          </w:p>
        </w:tc>
      </w:tr>
      <w:tr w:rsidR="00C041AC" w:rsidRPr="00030517" w:rsidTr="00C041AC">
        <w:tc>
          <w:tcPr>
            <w:tcW w:w="709" w:type="dxa"/>
          </w:tcPr>
          <w:p w:rsidR="00C041AC" w:rsidRPr="00C041AC" w:rsidRDefault="00C041AC" w:rsidP="00C041AC">
            <w:r w:rsidRPr="00C041AC">
              <w:t>4.</w:t>
            </w:r>
          </w:p>
        </w:tc>
        <w:tc>
          <w:tcPr>
            <w:tcW w:w="9639" w:type="dxa"/>
          </w:tcPr>
          <w:p w:rsidR="00C041AC" w:rsidRPr="00C041AC" w:rsidRDefault="00C041AC" w:rsidP="00C041AC">
            <w:r w:rsidRPr="00C041AC">
              <w:rPr>
                <w:color w:val="242424"/>
              </w:rPr>
              <w:t xml:space="preserve">Укрупненная оценка принципиальных вариантов развития транспортной инфраструктуры </w:t>
            </w:r>
            <w:r w:rsidRPr="00C041AC">
              <w:rPr>
                <w:color w:val="0D0D0D" w:themeColor="text1" w:themeTint="F2"/>
              </w:rPr>
              <w:t>Бирюсинского городского поселения</w:t>
            </w:r>
          </w:p>
        </w:tc>
      </w:tr>
      <w:tr w:rsidR="00C041AC" w:rsidRPr="00030517" w:rsidTr="001D14D3">
        <w:trPr>
          <w:trHeight w:val="804"/>
        </w:trPr>
        <w:tc>
          <w:tcPr>
            <w:tcW w:w="709" w:type="dxa"/>
          </w:tcPr>
          <w:p w:rsidR="00C041AC" w:rsidRPr="00C041AC" w:rsidRDefault="00C041AC" w:rsidP="00C041AC">
            <w:r w:rsidRPr="00C041AC">
              <w:t>5.</w:t>
            </w:r>
          </w:p>
        </w:tc>
        <w:tc>
          <w:tcPr>
            <w:tcW w:w="9639" w:type="dxa"/>
          </w:tcPr>
          <w:p w:rsidR="00C041AC" w:rsidRPr="00C041AC" w:rsidRDefault="00C041AC" w:rsidP="00C041AC">
            <w:pPr>
              <w:pStyle w:val="a4"/>
              <w:spacing w:before="0" w:beforeAutospacing="0" w:after="150" w:afterAutospacing="0" w:line="238" w:lineRule="atLeast"/>
            </w:pPr>
            <w:r w:rsidRPr="00C041AC">
              <w:rPr>
                <w:rFonts w:eastAsia="Calibri"/>
                <w:color w:val="0D0D0D" w:themeColor="text1" w:themeTint="F2"/>
                <w:lang w:eastAsia="en-US"/>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r>
      <w:tr w:rsidR="00C041AC" w:rsidRPr="00030517" w:rsidTr="00C041AC">
        <w:tc>
          <w:tcPr>
            <w:tcW w:w="709" w:type="dxa"/>
          </w:tcPr>
          <w:p w:rsidR="00C041AC" w:rsidRPr="00C041AC" w:rsidRDefault="00C041AC" w:rsidP="00C041AC">
            <w:r w:rsidRPr="00C041AC">
              <w:t>5.1.</w:t>
            </w:r>
          </w:p>
        </w:tc>
        <w:tc>
          <w:tcPr>
            <w:tcW w:w="9639" w:type="dxa"/>
          </w:tcPr>
          <w:p w:rsidR="00C041AC" w:rsidRPr="00C041AC" w:rsidRDefault="00C041AC" w:rsidP="00C041AC">
            <w:pPr>
              <w:autoSpaceDE w:val="0"/>
              <w:autoSpaceDN w:val="0"/>
              <w:adjustRightInd w:val="0"/>
            </w:pPr>
            <w:r w:rsidRPr="00C041AC">
              <w:rPr>
                <w:rFonts w:eastAsia="Calibri"/>
                <w:color w:val="0D0D0D" w:themeColor="text1" w:themeTint="F2"/>
              </w:rPr>
              <w:t>Мероприятия по развитию транспортной инфраструктуры по видам</w:t>
            </w:r>
            <w:r w:rsidRPr="00C041AC">
              <w:rPr>
                <w:color w:val="0D0D0D" w:themeColor="text1" w:themeTint="F2"/>
              </w:rPr>
              <w:t xml:space="preserve"> </w:t>
            </w:r>
            <w:r w:rsidRPr="00C041AC">
              <w:rPr>
                <w:rFonts w:eastAsia="Calibri"/>
                <w:color w:val="0D0D0D" w:themeColor="text1" w:themeTint="F2"/>
                <w:lang w:eastAsia="en-US"/>
              </w:rPr>
              <w:t>транспорта</w:t>
            </w:r>
          </w:p>
        </w:tc>
      </w:tr>
      <w:tr w:rsidR="00C041AC" w:rsidRPr="00030517" w:rsidTr="00C041AC">
        <w:tc>
          <w:tcPr>
            <w:tcW w:w="709" w:type="dxa"/>
          </w:tcPr>
          <w:p w:rsidR="00C041AC" w:rsidRPr="00C041AC" w:rsidRDefault="00C041AC" w:rsidP="00C041AC">
            <w:r w:rsidRPr="00C041AC">
              <w:t>5.2.</w:t>
            </w:r>
          </w:p>
        </w:tc>
        <w:tc>
          <w:tcPr>
            <w:tcW w:w="9639" w:type="dxa"/>
          </w:tcPr>
          <w:p w:rsidR="00C041AC" w:rsidRPr="00C041AC" w:rsidRDefault="00C041AC" w:rsidP="00C041AC">
            <w:pPr>
              <w:autoSpaceDE w:val="0"/>
              <w:autoSpaceDN w:val="0"/>
              <w:adjustRightInd w:val="0"/>
            </w:pPr>
            <w:r w:rsidRPr="00C041AC">
              <w:rPr>
                <w:rFonts w:eastAsia="Calibri"/>
                <w:color w:val="0D0D0D" w:themeColor="text1" w:themeTint="F2"/>
              </w:rPr>
              <w:t>Мероприятия по развитию транспорта общего пользования, созданию</w:t>
            </w:r>
            <w:r w:rsidRPr="00C041AC">
              <w:rPr>
                <w:color w:val="0D0D0D" w:themeColor="text1" w:themeTint="F2"/>
              </w:rPr>
              <w:t xml:space="preserve"> </w:t>
            </w:r>
            <w:r w:rsidRPr="00C041AC">
              <w:rPr>
                <w:rFonts w:eastAsia="Calibri"/>
                <w:color w:val="0D0D0D" w:themeColor="text1" w:themeTint="F2"/>
                <w:lang w:eastAsia="en-US"/>
              </w:rPr>
              <w:t>транспортно-пересадочных узлов</w:t>
            </w:r>
          </w:p>
        </w:tc>
      </w:tr>
      <w:tr w:rsidR="00C041AC" w:rsidRPr="00030517" w:rsidTr="00C041AC">
        <w:tc>
          <w:tcPr>
            <w:tcW w:w="709" w:type="dxa"/>
          </w:tcPr>
          <w:p w:rsidR="00C041AC" w:rsidRPr="00C041AC" w:rsidRDefault="00C041AC" w:rsidP="00C041AC">
            <w:r w:rsidRPr="00C041AC">
              <w:lastRenderedPageBreak/>
              <w:t>5.3.</w:t>
            </w:r>
          </w:p>
        </w:tc>
        <w:tc>
          <w:tcPr>
            <w:tcW w:w="9639" w:type="dxa"/>
          </w:tcPr>
          <w:p w:rsidR="00C041AC" w:rsidRPr="00C041AC" w:rsidRDefault="00C041AC" w:rsidP="00C041AC">
            <w:pPr>
              <w:autoSpaceDE w:val="0"/>
              <w:autoSpaceDN w:val="0"/>
              <w:adjustRightInd w:val="0"/>
            </w:pPr>
            <w:r w:rsidRPr="00C041AC">
              <w:rPr>
                <w:rFonts w:eastAsia="Calibri"/>
                <w:color w:val="0D0D0D" w:themeColor="text1" w:themeTint="F2"/>
              </w:rPr>
              <w:t>Мероприятия по развитию инфраструктуры для легкового</w:t>
            </w:r>
            <w:r w:rsidRPr="00C041AC">
              <w:rPr>
                <w:color w:val="0D0D0D" w:themeColor="text1" w:themeTint="F2"/>
              </w:rPr>
              <w:t xml:space="preserve"> </w:t>
            </w:r>
            <w:r w:rsidRPr="00C041AC">
              <w:rPr>
                <w:rFonts w:eastAsia="Calibri"/>
                <w:color w:val="0D0D0D" w:themeColor="text1" w:themeTint="F2"/>
                <w:lang w:eastAsia="en-US"/>
              </w:rPr>
              <w:t>автомобильного транспорта, включая развитие единого парковочного</w:t>
            </w:r>
            <w:r w:rsidRPr="00C041AC">
              <w:rPr>
                <w:rFonts w:eastAsia="Calibri"/>
                <w:color w:val="0D0D0D" w:themeColor="text1" w:themeTint="F2"/>
              </w:rPr>
              <w:t xml:space="preserve"> </w:t>
            </w:r>
            <w:r w:rsidRPr="00C041AC">
              <w:rPr>
                <w:rFonts w:eastAsia="Calibri"/>
                <w:color w:val="0D0D0D" w:themeColor="text1" w:themeTint="F2"/>
                <w:lang w:eastAsia="en-US"/>
              </w:rPr>
              <w:t>пространства</w:t>
            </w:r>
          </w:p>
        </w:tc>
      </w:tr>
      <w:tr w:rsidR="00C041AC" w:rsidRPr="00030517" w:rsidTr="00C041AC">
        <w:tc>
          <w:tcPr>
            <w:tcW w:w="709" w:type="dxa"/>
          </w:tcPr>
          <w:p w:rsidR="00C041AC" w:rsidRPr="00C041AC" w:rsidRDefault="00C041AC" w:rsidP="00C041AC">
            <w:r w:rsidRPr="00C041AC">
              <w:t>5.4.</w:t>
            </w:r>
          </w:p>
        </w:tc>
        <w:tc>
          <w:tcPr>
            <w:tcW w:w="9639" w:type="dxa"/>
          </w:tcPr>
          <w:p w:rsidR="00C041AC" w:rsidRPr="00C041AC" w:rsidRDefault="00C041AC" w:rsidP="00C041AC">
            <w:pPr>
              <w:autoSpaceDE w:val="0"/>
              <w:autoSpaceDN w:val="0"/>
              <w:adjustRightInd w:val="0"/>
            </w:pPr>
            <w:r w:rsidRPr="00C041AC">
              <w:rPr>
                <w:rFonts w:eastAsia="Calibri"/>
                <w:color w:val="0D0D0D" w:themeColor="text1" w:themeTint="F2"/>
              </w:rPr>
              <w:t xml:space="preserve">Мероприятия по развитию инфраструктуры пешеходного и велосипедного передвижения </w:t>
            </w:r>
          </w:p>
        </w:tc>
      </w:tr>
      <w:tr w:rsidR="00C041AC" w:rsidRPr="00030517" w:rsidTr="00C041AC">
        <w:tc>
          <w:tcPr>
            <w:tcW w:w="709" w:type="dxa"/>
          </w:tcPr>
          <w:p w:rsidR="00C041AC" w:rsidRPr="00C041AC" w:rsidRDefault="00C041AC" w:rsidP="00C041AC">
            <w:r w:rsidRPr="00C041AC">
              <w:t>5.5.</w:t>
            </w:r>
          </w:p>
        </w:tc>
        <w:tc>
          <w:tcPr>
            <w:tcW w:w="9639" w:type="dxa"/>
          </w:tcPr>
          <w:p w:rsidR="00C041AC" w:rsidRPr="00C041AC" w:rsidRDefault="00C041AC" w:rsidP="00C041AC">
            <w:pPr>
              <w:pStyle w:val="15"/>
              <w:shd w:val="clear" w:color="auto" w:fill="auto"/>
              <w:tabs>
                <w:tab w:val="left" w:pos="1338"/>
              </w:tabs>
              <w:spacing w:before="0" w:line="240" w:lineRule="auto"/>
              <w:ind w:firstLine="0"/>
              <w:rPr>
                <w:b w:val="0"/>
                <w:sz w:val="24"/>
                <w:szCs w:val="24"/>
              </w:rPr>
            </w:pPr>
            <w:r w:rsidRPr="00C041AC">
              <w:rPr>
                <w:b w:val="0"/>
                <w:sz w:val="24"/>
                <w:szCs w:val="24"/>
              </w:rPr>
              <w:t xml:space="preserve">Мероприятия по развитию инфраструктуры для грузового транспорта, транспортных средств коммунальных и дорожных служб </w:t>
            </w:r>
          </w:p>
        </w:tc>
      </w:tr>
      <w:tr w:rsidR="00C041AC" w:rsidRPr="00030517" w:rsidTr="00C041AC">
        <w:tc>
          <w:tcPr>
            <w:tcW w:w="709" w:type="dxa"/>
          </w:tcPr>
          <w:p w:rsidR="00C041AC" w:rsidRPr="00C041AC" w:rsidRDefault="00C041AC" w:rsidP="00C041AC">
            <w:r w:rsidRPr="00C041AC">
              <w:t>5.6.</w:t>
            </w:r>
          </w:p>
        </w:tc>
        <w:tc>
          <w:tcPr>
            <w:tcW w:w="9639" w:type="dxa"/>
          </w:tcPr>
          <w:p w:rsidR="00C041AC" w:rsidRPr="00C041AC" w:rsidRDefault="00C041AC" w:rsidP="00C041AC">
            <w:pPr>
              <w:autoSpaceDE w:val="0"/>
              <w:autoSpaceDN w:val="0"/>
              <w:adjustRightInd w:val="0"/>
            </w:pPr>
            <w:r w:rsidRPr="00C041AC">
              <w:rPr>
                <w:rFonts w:eastAsia="Calibri"/>
                <w:color w:val="0D0D0D" w:themeColor="text1" w:themeTint="F2"/>
              </w:rPr>
              <w:t>Мероприятия по развитию сети автомобильных дорог Бирюсинского городского поселения</w:t>
            </w:r>
            <w:r w:rsidRPr="00C041AC">
              <w:rPr>
                <w:color w:val="0D0D0D" w:themeColor="text1" w:themeTint="F2"/>
              </w:rPr>
              <w:t xml:space="preserve"> </w:t>
            </w:r>
          </w:p>
        </w:tc>
      </w:tr>
      <w:tr w:rsidR="00C041AC" w:rsidRPr="00030517" w:rsidTr="00C041AC">
        <w:tc>
          <w:tcPr>
            <w:tcW w:w="709" w:type="dxa"/>
          </w:tcPr>
          <w:p w:rsidR="00C041AC" w:rsidRPr="00C041AC" w:rsidRDefault="00C041AC" w:rsidP="00C041AC">
            <w:r w:rsidRPr="00C041AC">
              <w:t xml:space="preserve">6. </w:t>
            </w:r>
          </w:p>
        </w:tc>
        <w:tc>
          <w:tcPr>
            <w:tcW w:w="9639" w:type="dxa"/>
          </w:tcPr>
          <w:p w:rsidR="00C041AC" w:rsidRPr="00C041AC" w:rsidRDefault="00C041AC" w:rsidP="00C041AC">
            <w:pPr>
              <w:autoSpaceDE w:val="0"/>
              <w:autoSpaceDN w:val="0"/>
              <w:adjustRightInd w:val="0"/>
              <w:rPr>
                <w:color w:val="0D0D0D" w:themeColor="text1" w:themeTint="F2"/>
              </w:rPr>
            </w:pPr>
            <w:r w:rsidRPr="00C041AC">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r>
      <w:tr w:rsidR="00C041AC" w:rsidRPr="00030517" w:rsidTr="00C041AC">
        <w:tc>
          <w:tcPr>
            <w:tcW w:w="709" w:type="dxa"/>
          </w:tcPr>
          <w:p w:rsidR="00C041AC" w:rsidRPr="00C041AC" w:rsidRDefault="00C041AC" w:rsidP="00C041AC">
            <w:r w:rsidRPr="00C041AC">
              <w:t>7.</w:t>
            </w:r>
          </w:p>
        </w:tc>
        <w:tc>
          <w:tcPr>
            <w:tcW w:w="9639" w:type="dxa"/>
          </w:tcPr>
          <w:p w:rsidR="00C041AC" w:rsidRPr="00C041AC" w:rsidRDefault="00C041AC" w:rsidP="00C041AC">
            <w:pPr>
              <w:jc w:val="both"/>
              <w:rPr>
                <w:color w:val="0D0D0D" w:themeColor="text1" w:themeTint="F2"/>
              </w:rPr>
            </w:pPr>
            <w:r w:rsidRPr="00C041AC">
              <w:rPr>
                <w:color w:val="0D0D0D" w:themeColor="text1" w:themeTint="F2"/>
              </w:rPr>
              <w:t xml:space="preserve">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p>
        </w:tc>
      </w:tr>
      <w:tr w:rsidR="00C041AC" w:rsidRPr="00030517" w:rsidTr="00C041AC">
        <w:tc>
          <w:tcPr>
            <w:tcW w:w="709" w:type="dxa"/>
          </w:tcPr>
          <w:p w:rsidR="00C041AC" w:rsidRPr="00C041AC" w:rsidRDefault="00C041AC" w:rsidP="00C041AC">
            <w:r w:rsidRPr="00C041AC">
              <w:t>8</w:t>
            </w:r>
          </w:p>
        </w:tc>
        <w:tc>
          <w:tcPr>
            <w:tcW w:w="9639" w:type="dxa"/>
          </w:tcPr>
          <w:p w:rsidR="00C041AC" w:rsidRPr="00C041AC" w:rsidRDefault="00C041AC" w:rsidP="00C041AC">
            <w:pPr>
              <w:rPr>
                <w:color w:val="0D0D0D" w:themeColor="text1" w:themeTint="F2"/>
              </w:rPr>
            </w:pPr>
            <w:r w:rsidRPr="00C041AC">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Бирюсинского городского поселения.</w:t>
            </w:r>
          </w:p>
        </w:tc>
      </w:tr>
    </w:tbl>
    <w:p w:rsidR="001A4802" w:rsidRPr="0087542C" w:rsidRDefault="001A4802" w:rsidP="001840F3">
      <w:pPr>
        <w:pStyle w:val="a4"/>
        <w:spacing w:before="0" w:beforeAutospacing="0" w:after="150" w:afterAutospacing="0" w:line="238" w:lineRule="atLeast"/>
        <w:ind w:firstLine="709"/>
        <w:jc w:val="center"/>
        <w:rPr>
          <w:b/>
          <w:bCs/>
          <w:color w:val="242424"/>
        </w:rPr>
      </w:pPr>
    </w:p>
    <w:p w:rsidR="001A4802" w:rsidRPr="0087542C" w:rsidRDefault="001A4802" w:rsidP="001840F3">
      <w:pPr>
        <w:pStyle w:val="a4"/>
        <w:spacing w:before="0" w:beforeAutospacing="0" w:after="150" w:afterAutospacing="0" w:line="238" w:lineRule="atLeast"/>
        <w:ind w:firstLine="709"/>
        <w:jc w:val="center"/>
        <w:rPr>
          <w:b/>
          <w:bCs/>
          <w:color w:val="242424"/>
        </w:rPr>
      </w:pPr>
    </w:p>
    <w:p w:rsidR="001A4802" w:rsidRPr="0087542C" w:rsidRDefault="001A4802" w:rsidP="001840F3">
      <w:pPr>
        <w:pStyle w:val="a4"/>
        <w:spacing w:before="0" w:beforeAutospacing="0" w:after="150" w:afterAutospacing="0" w:line="238" w:lineRule="atLeast"/>
        <w:ind w:firstLine="709"/>
        <w:jc w:val="center"/>
        <w:rPr>
          <w:b/>
          <w:bCs/>
          <w:color w:val="242424"/>
        </w:rPr>
      </w:pPr>
    </w:p>
    <w:p w:rsidR="001A4802" w:rsidRPr="00B65971" w:rsidRDefault="001A4802" w:rsidP="001840F3">
      <w:pPr>
        <w:pStyle w:val="a4"/>
        <w:spacing w:before="0" w:beforeAutospacing="0" w:after="150" w:afterAutospacing="0" w:line="238" w:lineRule="atLeast"/>
        <w:ind w:firstLine="709"/>
        <w:jc w:val="center"/>
        <w:rPr>
          <w:b/>
          <w:bCs/>
          <w:color w:val="242424"/>
          <w:sz w:val="28"/>
          <w:szCs w:val="28"/>
        </w:rPr>
      </w:pPr>
    </w:p>
    <w:p w:rsidR="001A4802" w:rsidRPr="00B65971" w:rsidRDefault="001A4802" w:rsidP="001840F3">
      <w:pPr>
        <w:pStyle w:val="a4"/>
        <w:spacing w:before="0" w:beforeAutospacing="0" w:after="150" w:afterAutospacing="0" w:line="238" w:lineRule="atLeast"/>
        <w:ind w:firstLine="709"/>
        <w:jc w:val="center"/>
        <w:rPr>
          <w:b/>
          <w:bCs/>
          <w:color w:val="242424"/>
          <w:sz w:val="28"/>
          <w:szCs w:val="28"/>
        </w:rPr>
      </w:pPr>
    </w:p>
    <w:p w:rsidR="001A4802" w:rsidRPr="00B65971" w:rsidRDefault="001A4802" w:rsidP="001840F3">
      <w:pPr>
        <w:pStyle w:val="a4"/>
        <w:spacing w:before="0" w:beforeAutospacing="0" w:after="150" w:afterAutospacing="0" w:line="238" w:lineRule="atLeast"/>
        <w:ind w:firstLine="709"/>
        <w:jc w:val="center"/>
        <w:rPr>
          <w:b/>
          <w:bCs/>
          <w:color w:val="242424"/>
          <w:sz w:val="28"/>
          <w:szCs w:val="28"/>
        </w:rPr>
      </w:pPr>
    </w:p>
    <w:p w:rsidR="001A4802" w:rsidRPr="00B65971" w:rsidRDefault="001A4802" w:rsidP="001840F3">
      <w:pPr>
        <w:pStyle w:val="a4"/>
        <w:spacing w:before="0" w:beforeAutospacing="0" w:after="150" w:afterAutospacing="0" w:line="238" w:lineRule="atLeast"/>
        <w:ind w:firstLine="709"/>
        <w:jc w:val="center"/>
        <w:rPr>
          <w:b/>
          <w:bCs/>
          <w:color w:val="242424"/>
          <w:sz w:val="28"/>
          <w:szCs w:val="28"/>
        </w:rPr>
      </w:pPr>
    </w:p>
    <w:p w:rsidR="001A4802" w:rsidRPr="00B65971" w:rsidRDefault="001A4802" w:rsidP="001840F3">
      <w:pPr>
        <w:pStyle w:val="a4"/>
        <w:spacing w:before="0" w:beforeAutospacing="0" w:after="150" w:afterAutospacing="0" w:line="238" w:lineRule="atLeast"/>
        <w:ind w:firstLine="709"/>
        <w:jc w:val="center"/>
        <w:rPr>
          <w:b/>
          <w:bCs/>
          <w:color w:val="242424"/>
          <w:sz w:val="28"/>
          <w:szCs w:val="28"/>
        </w:rPr>
      </w:pPr>
    </w:p>
    <w:p w:rsidR="001A4802" w:rsidRPr="00B65971" w:rsidRDefault="001A4802" w:rsidP="001840F3">
      <w:pPr>
        <w:pStyle w:val="a4"/>
        <w:spacing w:before="0" w:beforeAutospacing="0" w:after="150" w:afterAutospacing="0" w:line="238" w:lineRule="atLeast"/>
        <w:ind w:firstLine="709"/>
        <w:jc w:val="center"/>
        <w:rPr>
          <w:b/>
          <w:bCs/>
          <w:color w:val="242424"/>
          <w:sz w:val="28"/>
          <w:szCs w:val="28"/>
        </w:rPr>
      </w:pPr>
    </w:p>
    <w:p w:rsidR="00100FBA" w:rsidRPr="00B65971" w:rsidRDefault="00100FBA" w:rsidP="001840F3">
      <w:pPr>
        <w:pStyle w:val="a4"/>
        <w:spacing w:before="0" w:beforeAutospacing="0" w:after="150" w:afterAutospacing="0" w:line="238" w:lineRule="atLeast"/>
        <w:ind w:firstLine="709"/>
        <w:jc w:val="center"/>
        <w:rPr>
          <w:color w:val="242424"/>
          <w:sz w:val="28"/>
          <w:szCs w:val="28"/>
        </w:rPr>
      </w:pPr>
    </w:p>
    <w:p w:rsidR="00EC7BEF" w:rsidRPr="00B65971" w:rsidRDefault="00EC7BEF" w:rsidP="001840F3">
      <w:pPr>
        <w:pStyle w:val="a4"/>
        <w:spacing w:before="0" w:beforeAutospacing="0" w:after="150" w:afterAutospacing="0" w:line="238" w:lineRule="atLeast"/>
        <w:ind w:firstLine="709"/>
        <w:jc w:val="center"/>
        <w:rPr>
          <w:b/>
          <w:bCs/>
          <w:color w:val="242424"/>
          <w:sz w:val="28"/>
          <w:szCs w:val="28"/>
        </w:rPr>
      </w:pPr>
    </w:p>
    <w:p w:rsidR="00EC7BEF" w:rsidRDefault="00EC7BEF" w:rsidP="001840F3">
      <w:pPr>
        <w:pStyle w:val="a4"/>
        <w:spacing w:before="0" w:beforeAutospacing="0" w:after="150" w:afterAutospacing="0" w:line="238" w:lineRule="atLeast"/>
        <w:ind w:firstLine="709"/>
        <w:jc w:val="center"/>
        <w:rPr>
          <w:b/>
          <w:bCs/>
          <w:color w:val="242424"/>
          <w:sz w:val="28"/>
          <w:szCs w:val="28"/>
        </w:rPr>
      </w:pPr>
    </w:p>
    <w:p w:rsidR="00BB4765" w:rsidRDefault="00BB4765" w:rsidP="001840F3">
      <w:pPr>
        <w:pStyle w:val="a4"/>
        <w:spacing w:before="0" w:beforeAutospacing="0" w:after="150" w:afterAutospacing="0" w:line="238" w:lineRule="atLeast"/>
        <w:ind w:firstLine="709"/>
        <w:jc w:val="center"/>
        <w:rPr>
          <w:b/>
          <w:bCs/>
          <w:color w:val="242424"/>
          <w:sz w:val="28"/>
          <w:szCs w:val="28"/>
        </w:rPr>
      </w:pPr>
    </w:p>
    <w:p w:rsidR="0087542C" w:rsidRDefault="0087542C" w:rsidP="001840F3">
      <w:pPr>
        <w:pStyle w:val="a4"/>
        <w:spacing w:before="0" w:beforeAutospacing="0" w:after="150" w:afterAutospacing="0" w:line="238" w:lineRule="atLeast"/>
        <w:ind w:firstLine="709"/>
        <w:jc w:val="center"/>
        <w:rPr>
          <w:b/>
          <w:bCs/>
          <w:color w:val="242424"/>
          <w:sz w:val="28"/>
          <w:szCs w:val="28"/>
        </w:rPr>
      </w:pPr>
    </w:p>
    <w:p w:rsidR="0087542C" w:rsidRDefault="0087542C" w:rsidP="001840F3">
      <w:pPr>
        <w:pStyle w:val="a4"/>
        <w:spacing w:before="0" w:beforeAutospacing="0" w:after="150" w:afterAutospacing="0" w:line="238" w:lineRule="atLeast"/>
        <w:ind w:firstLine="709"/>
        <w:jc w:val="center"/>
        <w:rPr>
          <w:b/>
          <w:bCs/>
          <w:color w:val="242424"/>
          <w:sz w:val="28"/>
          <w:szCs w:val="28"/>
        </w:rPr>
      </w:pPr>
    </w:p>
    <w:p w:rsidR="0087542C" w:rsidRDefault="0087542C" w:rsidP="001840F3">
      <w:pPr>
        <w:pStyle w:val="a4"/>
        <w:spacing w:before="0" w:beforeAutospacing="0" w:after="150" w:afterAutospacing="0" w:line="238" w:lineRule="atLeast"/>
        <w:ind w:firstLine="709"/>
        <w:jc w:val="center"/>
        <w:rPr>
          <w:b/>
          <w:bCs/>
          <w:color w:val="242424"/>
          <w:sz w:val="28"/>
          <w:szCs w:val="28"/>
        </w:rPr>
      </w:pPr>
    </w:p>
    <w:p w:rsidR="0087542C" w:rsidRDefault="0087542C" w:rsidP="001840F3">
      <w:pPr>
        <w:pStyle w:val="a4"/>
        <w:spacing w:before="0" w:beforeAutospacing="0" w:after="150" w:afterAutospacing="0" w:line="238" w:lineRule="atLeast"/>
        <w:ind w:firstLine="709"/>
        <w:jc w:val="center"/>
        <w:rPr>
          <w:b/>
          <w:bCs/>
          <w:color w:val="242424"/>
          <w:sz w:val="28"/>
          <w:szCs w:val="28"/>
        </w:rPr>
      </w:pPr>
    </w:p>
    <w:p w:rsidR="0087542C" w:rsidRDefault="0087542C" w:rsidP="001840F3">
      <w:pPr>
        <w:pStyle w:val="a4"/>
        <w:spacing w:before="0" w:beforeAutospacing="0" w:after="150" w:afterAutospacing="0" w:line="238" w:lineRule="atLeast"/>
        <w:ind w:firstLine="709"/>
        <w:jc w:val="center"/>
        <w:rPr>
          <w:b/>
          <w:bCs/>
          <w:color w:val="242424"/>
          <w:sz w:val="28"/>
          <w:szCs w:val="28"/>
        </w:rPr>
      </w:pPr>
    </w:p>
    <w:p w:rsidR="0087542C" w:rsidRDefault="0087542C" w:rsidP="001840F3">
      <w:pPr>
        <w:pStyle w:val="a4"/>
        <w:spacing w:before="0" w:beforeAutospacing="0" w:after="150" w:afterAutospacing="0" w:line="238" w:lineRule="atLeast"/>
        <w:ind w:firstLine="709"/>
        <w:jc w:val="center"/>
        <w:rPr>
          <w:b/>
          <w:bCs/>
          <w:color w:val="242424"/>
          <w:sz w:val="28"/>
          <w:szCs w:val="28"/>
        </w:rPr>
      </w:pPr>
    </w:p>
    <w:p w:rsidR="00BB4765" w:rsidRDefault="00BB4765" w:rsidP="001840F3">
      <w:pPr>
        <w:pStyle w:val="a4"/>
        <w:spacing w:before="0" w:beforeAutospacing="0" w:after="150" w:afterAutospacing="0" w:line="238" w:lineRule="atLeast"/>
        <w:ind w:firstLine="709"/>
        <w:jc w:val="center"/>
        <w:rPr>
          <w:b/>
          <w:bCs/>
          <w:color w:val="242424"/>
          <w:sz w:val="28"/>
          <w:szCs w:val="28"/>
        </w:rPr>
      </w:pPr>
    </w:p>
    <w:p w:rsidR="00C041AC" w:rsidRDefault="00C041AC" w:rsidP="001840F3">
      <w:pPr>
        <w:pStyle w:val="a4"/>
        <w:spacing w:before="0" w:beforeAutospacing="0" w:after="150" w:afterAutospacing="0" w:line="238" w:lineRule="atLeast"/>
        <w:ind w:firstLine="709"/>
        <w:jc w:val="center"/>
        <w:rPr>
          <w:b/>
          <w:bCs/>
          <w:color w:val="242424"/>
          <w:sz w:val="28"/>
          <w:szCs w:val="28"/>
        </w:rPr>
      </w:pPr>
    </w:p>
    <w:p w:rsidR="00C041AC" w:rsidRDefault="00C041AC" w:rsidP="001840F3">
      <w:pPr>
        <w:pStyle w:val="a4"/>
        <w:spacing w:before="0" w:beforeAutospacing="0" w:after="150" w:afterAutospacing="0" w:line="238" w:lineRule="atLeast"/>
        <w:ind w:firstLine="709"/>
        <w:jc w:val="center"/>
        <w:rPr>
          <w:b/>
          <w:bCs/>
          <w:color w:val="242424"/>
          <w:sz w:val="28"/>
          <w:szCs w:val="28"/>
        </w:rPr>
      </w:pPr>
    </w:p>
    <w:p w:rsidR="00100FBA" w:rsidRPr="001D14D3" w:rsidRDefault="00EC7BEF" w:rsidP="000D29EB">
      <w:pPr>
        <w:pStyle w:val="a4"/>
        <w:spacing w:before="0" w:beforeAutospacing="0" w:after="150" w:afterAutospacing="0" w:line="238" w:lineRule="atLeast"/>
        <w:jc w:val="center"/>
        <w:rPr>
          <w:color w:val="242424"/>
          <w:sz w:val="28"/>
          <w:szCs w:val="28"/>
        </w:rPr>
      </w:pPr>
      <w:r w:rsidRPr="001D14D3">
        <w:rPr>
          <w:b/>
          <w:bCs/>
          <w:color w:val="242424"/>
          <w:sz w:val="28"/>
          <w:szCs w:val="28"/>
        </w:rPr>
        <w:lastRenderedPageBreak/>
        <w:t>В</w:t>
      </w:r>
      <w:r w:rsidR="00100FBA" w:rsidRPr="001D14D3">
        <w:rPr>
          <w:b/>
          <w:bCs/>
          <w:color w:val="242424"/>
          <w:sz w:val="28"/>
          <w:szCs w:val="28"/>
        </w:rPr>
        <w:t>ВЕДЕНИЕ</w:t>
      </w:r>
    </w:p>
    <w:p w:rsidR="00610D53" w:rsidRPr="0087542C" w:rsidRDefault="00610D53" w:rsidP="001840F3">
      <w:pPr>
        <w:pStyle w:val="a4"/>
        <w:spacing w:before="0" w:beforeAutospacing="0" w:after="150" w:afterAutospacing="0" w:line="238" w:lineRule="atLeast"/>
        <w:ind w:firstLine="709"/>
        <w:jc w:val="both"/>
        <w:rPr>
          <w:color w:val="242424"/>
        </w:rPr>
      </w:pPr>
      <w:r w:rsidRPr="0087542C">
        <w:rPr>
          <w:color w:val="242424"/>
        </w:rPr>
        <w:t xml:space="preserve">Программа комплексного развития </w:t>
      </w:r>
      <w:r w:rsidR="00AB34C3" w:rsidRPr="0087542C">
        <w:rPr>
          <w:color w:val="242424"/>
        </w:rPr>
        <w:t xml:space="preserve">транспортной </w:t>
      </w:r>
      <w:r w:rsidRPr="0087542C">
        <w:rPr>
          <w:color w:val="242424"/>
        </w:rPr>
        <w:t xml:space="preserve">инфраструктуры </w:t>
      </w:r>
      <w:r w:rsidR="00C768E7" w:rsidRPr="0087542C">
        <w:rPr>
          <w:color w:val="242424"/>
        </w:rPr>
        <w:t xml:space="preserve">Бирюсинского городского поселения </w:t>
      </w:r>
      <w:r w:rsidRPr="0087542C">
        <w:rPr>
          <w:color w:val="242424"/>
        </w:rPr>
        <w:t>на период</w:t>
      </w:r>
      <w:r w:rsidR="00AB34C3" w:rsidRPr="0087542C">
        <w:rPr>
          <w:color w:val="242424"/>
        </w:rPr>
        <w:t xml:space="preserve"> с 201</w:t>
      </w:r>
      <w:r w:rsidR="00C768E7" w:rsidRPr="0087542C">
        <w:rPr>
          <w:color w:val="242424"/>
        </w:rPr>
        <w:t>8</w:t>
      </w:r>
      <w:r w:rsidR="000E287B" w:rsidRPr="0087542C">
        <w:rPr>
          <w:color w:val="242424"/>
        </w:rPr>
        <w:t>-</w:t>
      </w:r>
      <w:r w:rsidR="004F3BFE" w:rsidRPr="0087542C">
        <w:rPr>
          <w:color w:val="242424"/>
        </w:rPr>
        <w:t>20</w:t>
      </w:r>
      <w:r w:rsidR="00BB4765" w:rsidRPr="0087542C">
        <w:rPr>
          <w:color w:val="242424"/>
        </w:rPr>
        <w:t>32</w:t>
      </w:r>
      <w:r w:rsidR="00E44650" w:rsidRPr="0087542C">
        <w:rPr>
          <w:color w:val="242424"/>
        </w:rPr>
        <w:t xml:space="preserve"> г</w:t>
      </w:r>
      <w:r w:rsidR="004F3BFE" w:rsidRPr="0087542C">
        <w:rPr>
          <w:color w:val="242424"/>
        </w:rPr>
        <w:t>г</w:t>
      </w:r>
      <w:r w:rsidR="000E287B" w:rsidRPr="0087542C">
        <w:rPr>
          <w:color w:val="242424"/>
        </w:rPr>
        <w:t xml:space="preserve">. </w:t>
      </w:r>
      <w:r w:rsidRPr="0087542C">
        <w:rPr>
          <w:color w:val="242424"/>
        </w:rPr>
        <w:t xml:space="preserve"> разработана на основании следующих</w:t>
      </w:r>
      <w:r w:rsidR="000E287B" w:rsidRPr="0087542C">
        <w:rPr>
          <w:color w:val="242424"/>
        </w:rPr>
        <w:t xml:space="preserve"> нормативно-правовых актов:</w:t>
      </w:r>
    </w:p>
    <w:p w:rsidR="00E777CF" w:rsidRDefault="00E777CF" w:rsidP="00C041AC">
      <w:pPr>
        <w:numPr>
          <w:ilvl w:val="0"/>
          <w:numId w:val="14"/>
        </w:numPr>
        <w:ind w:left="0" w:firstLine="0"/>
        <w:jc w:val="both"/>
        <w:rPr>
          <w:color w:val="000000"/>
        </w:rPr>
      </w:pPr>
      <w:r w:rsidRPr="0087542C">
        <w:rPr>
          <w:color w:val="000000"/>
        </w:rPr>
        <w:t xml:space="preserve">Федеральный закон от 06.10.2003 </w:t>
      </w:r>
      <w:hyperlink r:id="rId8" w:history="1">
        <w:r w:rsidRPr="0087542C">
          <w:t>№ 131-ФЗ</w:t>
        </w:r>
      </w:hyperlink>
      <w:r w:rsidRPr="0087542C">
        <w:rPr>
          <w:color w:val="000000"/>
        </w:rPr>
        <w:t xml:space="preserve"> </w:t>
      </w:r>
      <w:r w:rsidR="00CE4096" w:rsidRPr="0087542C">
        <w:rPr>
          <w:color w:val="000000"/>
        </w:rPr>
        <w:t>«</w:t>
      </w:r>
      <w:r w:rsidRPr="0087542C">
        <w:rPr>
          <w:color w:val="000000"/>
        </w:rPr>
        <w:t>Об общих принципах организации местного самоуправления в Российской Федерации</w:t>
      </w:r>
      <w:r w:rsidR="00CE4096" w:rsidRPr="0087542C">
        <w:rPr>
          <w:color w:val="000000"/>
        </w:rPr>
        <w:t>»</w:t>
      </w:r>
      <w:r w:rsidRPr="0087542C">
        <w:rPr>
          <w:color w:val="000000"/>
        </w:rPr>
        <w:t>;</w:t>
      </w:r>
    </w:p>
    <w:p w:rsidR="00C041AC" w:rsidRPr="0087542C" w:rsidRDefault="00C041AC" w:rsidP="00C041AC">
      <w:pPr>
        <w:numPr>
          <w:ilvl w:val="0"/>
          <w:numId w:val="14"/>
        </w:numPr>
        <w:ind w:left="0" w:firstLine="0"/>
        <w:jc w:val="both"/>
        <w:rPr>
          <w:color w:val="000000"/>
        </w:rPr>
      </w:pPr>
      <w:r w:rsidRPr="0087542C">
        <w:rPr>
          <w:color w:val="242424"/>
        </w:rPr>
        <w:t>Федеральный закон от 30.12.2012 № 289-ФЗ «О внесении изменений в градостроительный кодекс Российской Федерации и отдельные законодательные акты Российской Федерации»;</w:t>
      </w:r>
    </w:p>
    <w:p w:rsidR="00C041AC" w:rsidRPr="0087542C" w:rsidRDefault="00E43524" w:rsidP="00C041AC">
      <w:pPr>
        <w:numPr>
          <w:ilvl w:val="0"/>
          <w:numId w:val="14"/>
        </w:numPr>
        <w:ind w:left="0" w:firstLine="0"/>
        <w:jc w:val="both"/>
        <w:rPr>
          <w:color w:val="000000"/>
        </w:rPr>
      </w:pPr>
      <w:r>
        <w:rPr>
          <w:color w:val="000000"/>
        </w:rPr>
        <w:t>П</w:t>
      </w:r>
      <w:r w:rsidR="00C041AC" w:rsidRPr="0087542C">
        <w:rPr>
          <w:color w:val="000000"/>
        </w:rPr>
        <w:t>остановление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городских округов».</w:t>
      </w:r>
    </w:p>
    <w:p w:rsidR="00E43524" w:rsidRDefault="00E43524" w:rsidP="001840F3">
      <w:pPr>
        <w:shd w:val="clear" w:color="auto" w:fill="FFFFFF"/>
        <w:spacing w:line="240" w:lineRule="atLeast"/>
        <w:ind w:firstLine="709"/>
        <w:jc w:val="both"/>
      </w:pPr>
    </w:p>
    <w:p w:rsidR="00747365" w:rsidRPr="0087542C" w:rsidRDefault="00747365" w:rsidP="001840F3">
      <w:pPr>
        <w:shd w:val="clear" w:color="auto" w:fill="FFFFFF"/>
        <w:spacing w:line="240" w:lineRule="atLeast"/>
        <w:ind w:firstLine="709"/>
        <w:jc w:val="both"/>
      </w:pPr>
      <w:r w:rsidRPr="0087542C">
        <w:t>Основу Программы составляет система программных мероприятий по р</w:t>
      </w:r>
      <w:r w:rsidR="00D83F8E" w:rsidRPr="0087542C">
        <w:t xml:space="preserve">азличным направлениям развития транспортной </w:t>
      </w:r>
      <w:r w:rsidRPr="0087542C">
        <w:t xml:space="preserve"> инфраструктуры </w:t>
      </w:r>
      <w:r w:rsidR="00C768E7" w:rsidRPr="0087542C">
        <w:rPr>
          <w:color w:val="242424"/>
        </w:rPr>
        <w:t>Бирюсинского городского поселения</w:t>
      </w:r>
      <w:r w:rsidRPr="0087542C">
        <w:t xml:space="preserve">. Данная Программа ориентирована на устойчивое развитие </w:t>
      </w:r>
      <w:r w:rsidR="00C768E7" w:rsidRPr="0087542C">
        <w:t>города</w:t>
      </w:r>
      <w:r w:rsidRPr="0087542C">
        <w:t xml:space="preserve"> и в полной мере соответствует государственной политике реформирования </w:t>
      </w:r>
      <w:r w:rsidR="00D83F8E" w:rsidRPr="0087542C">
        <w:t xml:space="preserve">транспортного </w:t>
      </w:r>
      <w:r w:rsidRPr="0087542C">
        <w:t>комплекса Российской Федерации.</w:t>
      </w:r>
    </w:p>
    <w:p w:rsidR="0034064D" w:rsidRPr="0087542C" w:rsidRDefault="00B63538" w:rsidP="001840F3">
      <w:pPr>
        <w:shd w:val="clear" w:color="auto" w:fill="FFFFFF"/>
        <w:spacing w:line="240" w:lineRule="atLeast"/>
        <w:ind w:firstLine="709"/>
        <w:jc w:val="both"/>
        <w:rPr>
          <w:bCs/>
        </w:rPr>
      </w:pPr>
      <w:r w:rsidRPr="0087542C">
        <w:rPr>
          <w:bCs/>
        </w:rPr>
        <w:t xml:space="preserve">Цели и задачи </w:t>
      </w:r>
      <w:r w:rsidR="00747365" w:rsidRPr="0087542C">
        <w:t xml:space="preserve"> программы –</w:t>
      </w:r>
      <w:r w:rsidR="00C96751" w:rsidRPr="0087542C">
        <w:rPr>
          <w:bCs/>
        </w:rPr>
        <w:t xml:space="preserve"> развитие транспортной инфраструктуры </w:t>
      </w:r>
      <w:r w:rsidR="00C768E7" w:rsidRPr="0087542C">
        <w:rPr>
          <w:color w:val="242424"/>
        </w:rPr>
        <w:t>Бирюсинского городского поселения</w:t>
      </w:r>
      <w:r w:rsidR="00C96751" w:rsidRPr="0087542C">
        <w:rPr>
          <w:bCs/>
        </w:rPr>
        <w:t>, сбалансированное и скоординированное с иными сферами жизни деятельности, формирование условий для социально-экономического развития,</w:t>
      </w:r>
      <w:r w:rsidR="002C4D43" w:rsidRPr="0087542C">
        <w:rPr>
          <w:bCs/>
        </w:rPr>
        <w:t xml:space="preserve"> </w:t>
      </w:r>
      <w:r w:rsidR="00C96751" w:rsidRPr="0087542C">
        <w:rPr>
          <w:bCs/>
        </w:rPr>
        <w:t>повышение безопасности, качество эффективности транс</w:t>
      </w:r>
      <w:r w:rsidR="00D73DCB" w:rsidRPr="0087542C">
        <w:rPr>
          <w:bCs/>
        </w:rPr>
        <w:t>портного обслуживания населения</w:t>
      </w:r>
      <w:r w:rsidR="00C96751" w:rsidRPr="0087542C">
        <w:rPr>
          <w:bCs/>
        </w:rPr>
        <w:t xml:space="preserve">, юридических лиц и </w:t>
      </w:r>
      <w:r w:rsidR="00D73DCB" w:rsidRPr="0087542C">
        <w:rPr>
          <w:bCs/>
        </w:rPr>
        <w:t>индивидуальных предпринимателей</w:t>
      </w:r>
      <w:r w:rsidR="00C96751" w:rsidRPr="0087542C">
        <w:rPr>
          <w:bCs/>
        </w:rPr>
        <w:t>, осуществля</w:t>
      </w:r>
      <w:r w:rsidR="00D73DCB" w:rsidRPr="0087542C">
        <w:rPr>
          <w:bCs/>
        </w:rPr>
        <w:t>ющих экономическую деятельность</w:t>
      </w:r>
      <w:r w:rsidR="00C96751" w:rsidRPr="0087542C">
        <w:rPr>
          <w:bCs/>
        </w:rPr>
        <w:t>, снижение негативного</w:t>
      </w:r>
      <w:r w:rsidR="0034064D" w:rsidRPr="0087542C">
        <w:rPr>
          <w:bCs/>
        </w:rPr>
        <w:t xml:space="preserve"> воздействия транспортной инфраструктуры на окружающую среду </w:t>
      </w:r>
      <w:r w:rsidR="00E777CF" w:rsidRPr="0087542C">
        <w:rPr>
          <w:bCs/>
        </w:rPr>
        <w:t>округа.</w:t>
      </w:r>
    </w:p>
    <w:p w:rsidR="00747365" w:rsidRPr="00B65971" w:rsidRDefault="00747365" w:rsidP="001840F3">
      <w:pPr>
        <w:shd w:val="clear" w:color="auto" w:fill="FFFFFF"/>
        <w:tabs>
          <w:tab w:val="left" w:pos="900"/>
        </w:tabs>
        <w:ind w:firstLine="709"/>
        <w:jc w:val="center"/>
        <w:rPr>
          <w:bCs/>
          <w:sz w:val="28"/>
          <w:szCs w:val="28"/>
        </w:rPr>
      </w:pPr>
    </w:p>
    <w:p w:rsidR="00747365" w:rsidRPr="00B65971" w:rsidRDefault="00747365" w:rsidP="001840F3">
      <w:pPr>
        <w:shd w:val="clear" w:color="auto" w:fill="FFFFFF"/>
        <w:tabs>
          <w:tab w:val="left" w:pos="900"/>
        </w:tabs>
        <w:ind w:firstLine="709"/>
        <w:jc w:val="center"/>
        <w:rPr>
          <w:bCs/>
          <w:sz w:val="28"/>
          <w:szCs w:val="28"/>
        </w:rPr>
      </w:pPr>
    </w:p>
    <w:p w:rsidR="00747365" w:rsidRPr="00B65971" w:rsidRDefault="00747365" w:rsidP="001840F3">
      <w:pPr>
        <w:shd w:val="clear" w:color="auto" w:fill="FFFFFF"/>
        <w:tabs>
          <w:tab w:val="left" w:pos="900"/>
        </w:tabs>
        <w:ind w:firstLine="709"/>
        <w:jc w:val="center"/>
        <w:rPr>
          <w:bCs/>
          <w:sz w:val="28"/>
          <w:szCs w:val="28"/>
        </w:rPr>
      </w:pPr>
    </w:p>
    <w:p w:rsidR="00747365" w:rsidRPr="00B65971" w:rsidRDefault="00747365" w:rsidP="001840F3">
      <w:pPr>
        <w:shd w:val="clear" w:color="auto" w:fill="FFFFFF"/>
        <w:tabs>
          <w:tab w:val="left" w:pos="900"/>
        </w:tabs>
        <w:ind w:firstLine="709"/>
        <w:jc w:val="center"/>
        <w:rPr>
          <w:bCs/>
          <w:sz w:val="28"/>
          <w:szCs w:val="28"/>
        </w:rPr>
      </w:pPr>
    </w:p>
    <w:p w:rsidR="00D73DCB" w:rsidRPr="00B65971" w:rsidRDefault="00D73DCB" w:rsidP="001840F3">
      <w:pPr>
        <w:shd w:val="clear" w:color="auto" w:fill="FFFFFF"/>
        <w:tabs>
          <w:tab w:val="left" w:pos="900"/>
        </w:tabs>
        <w:ind w:firstLine="709"/>
        <w:jc w:val="center"/>
        <w:rPr>
          <w:bCs/>
          <w:sz w:val="28"/>
          <w:szCs w:val="28"/>
        </w:rPr>
      </w:pPr>
    </w:p>
    <w:p w:rsidR="00415672" w:rsidRPr="00B65971" w:rsidRDefault="00415672" w:rsidP="001840F3">
      <w:pPr>
        <w:shd w:val="clear" w:color="auto" w:fill="FFFFFF"/>
        <w:tabs>
          <w:tab w:val="left" w:pos="900"/>
        </w:tabs>
        <w:ind w:firstLine="709"/>
        <w:jc w:val="center"/>
        <w:rPr>
          <w:bCs/>
          <w:sz w:val="28"/>
          <w:szCs w:val="28"/>
        </w:rPr>
      </w:pPr>
    </w:p>
    <w:p w:rsidR="00415672" w:rsidRPr="00B65971" w:rsidRDefault="00415672" w:rsidP="001840F3">
      <w:pPr>
        <w:shd w:val="clear" w:color="auto" w:fill="FFFFFF"/>
        <w:tabs>
          <w:tab w:val="left" w:pos="900"/>
        </w:tabs>
        <w:ind w:firstLine="709"/>
        <w:jc w:val="center"/>
        <w:rPr>
          <w:bCs/>
          <w:sz w:val="28"/>
          <w:szCs w:val="28"/>
        </w:rPr>
      </w:pPr>
    </w:p>
    <w:p w:rsidR="00415672" w:rsidRPr="00B65971" w:rsidRDefault="00415672" w:rsidP="001840F3">
      <w:pPr>
        <w:shd w:val="clear" w:color="auto" w:fill="FFFFFF"/>
        <w:tabs>
          <w:tab w:val="left" w:pos="900"/>
        </w:tabs>
        <w:ind w:firstLine="709"/>
        <w:jc w:val="center"/>
        <w:rPr>
          <w:bCs/>
          <w:sz w:val="28"/>
          <w:szCs w:val="28"/>
        </w:rPr>
      </w:pPr>
    </w:p>
    <w:p w:rsidR="00415672" w:rsidRPr="00B65971" w:rsidRDefault="00415672" w:rsidP="001840F3">
      <w:pPr>
        <w:shd w:val="clear" w:color="auto" w:fill="FFFFFF"/>
        <w:tabs>
          <w:tab w:val="left" w:pos="900"/>
        </w:tabs>
        <w:ind w:firstLine="709"/>
        <w:jc w:val="center"/>
        <w:rPr>
          <w:bCs/>
          <w:sz w:val="28"/>
          <w:szCs w:val="28"/>
        </w:rPr>
      </w:pPr>
    </w:p>
    <w:p w:rsidR="00415672" w:rsidRPr="00B65971" w:rsidRDefault="00415672" w:rsidP="001840F3">
      <w:pPr>
        <w:shd w:val="clear" w:color="auto" w:fill="FFFFFF"/>
        <w:tabs>
          <w:tab w:val="left" w:pos="900"/>
        </w:tabs>
        <w:ind w:firstLine="709"/>
        <w:jc w:val="center"/>
        <w:rPr>
          <w:bCs/>
          <w:sz w:val="28"/>
          <w:szCs w:val="28"/>
        </w:rPr>
      </w:pPr>
    </w:p>
    <w:p w:rsidR="00415672" w:rsidRPr="00B65971" w:rsidRDefault="00415672" w:rsidP="001840F3">
      <w:pPr>
        <w:shd w:val="clear" w:color="auto" w:fill="FFFFFF"/>
        <w:tabs>
          <w:tab w:val="left" w:pos="900"/>
        </w:tabs>
        <w:ind w:firstLine="709"/>
        <w:jc w:val="center"/>
        <w:rPr>
          <w:bCs/>
          <w:sz w:val="28"/>
          <w:szCs w:val="28"/>
        </w:rPr>
      </w:pPr>
    </w:p>
    <w:p w:rsidR="00415672" w:rsidRPr="00B65971" w:rsidRDefault="00415672" w:rsidP="001840F3">
      <w:pPr>
        <w:shd w:val="clear" w:color="auto" w:fill="FFFFFF"/>
        <w:tabs>
          <w:tab w:val="left" w:pos="900"/>
        </w:tabs>
        <w:ind w:firstLine="709"/>
        <w:jc w:val="center"/>
        <w:rPr>
          <w:bCs/>
          <w:sz w:val="28"/>
          <w:szCs w:val="28"/>
        </w:rPr>
      </w:pPr>
    </w:p>
    <w:p w:rsidR="00415672" w:rsidRPr="00B65971" w:rsidRDefault="00415672" w:rsidP="001840F3">
      <w:pPr>
        <w:shd w:val="clear" w:color="auto" w:fill="FFFFFF"/>
        <w:tabs>
          <w:tab w:val="left" w:pos="900"/>
        </w:tabs>
        <w:ind w:firstLine="709"/>
        <w:jc w:val="center"/>
        <w:rPr>
          <w:bCs/>
          <w:sz w:val="28"/>
          <w:szCs w:val="28"/>
        </w:rPr>
      </w:pPr>
    </w:p>
    <w:p w:rsidR="00E777CF" w:rsidRPr="00B65971" w:rsidRDefault="00E777CF" w:rsidP="001840F3">
      <w:pPr>
        <w:pStyle w:val="ConsPlusNormal"/>
        <w:numPr>
          <w:ilvl w:val="0"/>
          <w:numId w:val="15"/>
        </w:numPr>
        <w:ind w:left="0" w:firstLine="709"/>
        <w:jc w:val="center"/>
        <w:rPr>
          <w:rFonts w:ascii="Times New Roman" w:hAnsi="Times New Roman" w:cs="Times New Roman"/>
          <w:b/>
          <w:sz w:val="28"/>
          <w:szCs w:val="28"/>
        </w:rPr>
      </w:pPr>
      <w:r w:rsidRPr="00B65971">
        <w:rPr>
          <w:rFonts w:ascii="Times New Roman" w:hAnsi="Times New Roman" w:cs="Times New Roman"/>
          <w:bCs/>
          <w:sz w:val="28"/>
          <w:szCs w:val="28"/>
        </w:rPr>
        <w:br w:type="page"/>
      </w:r>
      <w:r w:rsidR="00E420B0" w:rsidRPr="00B65971">
        <w:rPr>
          <w:rFonts w:ascii="Times New Roman" w:hAnsi="Times New Roman" w:cs="Times New Roman"/>
          <w:b/>
          <w:sz w:val="28"/>
          <w:szCs w:val="28"/>
        </w:rPr>
        <w:lastRenderedPageBreak/>
        <w:t>Паспорт программы</w:t>
      </w:r>
    </w:p>
    <w:p w:rsidR="00E777CF" w:rsidRPr="00B65971" w:rsidRDefault="00E777CF" w:rsidP="001840F3">
      <w:pPr>
        <w:pStyle w:val="ConsPlusNormal"/>
        <w:ind w:firstLine="709"/>
        <w:jc w:val="center"/>
        <w:rPr>
          <w:rFonts w:ascii="Times New Roman" w:hAnsi="Times New Roman" w:cs="Times New Roman"/>
          <w:sz w:val="28"/>
          <w:szCs w:val="28"/>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77"/>
        <w:gridCol w:w="6990"/>
      </w:tblGrid>
      <w:tr w:rsidR="00A6029A" w:rsidRPr="0087542C" w:rsidTr="00A6029A">
        <w:tc>
          <w:tcPr>
            <w:tcW w:w="1347" w:type="pct"/>
          </w:tcPr>
          <w:p w:rsidR="00E777CF" w:rsidRPr="0087542C" w:rsidRDefault="00E777CF" w:rsidP="000D29EB">
            <w:pPr>
              <w:pStyle w:val="ConsPlusNormal"/>
              <w:jc w:val="center"/>
              <w:rPr>
                <w:rFonts w:ascii="Times New Roman" w:hAnsi="Times New Roman" w:cs="Times New Roman"/>
                <w:sz w:val="24"/>
                <w:szCs w:val="24"/>
              </w:rPr>
            </w:pPr>
            <w:r w:rsidRPr="0087542C">
              <w:rPr>
                <w:rFonts w:ascii="Times New Roman" w:hAnsi="Times New Roman" w:cs="Times New Roman"/>
                <w:sz w:val="24"/>
                <w:szCs w:val="24"/>
              </w:rPr>
              <w:t>Наименование программы</w:t>
            </w:r>
          </w:p>
        </w:tc>
        <w:tc>
          <w:tcPr>
            <w:tcW w:w="3653" w:type="pct"/>
          </w:tcPr>
          <w:p w:rsidR="00E777CF" w:rsidRPr="0087542C" w:rsidRDefault="00E777CF" w:rsidP="00C768E7">
            <w:pPr>
              <w:pStyle w:val="ConsPlusNormal"/>
              <w:jc w:val="both"/>
              <w:rPr>
                <w:rFonts w:ascii="Times New Roman" w:hAnsi="Times New Roman" w:cs="Times New Roman"/>
                <w:sz w:val="24"/>
                <w:szCs w:val="24"/>
              </w:rPr>
            </w:pPr>
            <w:r w:rsidRPr="0087542C">
              <w:rPr>
                <w:rFonts w:ascii="Times New Roman" w:hAnsi="Times New Roman" w:cs="Times New Roman"/>
                <w:sz w:val="24"/>
                <w:szCs w:val="24"/>
              </w:rPr>
              <w:t xml:space="preserve">Программа комплексного развития транспортной инфраструктуры </w:t>
            </w:r>
            <w:r w:rsidR="00C768E7" w:rsidRPr="0087542C">
              <w:rPr>
                <w:rFonts w:ascii="Times New Roman" w:hAnsi="Times New Roman" w:cs="Times New Roman"/>
                <w:sz w:val="24"/>
                <w:szCs w:val="24"/>
              </w:rPr>
              <w:t>Бирюсинского муниципального образования «</w:t>
            </w:r>
            <w:r w:rsidR="00C768E7" w:rsidRPr="0087542C">
              <w:rPr>
                <w:rFonts w:ascii="Times New Roman" w:hAnsi="Times New Roman" w:cs="Times New Roman"/>
                <w:color w:val="242424"/>
                <w:sz w:val="24"/>
                <w:szCs w:val="24"/>
              </w:rPr>
              <w:t xml:space="preserve">Бирюсинского городского поселения» </w:t>
            </w:r>
            <w:r w:rsidR="00BB4765" w:rsidRPr="0087542C">
              <w:rPr>
                <w:rFonts w:ascii="Times New Roman" w:hAnsi="Times New Roman" w:cs="Times New Roman"/>
                <w:sz w:val="24"/>
                <w:szCs w:val="24"/>
              </w:rPr>
              <w:t xml:space="preserve"> на 2018 - 2032</w:t>
            </w:r>
            <w:r w:rsidRPr="0087542C">
              <w:rPr>
                <w:rFonts w:ascii="Times New Roman" w:hAnsi="Times New Roman" w:cs="Times New Roman"/>
                <w:sz w:val="24"/>
                <w:szCs w:val="24"/>
              </w:rPr>
              <w:t xml:space="preserve"> годы</w:t>
            </w:r>
          </w:p>
        </w:tc>
      </w:tr>
      <w:tr w:rsidR="00A6029A" w:rsidRPr="0087542C" w:rsidTr="00A6029A">
        <w:tc>
          <w:tcPr>
            <w:tcW w:w="1347" w:type="pct"/>
          </w:tcPr>
          <w:p w:rsidR="00E777CF" w:rsidRPr="0087542C" w:rsidRDefault="00E777CF" w:rsidP="000D29EB">
            <w:pPr>
              <w:pStyle w:val="ConsPlusNormal"/>
              <w:jc w:val="center"/>
              <w:rPr>
                <w:rFonts w:ascii="Times New Roman" w:hAnsi="Times New Roman" w:cs="Times New Roman"/>
                <w:sz w:val="24"/>
                <w:szCs w:val="24"/>
              </w:rPr>
            </w:pPr>
            <w:r w:rsidRPr="0087542C">
              <w:rPr>
                <w:rFonts w:ascii="Times New Roman" w:hAnsi="Times New Roman" w:cs="Times New Roman"/>
                <w:sz w:val="24"/>
                <w:szCs w:val="24"/>
              </w:rPr>
              <w:t>Заказчик программы</w:t>
            </w:r>
          </w:p>
        </w:tc>
        <w:tc>
          <w:tcPr>
            <w:tcW w:w="3653" w:type="pct"/>
          </w:tcPr>
          <w:p w:rsidR="00E777CF" w:rsidRPr="0087542C" w:rsidRDefault="00E777CF" w:rsidP="000D29EB">
            <w:pPr>
              <w:pStyle w:val="ConsPlusNormal"/>
              <w:jc w:val="both"/>
              <w:rPr>
                <w:rFonts w:ascii="Times New Roman" w:hAnsi="Times New Roman" w:cs="Times New Roman"/>
                <w:sz w:val="24"/>
                <w:szCs w:val="24"/>
              </w:rPr>
            </w:pPr>
            <w:r w:rsidRPr="0087542C">
              <w:rPr>
                <w:rFonts w:ascii="Times New Roman" w:hAnsi="Times New Roman" w:cs="Times New Roman"/>
                <w:sz w:val="24"/>
                <w:szCs w:val="24"/>
              </w:rPr>
              <w:t xml:space="preserve">Администрация </w:t>
            </w:r>
            <w:r w:rsidR="00C768E7" w:rsidRPr="0087542C">
              <w:rPr>
                <w:rFonts w:ascii="Times New Roman" w:hAnsi="Times New Roman" w:cs="Times New Roman"/>
                <w:sz w:val="24"/>
                <w:szCs w:val="24"/>
              </w:rPr>
              <w:t>Бирюсинского муниципального образования «</w:t>
            </w:r>
            <w:r w:rsidR="00C768E7" w:rsidRPr="0087542C">
              <w:rPr>
                <w:rFonts w:ascii="Times New Roman" w:hAnsi="Times New Roman" w:cs="Times New Roman"/>
                <w:color w:val="242424"/>
                <w:sz w:val="24"/>
                <w:szCs w:val="24"/>
              </w:rPr>
              <w:t xml:space="preserve">Бирюсинского городского поселения» </w:t>
            </w:r>
            <w:r w:rsidR="00C768E7" w:rsidRPr="0087542C">
              <w:rPr>
                <w:rFonts w:ascii="Times New Roman" w:hAnsi="Times New Roman" w:cs="Times New Roman"/>
                <w:sz w:val="24"/>
                <w:szCs w:val="24"/>
              </w:rPr>
              <w:t xml:space="preserve"> </w:t>
            </w:r>
          </w:p>
        </w:tc>
      </w:tr>
      <w:tr w:rsidR="00A6029A" w:rsidRPr="0087542C" w:rsidTr="00A6029A">
        <w:tc>
          <w:tcPr>
            <w:tcW w:w="1347" w:type="pct"/>
          </w:tcPr>
          <w:p w:rsidR="00E777CF" w:rsidRPr="0087542C" w:rsidRDefault="00E777CF" w:rsidP="000D29EB">
            <w:pPr>
              <w:pStyle w:val="ConsPlusNormal"/>
              <w:jc w:val="center"/>
              <w:rPr>
                <w:rFonts w:ascii="Times New Roman" w:hAnsi="Times New Roman" w:cs="Times New Roman"/>
                <w:sz w:val="24"/>
                <w:szCs w:val="24"/>
              </w:rPr>
            </w:pPr>
            <w:r w:rsidRPr="0087542C">
              <w:rPr>
                <w:rFonts w:ascii="Times New Roman" w:hAnsi="Times New Roman" w:cs="Times New Roman"/>
                <w:sz w:val="24"/>
                <w:szCs w:val="24"/>
              </w:rPr>
              <w:t>Основные разработчики программы</w:t>
            </w:r>
          </w:p>
        </w:tc>
        <w:tc>
          <w:tcPr>
            <w:tcW w:w="3653" w:type="pct"/>
          </w:tcPr>
          <w:p w:rsidR="00E777CF" w:rsidRPr="0087542C" w:rsidRDefault="00E777CF" w:rsidP="000D29EB">
            <w:pPr>
              <w:pStyle w:val="ConsPlusNormal"/>
              <w:jc w:val="both"/>
              <w:rPr>
                <w:rFonts w:ascii="Times New Roman" w:hAnsi="Times New Roman" w:cs="Times New Roman"/>
                <w:sz w:val="24"/>
                <w:szCs w:val="24"/>
              </w:rPr>
            </w:pPr>
            <w:r w:rsidRPr="0087542C">
              <w:rPr>
                <w:rFonts w:ascii="Times New Roman" w:hAnsi="Times New Roman" w:cs="Times New Roman"/>
                <w:sz w:val="24"/>
                <w:szCs w:val="24"/>
              </w:rPr>
              <w:t xml:space="preserve">Администрация </w:t>
            </w:r>
            <w:r w:rsidR="00C768E7" w:rsidRPr="0087542C">
              <w:rPr>
                <w:rFonts w:ascii="Times New Roman" w:hAnsi="Times New Roman" w:cs="Times New Roman"/>
                <w:sz w:val="24"/>
                <w:szCs w:val="24"/>
              </w:rPr>
              <w:t>Бирюсинского муниципального образования «</w:t>
            </w:r>
            <w:r w:rsidR="00C768E7" w:rsidRPr="0087542C">
              <w:rPr>
                <w:rFonts w:ascii="Times New Roman" w:hAnsi="Times New Roman" w:cs="Times New Roman"/>
                <w:color w:val="242424"/>
                <w:sz w:val="24"/>
                <w:szCs w:val="24"/>
              </w:rPr>
              <w:t xml:space="preserve">Бирюсинского городского поселения» </w:t>
            </w:r>
            <w:r w:rsidR="00C768E7" w:rsidRPr="0087542C">
              <w:rPr>
                <w:rFonts w:ascii="Times New Roman" w:hAnsi="Times New Roman" w:cs="Times New Roman"/>
                <w:sz w:val="24"/>
                <w:szCs w:val="24"/>
              </w:rPr>
              <w:t xml:space="preserve"> </w:t>
            </w:r>
          </w:p>
        </w:tc>
      </w:tr>
      <w:tr w:rsidR="00A6029A" w:rsidRPr="0087542C" w:rsidTr="00A6029A">
        <w:tc>
          <w:tcPr>
            <w:tcW w:w="1347" w:type="pct"/>
          </w:tcPr>
          <w:p w:rsidR="00E777CF" w:rsidRPr="0087542C" w:rsidRDefault="00E777CF" w:rsidP="000D29EB">
            <w:pPr>
              <w:pStyle w:val="ConsPlusNormal"/>
              <w:jc w:val="center"/>
              <w:rPr>
                <w:rFonts w:ascii="Times New Roman" w:hAnsi="Times New Roman" w:cs="Times New Roman"/>
                <w:sz w:val="24"/>
                <w:szCs w:val="24"/>
              </w:rPr>
            </w:pPr>
            <w:r w:rsidRPr="0087542C">
              <w:rPr>
                <w:rFonts w:ascii="Times New Roman" w:hAnsi="Times New Roman" w:cs="Times New Roman"/>
                <w:sz w:val="24"/>
                <w:szCs w:val="24"/>
              </w:rPr>
              <w:t>Цель программы</w:t>
            </w:r>
          </w:p>
        </w:tc>
        <w:tc>
          <w:tcPr>
            <w:tcW w:w="3653" w:type="pct"/>
          </w:tcPr>
          <w:p w:rsidR="00E777CF" w:rsidRPr="0087542C" w:rsidRDefault="00E777CF" w:rsidP="00C71E9E">
            <w:pPr>
              <w:autoSpaceDE w:val="0"/>
              <w:autoSpaceDN w:val="0"/>
              <w:adjustRightInd w:val="0"/>
              <w:jc w:val="both"/>
              <w:rPr>
                <w:i/>
              </w:rPr>
            </w:pPr>
            <w:r w:rsidRPr="0087542C">
              <w:t xml:space="preserve">Обеспечение сбалансированного, перспективного развития транспортной инфраструктуры </w:t>
            </w:r>
            <w:r w:rsidR="00C71E9E" w:rsidRPr="0087542C">
              <w:t>Бирюсинского муниципального образования «Бирюсинское городское поселение»</w:t>
            </w:r>
            <w:r w:rsidRPr="0087542C">
              <w:rPr>
                <w:color w:val="FF0000"/>
              </w:rPr>
              <w:t xml:space="preserve"> </w:t>
            </w:r>
            <w:r w:rsidRPr="0087542C">
              <w:t>в соответствии с потребностями в капитальном ремонте,  реконструкции и строительстве объектов транспортной</w:t>
            </w:r>
            <w:r w:rsidRPr="0087542C">
              <w:rPr>
                <w:color w:val="FF0000"/>
              </w:rPr>
              <w:t xml:space="preserve"> </w:t>
            </w:r>
            <w:r w:rsidRPr="0087542C">
              <w:t>инфраструктуры местного значения</w:t>
            </w:r>
          </w:p>
        </w:tc>
      </w:tr>
      <w:tr w:rsidR="00A6029A" w:rsidRPr="0087542C" w:rsidTr="00A6029A">
        <w:tc>
          <w:tcPr>
            <w:tcW w:w="1347" w:type="pct"/>
          </w:tcPr>
          <w:p w:rsidR="00E777CF" w:rsidRPr="0087542C" w:rsidRDefault="00E777CF" w:rsidP="000D29EB">
            <w:pPr>
              <w:pStyle w:val="ConsPlusNormal"/>
              <w:jc w:val="center"/>
              <w:rPr>
                <w:rFonts w:ascii="Times New Roman" w:hAnsi="Times New Roman" w:cs="Times New Roman"/>
                <w:sz w:val="24"/>
                <w:szCs w:val="24"/>
              </w:rPr>
            </w:pPr>
            <w:r w:rsidRPr="0087542C">
              <w:rPr>
                <w:rFonts w:ascii="Times New Roman" w:hAnsi="Times New Roman" w:cs="Times New Roman"/>
                <w:sz w:val="24"/>
                <w:szCs w:val="24"/>
              </w:rPr>
              <w:t>Задачи программы</w:t>
            </w:r>
          </w:p>
        </w:tc>
        <w:tc>
          <w:tcPr>
            <w:tcW w:w="3653" w:type="pct"/>
          </w:tcPr>
          <w:p w:rsidR="00E777CF" w:rsidRPr="0087542C" w:rsidRDefault="00E777CF" w:rsidP="000D29EB">
            <w:pPr>
              <w:autoSpaceDE w:val="0"/>
              <w:autoSpaceDN w:val="0"/>
              <w:adjustRightInd w:val="0"/>
              <w:jc w:val="both"/>
            </w:pPr>
            <w:r w:rsidRPr="0087542C">
              <w:t>Обеспечить:</w:t>
            </w:r>
          </w:p>
          <w:p w:rsidR="00E777CF" w:rsidRPr="0087542C" w:rsidRDefault="00E777CF" w:rsidP="000D29EB">
            <w:pPr>
              <w:numPr>
                <w:ilvl w:val="0"/>
                <w:numId w:val="19"/>
              </w:numPr>
              <w:autoSpaceDE w:val="0"/>
              <w:autoSpaceDN w:val="0"/>
              <w:adjustRightInd w:val="0"/>
              <w:ind w:left="0" w:firstLine="0"/>
              <w:jc w:val="both"/>
            </w:pPr>
            <w:r w:rsidRPr="0087542C">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w:t>
            </w:r>
            <w:r w:rsidR="00C047AE" w:rsidRPr="0087542C">
              <w:t xml:space="preserve"> – </w:t>
            </w:r>
            <w:r w:rsidRPr="0087542C">
              <w:t xml:space="preserve">субъекты экономической деятельности) на территории </w:t>
            </w:r>
            <w:r w:rsidR="00C768E7" w:rsidRPr="0087542C">
              <w:t>Бирюсинского городского поселения</w:t>
            </w:r>
            <w:r w:rsidRPr="0087542C">
              <w:t>;</w:t>
            </w:r>
          </w:p>
          <w:p w:rsidR="00E777CF" w:rsidRPr="0087542C" w:rsidRDefault="00E777CF" w:rsidP="000D29EB">
            <w:pPr>
              <w:numPr>
                <w:ilvl w:val="0"/>
                <w:numId w:val="19"/>
              </w:numPr>
              <w:autoSpaceDE w:val="0"/>
              <w:autoSpaceDN w:val="0"/>
              <w:adjustRightInd w:val="0"/>
              <w:ind w:left="0" w:firstLine="0"/>
              <w:jc w:val="both"/>
            </w:pPr>
            <w:r w:rsidRPr="0087542C">
              <w:t xml:space="preserve">доступность объектов транспортной инфраструктуры для населения и субъектов экономической деятельности в соответствии с местными нормативами градостроительного проектирования </w:t>
            </w:r>
            <w:r w:rsidR="00C768E7" w:rsidRPr="0087542C">
              <w:t>Бирюсинского городского поселения</w:t>
            </w:r>
            <w:r w:rsidRPr="0087542C">
              <w:t>;</w:t>
            </w:r>
          </w:p>
          <w:p w:rsidR="00E777CF" w:rsidRPr="0087542C" w:rsidRDefault="00E777CF" w:rsidP="000D29EB">
            <w:pPr>
              <w:numPr>
                <w:ilvl w:val="0"/>
                <w:numId w:val="19"/>
              </w:numPr>
              <w:autoSpaceDE w:val="0"/>
              <w:autoSpaceDN w:val="0"/>
              <w:adjustRightInd w:val="0"/>
              <w:ind w:left="0" w:firstLine="0"/>
              <w:jc w:val="both"/>
            </w:pPr>
            <w:r w:rsidRPr="0087542C">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C768E7" w:rsidRPr="0087542C">
              <w:t xml:space="preserve">Бирюсинского городского поселения </w:t>
            </w:r>
            <w:r w:rsidRPr="0087542C">
              <w:t>(далее - транспортный спрос);</w:t>
            </w:r>
          </w:p>
          <w:p w:rsidR="00E777CF" w:rsidRPr="0087542C" w:rsidRDefault="00E777CF" w:rsidP="000D29EB">
            <w:pPr>
              <w:numPr>
                <w:ilvl w:val="0"/>
                <w:numId w:val="19"/>
              </w:numPr>
              <w:autoSpaceDE w:val="0"/>
              <w:autoSpaceDN w:val="0"/>
              <w:adjustRightInd w:val="0"/>
              <w:ind w:left="0" w:firstLine="0"/>
              <w:jc w:val="both"/>
            </w:pPr>
            <w:r w:rsidRPr="0087542C">
              <w:t xml:space="preserve">сбалансированное, поэтапное развитие транспортной инфраструктуры с учетом градостроительного развития </w:t>
            </w:r>
            <w:r w:rsidR="00C768E7" w:rsidRPr="0087542C">
              <w:t>Бирюсинского городского поселения</w:t>
            </w:r>
            <w:r w:rsidRPr="0087542C">
              <w:t>;</w:t>
            </w:r>
          </w:p>
          <w:p w:rsidR="00E777CF" w:rsidRPr="0087542C" w:rsidRDefault="00E777CF" w:rsidP="000D29EB">
            <w:pPr>
              <w:numPr>
                <w:ilvl w:val="0"/>
                <w:numId w:val="19"/>
              </w:numPr>
              <w:autoSpaceDE w:val="0"/>
              <w:autoSpaceDN w:val="0"/>
              <w:adjustRightInd w:val="0"/>
              <w:ind w:left="0" w:firstLine="0"/>
              <w:jc w:val="both"/>
            </w:pPr>
            <w:r w:rsidRPr="0087542C">
              <w:t>условия для управления транспортным спросом;</w:t>
            </w:r>
          </w:p>
          <w:p w:rsidR="00E777CF" w:rsidRPr="0087542C" w:rsidRDefault="00E777CF" w:rsidP="000D29EB">
            <w:pPr>
              <w:numPr>
                <w:ilvl w:val="0"/>
                <w:numId w:val="19"/>
              </w:numPr>
              <w:autoSpaceDE w:val="0"/>
              <w:autoSpaceDN w:val="0"/>
              <w:adjustRightInd w:val="0"/>
              <w:ind w:left="0" w:firstLine="0"/>
              <w:jc w:val="both"/>
            </w:pPr>
            <w:r w:rsidRPr="0087542C">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777CF" w:rsidRPr="0087542C" w:rsidRDefault="00E777CF" w:rsidP="000D29EB">
            <w:pPr>
              <w:numPr>
                <w:ilvl w:val="0"/>
                <w:numId w:val="19"/>
              </w:numPr>
              <w:autoSpaceDE w:val="0"/>
              <w:autoSpaceDN w:val="0"/>
              <w:adjustRightInd w:val="0"/>
              <w:ind w:left="0" w:firstLine="0"/>
              <w:jc w:val="both"/>
            </w:pPr>
            <w:r w:rsidRPr="0087542C">
              <w:t>создание приоритетных условий для передвижения пешеходов, велосипедистов и движения транспортных средств общего пользования по отношению к иным транспортным средствам;</w:t>
            </w:r>
          </w:p>
          <w:p w:rsidR="00E777CF" w:rsidRPr="0087542C" w:rsidRDefault="00E777CF" w:rsidP="000D29EB">
            <w:pPr>
              <w:numPr>
                <w:ilvl w:val="0"/>
                <w:numId w:val="19"/>
              </w:numPr>
              <w:autoSpaceDE w:val="0"/>
              <w:autoSpaceDN w:val="0"/>
              <w:adjustRightInd w:val="0"/>
              <w:ind w:left="0" w:firstLine="0"/>
              <w:jc w:val="both"/>
            </w:pPr>
            <w:r w:rsidRPr="0087542C">
              <w:t>эффективность функционирования действующей транспортной инфраструктуры.</w:t>
            </w:r>
          </w:p>
        </w:tc>
      </w:tr>
      <w:tr w:rsidR="00A6029A" w:rsidRPr="0087542C" w:rsidTr="00A6029A">
        <w:tc>
          <w:tcPr>
            <w:tcW w:w="1347" w:type="pct"/>
          </w:tcPr>
          <w:p w:rsidR="00E777CF" w:rsidRPr="0087542C" w:rsidRDefault="00E777CF" w:rsidP="000D29EB">
            <w:pPr>
              <w:pStyle w:val="ConsPlusNormal"/>
              <w:jc w:val="center"/>
              <w:rPr>
                <w:rFonts w:ascii="Times New Roman" w:hAnsi="Times New Roman" w:cs="Times New Roman"/>
                <w:sz w:val="24"/>
                <w:szCs w:val="24"/>
              </w:rPr>
            </w:pPr>
            <w:r w:rsidRPr="0087542C">
              <w:rPr>
                <w:rFonts w:ascii="Times New Roman" w:hAnsi="Times New Roman" w:cs="Times New Roman"/>
                <w:sz w:val="24"/>
                <w:szCs w:val="24"/>
              </w:rPr>
              <w:t xml:space="preserve">Целевые показатели (индикаторы) развития транспортной </w:t>
            </w:r>
            <w:r w:rsidRPr="0087542C">
              <w:rPr>
                <w:rFonts w:ascii="Times New Roman" w:hAnsi="Times New Roman" w:cs="Times New Roman"/>
                <w:sz w:val="24"/>
                <w:szCs w:val="24"/>
              </w:rPr>
              <w:lastRenderedPageBreak/>
              <w:t>инфраструктуры</w:t>
            </w:r>
          </w:p>
          <w:p w:rsidR="00E777CF" w:rsidRPr="0087542C" w:rsidRDefault="00E777CF" w:rsidP="000D29EB">
            <w:pPr>
              <w:pStyle w:val="ConsPlusNormal"/>
              <w:jc w:val="center"/>
              <w:rPr>
                <w:rFonts w:ascii="Times New Roman" w:hAnsi="Times New Roman" w:cs="Times New Roman"/>
                <w:sz w:val="24"/>
                <w:szCs w:val="24"/>
              </w:rPr>
            </w:pPr>
          </w:p>
        </w:tc>
        <w:tc>
          <w:tcPr>
            <w:tcW w:w="3653" w:type="pct"/>
          </w:tcPr>
          <w:p w:rsidR="00E777CF" w:rsidRPr="0087542C" w:rsidRDefault="00E777CF" w:rsidP="000D29EB">
            <w:pPr>
              <w:pStyle w:val="ConsPlusNormal"/>
              <w:jc w:val="both"/>
              <w:rPr>
                <w:rFonts w:ascii="Times New Roman" w:hAnsi="Times New Roman" w:cs="Times New Roman"/>
                <w:sz w:val="24"/>
                <w:szCs w:val="24"/>
              </w:rPr>
            </w:pPr>
            <w:r w:rsidRPr="0087542C">
              <w:rPr>
                <w:rFonts w:ascii="Times New Roman" w:hAnsi="Times New Roman" w:cs="Times New Roman"/>
                <w:sz w:val="24"/>
                <w:szCs w:val="24"/>
              </w:rPr>
              <w:lastRenderedPageBreak/>
              <w:t xml:space="preserve">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w:t>
            </w:r>
            <w:r w:rsidRPr="0087542C">
              <w:rPr>
                <w:rFonts w:ascii="Times New Roman" w:hAnsi="Times New Roman" w:cs="Times New Roman"/>
                <w:sz w:val="24"/>
                <w:szCs w:val="24"/>
              </w:rPr>
              <w:lastRenderedPageBreak/>
              <w:t>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tc>
      </w:tr>
      <w:tr w:rsidR="00A6029A" w:rsidRPr="0087542C" w:rsidTr="00A6029A">
        <w:trPr>
          <w:trHeight w:val="423"/>
        </w:trPr>
        <w:tc>
          <w:tcPr>
            <w:tcW w:w="1347" w:type="pct"/>
          </w:tcPr>
          <w:p w:rsidR="00E777CF" w:rsidRPr="0087542C" w:rsidRDefault="00E777CF" w:rsidP="000D29EB">
            <w:pPr>
              <w:pStyle w:val="ConsPlusNormal"/>
              <w:jc w:val="center"/>
              <w:rPr>
                <w:rFonts w:ascii="Times New Roman" w:hAnsi="Times New Roman" w:cs="Times New Roman"/>
                <w:sz w:val="24"/>
                <w:szCs w:val="24"/>
              </w:rPr>
            </w:pPr>
            <w:r w:rsidRPr="0087542C">
              <w:rPr>
                <w:rFonts w:ascii="Times New Roman" w:hAnsi="Times New Roman" w:cs="Times New Roman"/>
                <w:sz w:val="24"/>
                <w:szCs w:val="24"/>
              </w:rPr>
              <w:lastRenderedPageBreak/>
              <w:t>Сроки и этапы реализации программы</w:t>
            </w:r>
          </w:p>
        </w:tc>
        <w:tc>
          <w:tcPr>
            <w:tcW w:w="3653" w:type="pct"/>
          </w:tcPr>
          <w:p w:rsidR="00E777CF" w:rsidRPr="0087542C" w:rsidRDefault="00E777CF" w:rsidP="000D29EB">
            <w:pPr>
              <w:pStyle w:val="ConsPlusNormal"/>
              <w:jc w:val="both"/>
              <w:rPr>
                <w:rFonts w:ascii="Times New Roman" w:hAnsi="Times New Roman" w:cs="Times New Roman"/>
                <w:sz w:val="24"/>
                <w:szCs w:val="24"/>
              </w:rPr>
            </w:pPr>
            <w:r w:rsidRPr="0087542C">
              <w:rPr>
                <w:rFonts w:ascii="Times New Roman" w:hAnsi="Times New Roman" w:cs="Times New Roman"/>
                <w:sz w:val="24"/>
                <w:szCs w:val="24"/>
              </w:rPr>
              <w:t>201</w:t>
            </w:r>
            <w:r w:rsidR="00313C8F" w:rsidRPr="0087542C">
              <w:rPr>
                <w:rFonts w:ascii="Times New Roman" w:hAnsi="Times New Roman" w:cs="Times New Roman"/>
                <w:sz w:val="24"/>
                <w:szCs w:val="24"/>
              </w:rPr>
              <w:t>8</w:t>
            </w:r>
            <w:r w:rsidRPr="0087542C">
              <w:rPr>
                <w:rFonts w:ascii="Times New Roman" w:hAnsi="Times New Roman" w:cs="Times New Roman"/>
                <w:sz w:val="24"/>
                <w:szCs w:val="24"/>
              </w:rPr>
              <w:t xml:space="preserve"> - 20</w:t>
            </w:r>
            <w:r w:rsidR="00BB4765" w:rsidRPr="0087542C">
              <w:rPr>
                <w:rFonts w:ascii="Times New Roman" w:hAnsi="Times New Roman" w:cs="Times New Roman"/>
                <w:sz w:val="24"/>
                <w:szCs w:val="24"/>
              </w:rPr>
              <w:t>32</w:t>
            </w:r>
            <w:r w:rsidRPr="0087542C">
              <w:rPr>
                <w:rFonts w:ascii="Times New Roman" w:hAnsi="Times New Roman" w:cs="Times New Roman"/>
                <w:sz w:val="24"/>
                <w:szCs w:val="24"/>
              </w:rPr>
              <w:t xml:space="preserve"> гг.</w:t>
            </w:r>
          </w:p>
        </w:tc>
      </w:tr>
      <w:tr w:rsidR="00A6029A" w:rsidRPr="0087542C" w:rsidTr="00A6029A">
        <w:tc>
          <w:tcPr>
            <w:tcW w:w="1347" w:type="pct"/>
          </w:tcPr>
          <w:p w:rsidR="00E777CF" w:rsidRPr="0087542C" w:rsidRDefault="00E777CF" w:rsidP="001D14D3">
            <w:pPr>
              <w:autoSpaceDE w:val="0"/>
              <w:autoSpaceDN w:val="0"/>
              <w:adjustRightInd w:val="0"/>
              <w:jc w:val="center"/>
            </w:pPr>
            <w:r w:rsidRPr="0087542C">
              <w:t>Мероприятия по проектированию, капитальному ремонту, реконструкции и строительству объектов транспортной инфраструктуры  –укрупненное описание</w:t>
            </w:r>
          </w:p>
        </w:tc>
        <w:tc>
          <w:tcPr>
            <w:tcW w:w="3653" w:type="pct"/>
          </w:tcPr>
          <w:p w:rsidR="001D0D0F" w:rsidRDefault="001D0D0F" w:rsidP="001D14D3">
            <w:pPr>
              <w:autoSpaceDE w:val="0"/>
              <w:autoSpaceDN w:val="0"/>
              <w:adjustRightInd w:val="0"/>
              <w:ind w:firstLine="222"/>
              <w:jc w:val="both"/>
              <w:rPr>
                <w:rFonts w:eastAsia="Calibri"/>
                <w:color w:val="0D0D0D" w:themeColor="text1" w:themeTint="F2"/>
                <w:lang w:eastAsia="en-US"/>
              </w:rPr>
            </w:pPr>
            <w:r>
              <w:rPr>
                <w:rFonts w:eastAsia="Calibri"/>
                <w:color w:val="0D0D0D" w:themeColor="text1" w:themeTint="F2"/>
                <w:lang w:eastAsia="en-US"/>
              </w:rPr>
              <w:t>-</w:t>
            </w:r>
            <w:r w:rsidRPr="0087542C">
              <w:rPr>
                <w:rFonts w:eastAsia="Calibri"/>
                <w:color w:val="0D0D0D" w:themeColor="text1" w:themeTint="F2"/>
                <w:lang w:eastAsia="en-US"/>
              </w:rPr>
              <w:t>Мероприятия по содержанию автомобильных дорог общего пользования местного значения</w:t>
            </w:r>
            <w:r>
              <w:rPr>
                <w:rFonts w:eastAsia="Calibri"/>
                <w:color w:val="0D0D0D" w:themeColor="text1" w:themeTint="F2"/>
                <w:lang w:eastAsia="en-US"/>
              </w:rPr>
              <w:t>;</w:t>
            </w:r>
            <w:r w:rsidRPr="0087542C">
              <w:rPr>
                <w:rFonts w:eastAsia="Calibri"/>
                <w:color w:val="0D0D0D" w:themeColor="text1" w:themeTint="F2"/>
                <w:lang w:eastAsia="en-US"/>
              </w:rPr>
              <w:t xml:space="preserve"> </w:t>
            </w:r>
          </w:p>
          <w:p w:rsidR="001D0D0F" w:rsidRPr="0087542C" w:rsidRDefault="001D14D3" w:rsidP="001D14D3">
            <w:pPr>
              <w:autoSpaceDE w:val="0"/>
              <w:autoSpaceDN w:val="0"/>
              <w:adjustRightInd w:val="0"/>
              <w:ind w:firstLine="222"/>
              <w:jc w:val="both"/>
              <w:rPr>
                <w:rFonts w:eastAsia="Calibri"/>
                <w:color w:val="0D0D0D" w:themeColor="text1" w:themeTint="F2"/>
                <w:lang w:eastAsia="en-US"/>
              </w:rPr>
            </w:pPr>
            <w:r>
              <w:rPr>
                <w:rFonts w:eastAsia="Calibri"/>
                <w:color w:val="0D0D0D" w:themeColor="text1" w:themeTint="F2"/>
                <w:lang w:eastAsia="en-US"/>
              </w:rPr>
              <w:t>-</w:t>
            </w:r>
            <w:r w:rsidR="001D0D0F" w:rsidRPr="0087542C">
              <w:rPr>
                <w:rFonts w:eastAsia="Calibri"/>
                <w:color w:val="0D0D0D" w:themeColor="text1" w:themeTint="F2"/>
                <w:lang w:eastAsia="en-US"/>
              </w:rPr>
              <w:t>Мероприятия по ремонту автомобильных дорог общег</w:t>
            </w:r>
            <w:r w:rsidR="001D0D0F">
              <w:rPr>
                <w:rFonts w:eastAsia="Calibri"/>
                <w:color w:val="0D0D0D" w:themeColor="text1" w:themeTint="F2"/>
                <w:lang w:eastAsia="en-US"/>
              </w:rPr>
              <w:t>о пользования местного значения;</w:t>
            </w:r>
          </w:p>
          <w:p w:rsidR="001D0D0F" w:rsidRDefault="001D14D3" w:rsidP="001D14D3">
            <w:pPr>
              <w:autoSpaceDE w:val="0"/>
              <w:autoSpaceDN w:val="0"/>
              <w:adjustRightInd w:val="0"/>
              <w:ind w:firstLine="222"/>
              <w:jc w:val="both"/>
              <w:rPr>
                <w:rFonts w:eastAsia="Calibri"/>
                <w:color w:val="0D0D0D" w:themeColor="text1" w:themeTint="F2"/>
                <w:lang w:eastAsia="en-US"/>
              </w:rPr>
            </w:pPr>
            <w:r>
              <w:rPr>
                <w:rFonts w:eastAsia="Calibri"/>
                <w:color w:val="0D0D0D" w:themeColor="text1" w:themeTint="F2"/>
                <w:lang w:eastAsia="en-US"/>
              </w:rPr>
              <w:t>-</w:t>
            </w:r>
            <w:r w:rsidR="001D0D0F" w:rsidRPr="0087542C">
              <w:rPr>
                <w:rFonts w:eastAsia="Calibri"/>
                <w:color w:val="0D0D0D" w:themeColor="text1" w:themeTint="F2"/>
                <w:lang w:eastAsia="en-US"/>
              </w:rPr>
              <w:t>Мероприятия по капитальному ремонту автомобильных дорог общего пользования местного значения</w:t>
            </w:r>
            <w:r>
              <w:rPr>
                <w:rFonts w:eastAsia="Calibri"/>
                <w:color w:val="0D0D0D" w:themeColor="text1" w:themeTint="F2"/>
                <w:lang w:eastAsia="en-US"/>
              </w:rPr>
              <w:t>;</w:t>
            </w:r>
          </w:p>
          <w:p w:rsidR="001D14D3" w:rsidRDefault="001D14D3" w:rsidP="001D14D3">
            <w:pPr>
              <w:autoSpaceDE w:val="0"/>
              <w:autoSpaceDN w:val="0"/>
              <w:adjustRightInd w:val="0"/>
              <w:ind w:firstLine="222"/>
              <w:jc w:val="both"/>
              <w:rPr>
                <w:rFonts w:eastAsia="Calibri"/>
                <w:color w:val="0D0D0D" w:themeColor="text1" w:themeTint="F2"/>
                <w:lang w:eastAsia="en-US"/>
              </w:rPr>
            </w:pPr>
            <w:r>
              <w:rPr>
                <w:rFonts w:eastAsia="Calibri"/>
                <w:color w:val="0D0D0D" w:themeColor="text1" w:themeTint="F2"/>
                <w:lang w:eastAsia="en-US"/>
              </w:rPr>
              <w:t>-Мероприятия по организации дорожного движения;</w:t>
            </w:r>
          </w:p>
          <w:p w:rsidR="00E777CF" w:rsidRPr="0087542C" w:rsidRDefault="001D14D3" w:rsidP="00A6029A">
            <w:pPr>
              <w:autoSpaceDE w:val="0"/>
              <w:autoSpaceDN w:val="0"/>
              <w:adjustRightInd w:val="0"/>
              <w:ind w:firstLine="222"/>
              <w:jc w:val="both"/>
            </w:pPr>
            <w:r>
              <w:rPr>
                <w:rFonts w:eastAsia="Calibri"/>
                <w:color w:val="0D0D0D" w:themeColor="text1" w:themeTint="F2"/>
                <w:lang w:eastAsia="en-US"/>
              </w:rPr>
              <w:t>-Мероприятия по мониторингу и контролю за работой транспортной инфраструктуры.</w:t>
            </w:r>
          </w:p>
        </w:tc>
      </w:tr>
      <w:tr w:rsidR="00A6029A" w:rsidRPr="0087542C" w:rsidTr="00A6029A">
        <w:tc>
          <w:tcPr>
            <w:tcW w:w="1347" w:type="pct"/>
          </w:tcPr>
          <w:p w:rsidR="00E777CF" w:rsidRPr="0087542C" w:rsidRDefault="00E777CF" w:rsidP="000D29EB">
            <w:pPr>
              <w:pStyle w:val="ConsPlusNormal"/>
              <w:jc w:val="center"/>
              <w:rPr>
                <w:rFonts w:ascii="Times New Roman" w:hAnsi="Times New Roman" w:cs="Times New Roman"/>
                <w:sz w:val="24"/>
                <w:szCs w:val="24"/>
              </w:rPr>
            </w:pPr>
            <w:r w:rsidRPr="0087542C">
              <w:rPr>
                <w:rFonts w:ascii="Times New Roman" w:hAnsi="Times New Roman" w:cs="Times New Roman"/>
                <w:sz w:val="24"/>
                <w:szCs w:val="24"/>
              </w:rPr>
              <w:t>Исполнители основных мероприятий</w:t>
            </w:r>
          </w:p>
        </w:tc>
        <w:tc>
          <w:tcPr>
            <w:tcW w:w="3653" w:type="pct"/>
          </w:tcPr>
          <w:p w:rsidR="00E777CF" w:rsidRPr="0087542C" w:rsidRDefault="00E777CF" w:rsidP="000D29EB">
            <w:pPr>
              <w:pStyle w:val="ConsPlusNormal"/>
              <w:jc w:val="both"/>
              <w:rPr>
                <w:rFonts w:ascii="Times New Roman" w:hAnsi="Times New Roman" w:cs="Times New Roman"/>
                <w:sz w:val="24"/>
                <w:szCs w:val="24"/>
              </w:rPr>
            </w:pPr>
            <w:r w:rsidRPr="0087542C">
              <w:rPr>
                <w:rFonts w:ascii="Times New Roman" w:hAnsi="Times New Roman" w:cs="Times New Roman"/>
                <w:sz w:val="24"/>
                <w:szCs w:val="24"/>
              </w:rPr>
              <w:t xml:space="preserve">Администрация </w:t>
            </w:r>
            <w:r w:rsidR="00313C8F" w:rsidRPr="0087542C">
              <w:rPr>
                <w:rFonts w:ascii="Times New Roman" w:hAnsi="Times New Roman" w:cs="Times New Roman"/>
                <w:sz w:val="24"/>
                <w:szCs w:val="24"/>
              </w:rPr>
              <w:t>Бирюсинского городского поселения,</w:t>
            </w:r>
            <w:r w:rsidRPr="0087542C">
              <w:rPr>
                <w:rFonts w:ascii="Times New Roman" w:hAnsi="Times New Roman" w:cs="Times New Roman"/>
                <w:sz w:val="24"/>
                <w:szCs w:val="24"/>
              </w:rPr>
              <w:t xml:space="preserve"> хозяйствующие субъекты, с которыми в установленном законодательством порядке заключены муниципальные контракты на выполнение программных мероприятий</w:t>
            </w:r>
          </w:p>
        </w:tc>
      </w:tr>
      <w:tr w:rsidR="00A6029A" w:rsidRPr="0087542C" w:rsidTr="00A6029A">
        <w:tblPrEx>
          <w:tblBorders>
            <w:insideH w:val="nil"/>
          </w:tblBorders>
        </w:tblPrEx>
        <w:tc>
          <w:tcPr>
            <w:tcW w:w="1347" w:type="pct"/>
            <w:tcBorders>
              <w:bottom w:val="nil"/>
            </w:tcBorders>
          </w:tcPr>
          <w:p w:rsidR="00E777CF" w:rsidRPr="0087542C" w:rsidRDefault="00E777CF" w:rsidP="000D29EB">
            <w:pPr>
              <w:pStyle w:val="ConsPlusNormal"/>
              <w:jc w:val="center"/>
              <w:rPr>
                <w:rFonts w:ascii="Times New Roman" w:hAnsi="Times New Roman" w:cs="Times New Roman"/>
                <w:sz w:val="24"/>
                <w:szCs w:val="24"/>
              </w:rPr>
            </w:pPr>
            <w:r w:rsidRPr="0087542C">
              <w:rPr>
                <w:rFonts w:ascii="Times New Roman" w:hAnsi="Times New Roman" w:cs="Times New Roman"/>
                <w:sz w:val="24"/>
                <w:szCs w:val="24"/>
              </w:rPr>
              <w:t>Объемы и источники финансирования программы</w:t>
            </w:r>
          </w:p>
        </w:tc>
        <w:tc>
          <w:tcPr>
            <w:tcW w:w="3653" w:type="pct"/>
            <w:tcBorders>
              <w:bottom w:val="nil"/>
            </w:tcBorders>
          </w:tcPr>
          <w:p w:rsidR="00A6029A" w:rsidRDefault="00E777CF" w:rsidP="000D29EB">
            <w:pPr>
              <w:jc w:val="both"/>
            </w:pPr>
            <w:r w:rsidRPr="0087542C">
              <w:t xml:space="preserve">Источники финансирования программы - средства бюджета Иркутской области и </w:t>
            </w:r>
            <w:r w:rsidR="00313C8F" w:rsidRPr="0087542C">
              <w:t>Бирюсинского городского поселения</w:t>
            </w:r>
            <w:r w:rsidRPr="0087542C">
              <w:t>.</w:t>
            </w:r>
          </w:p>
          <w:p w:rsidR="00A6029A" w:rsidRPr="0087542C" w:rsidRDefault="00A6029A" w:rsidP="00A6029A">
            <w:pPr>
              <w:pStyle w:val="a4"/>
              <w:spacing w:before="0" w:beforeAutospacing="0" w:after="0" w:afterAutospacing="0"/>
              <w:jc w:val="both"/>
              <w:rPr>
                <w:color w:val="0D0D0D" w:themeColor="text1" w:themeTint="F2"/>
              </w:rPr>
            </w:pPr>
            <w:r>
              <w:rPr>
                <w:color w:val="000000"/>
              </w:rPr>
              <w:t xml:space="preserve"> </w:t>
            </w:r>
            <w:r w:rsidRPr="0087542C">
              <w:rPr>
                <w:color w:val="000000"/>
              </w:rPr>
              <w:t xml:space="preserve">Общий объем финансирования, необходимый для реализации мероприятий настоящей </w:t>
            </w:r>
            <w:r w:rsidRPr="0087542C">
              <w:rPr>
                <w:color w:val="0D0D0D" w:themeColor="text1" w:themeTint="F2"/>
              </w:rPr>
              <w:t xml:space="preserve">программы на 2018-2032 гг., составляет 351694,39225 тыс. рублей, в том числе по годам: </w:t>
            </w:r>
          </w:p>
          <w:p w:rsidR="00A6029A" w:rsidRPr="0087542C" w:rsidRDefault="00A6029A" w:rsidP="00A6029A">
            <w:pPr>
              <w:pStyle w:val="a4"/>
              <w:spacing w:before="0" w:beforeAutospacing="0" w:after="0" w:afterAutospacing="0"/>
              <w:jc w:val="both"/>
              <w:rPr>
                <w:color w:val="0D0D0D" w:themeColor="text1" w:themeTint="F2"/>
              </w:rPr>
            </w:pPr>
            <w:r w:rsidRPr="0087542C">
              <w:rPr>
                <w:color w:val="0D0D0D" w:themeColor="text1" w:themeTint="F2"/>
              </w:rPr>
              <w:t>2018 – 74658,51549 тыс. рублей</w:t>
            </w:r>
            <w:r>
              <w:rPr>
                <w:color w:val="0D0D0D" w:themeColor="text1" w:themeTint="F2"/>
              </w:rPr>
              <w:t>.</w:t>
            </w:r>
            <w:r w:rsidRPr="0087542C">
              <w:rPr>
                <w:color w:val="0D0D0D" w:themeColor="text1" w:themeTint="F2"/>
              </w:rPr>
              <w:t xml:space="preserve"> </w:t>
            </w:r>
          </w:p>
          <w:p w:rsidR="00A6029A" w:rsidRPr="0087542C" w:rsidRDefault="00A6029A" w:rsidP="00A6029A">
            <w:pPr>
              <w:pStyle w:val="a4"/>
              <w:spacing w:before="0" w:beforeAutospacing="0" w:after="0" w:afterAutospacing="0"/>
              <w:jc w:val="both"/>
              <w:rPr>
                <w:color w:val="0D0D0D" w:themeColor="text1" w:themeTint="F2"/>
              </w:rPr>
            </w:pPr>
            <w:r w:rsidRPr="0087542C">
              <w:rPr>
                <w:color w:val="0D0D0D" w:themeColor="text1" w:themeTint="F2"/>
              </w:rPr>
              <w:t>2019 – 201207,58 тыс. рублей</w:t>
            </w:r>
            <w:r>
              <w:rPr>
                <w:color w:val="0D0D0D" w:themeColor="text1" w:themeTint="F2"/>
              </w:rPr>
              <w:t>.</w:t>
            </w:r>
          </w:p>
          <w:p w:rsidR="00A6029A" w:rsidRPr="0087542C" w:rsidRDefault="00A6029A" w:rsidP="00A6029A">
            <w:pPr>
              <w:pStyle w:val="a4"/>
              <w:spacing w:before="0" w:beforeAutospacing="0" w:after="0" w:afterAutospacing="0"/>
              <w:jc w:val="both"/>
              <w:rPr>
                <w:color w:val="0D0D0D" w:themeColor="text1" w:themeTint="F2"/>
              </w:rPr>
            </w:pPr>
            <w:r w:rsidRPr="0087542C">
              <w:rPr>
                <w:color w:val="0D0D0D" w:themeColor="text1" w:themeTint="F2"/>
              </w:rPr>
              <w:t>2020 – 5859,34919 тыс. рублей</w:t>
            </w:r>
            <w:r>
              <w:rPr>
                <w:color w:val="0D0D0D" w:themeColor="text1" w:themeTint="F2"/>
              </w:rPr>
              <w:t>.</w:t>
            </w:r>
          </w:p>
          <w:p w:rsidR="00A6029A" w:rsidRPr="0087542C" w:rsidRDefault="00A6029A" w:rsidP="00A6029A">
            <w:pPr>
              <w:pStyle w:val="a4"/>
              <w:spacing w:before="0" w:beforeAutospacing="0" w:after="0" w:afterAutospacing="0"/>
              <w:jc w:val="both"/>
              <w:rPr>
                <w:color w:val="0D0D0D" w:themeColor="text1" w:themeTint="F2"/>
              </w:rPr>
            </w:pPr>
            <w:r w:rsidRPr="0087542C">
              <w:rPr>
                <w:color w:val="0D0D0D" w:themeColor="text1" w:themeTint="F2"/>
              </w:rPr>
              <w:t>2021 – 5879,34919 тыс. рублей</w:t>
            </w:r>
            <w:r>
              <w:rPr>
                <w:color w:val="0D0D0D" w:themeColor="text1" w:themeTint="F2"/>
              </w:rPr>
              <w:t>.</w:t>
            </w:r>
          </w:p>
          <w:p w:rsidR="00A6029A" w:rsidRPr="0087542C" w:rsidRDefault="00A6029A" w:rsidP="00A6029A">
            <w:pPr>
              <w:pStyle w:val="a4"/>
              <w:spacing w:before="0" w:beforeAutospacing="0" w:after="0" w:afterAutospacing="0"/>
              <w:jc w:val="both"/>
              <w:rPr>
                <w:color w:val="0D0D0D" w:themeColor="text1" w:themeTint="F2"/>
              </w:rPr>
            </w:pPr>
            <w:r w:rsidRPr="0087542C">
              <w:rPr>
                <w:color w:val="0D0D0D" w:themeColor="text1" w:themeTint="F2"/>
              </w:rPr>
              <w:t>2022 – 5810,1 тыс. рублей</w:t>
            </w:r>
            <w:r>
              <w:rPr>
                <w:color w:val="0D0D0D" w:themeColor="text1" w:themeTint="F2"/>
              </w:rPr>
              <w:t>.</w:t>
            </w:r>
          </w:p>
          <w:p w:rsidR="00A6029A" w:rsidRPr="0087542C" w:rsidRDefault="00A6029A" w:rsidP="00A6029A">
            <w:pPr>
              <w:pStyle w:val="a4"/>
              <w:spacing w:before="0" w:beforeAutospacing="0" w:after="0" w:afterAutospacing="0"/>
              <w:jc w:val="both"/>
              <w:rPr>
                <w:color w:val="0D0D0D" w:themeColor="text1" w:themeTint="F2"/>
              </w:rPr>
            </w:pPr>
            <w:r w:rsidRPr="0087542C">
              <w:rPr>
                <w:color w:val="0D0D0D" w:themeColor="text1" w:themeTint="F2"/>
              </w:rPr>
              <w:t>2023-2032г.г. – 58279,49838 тыс. рублей</w:t>
            </w:r>
            <w:r>
              <w:rPr>
                <w:color w:val="0D0D0D" w:themeColor="text1" w:themeTint="F2"/>
              </w:rPr>
              <w:t>.</w:t>
            </w:r>
          </w:p>
          <w:p w:rsidR="00E777CF" w:rsidRPr="0087542C" w:rsidRDefault="00E777CF" w:rsidP="000D29EB">
            <w:pPr>
              <w:jc w:val="both"/>
            </w:pPr>
            <w:r w:rsidRPr="0087542C">
              <w:t xml:space="preserve"> Объемы и источники финансирования программы будут определяться ежегодно при формировании муниципальных программ и принятии бюджета </w:t>
            </w:r>
            <w:r w:rsidR="00313C8F" w:rsidRPr="0087542C">
              <w:t>Бирюсинского городского поселения</w:t>
            </w:r>
            <w:r w:rsidRPr="0087542C">
              <w:t xml:space="preserve"> на последующий год</w:t>
            </w:r>
          </w:p>
        </w:tc>
      </w:tr>
      <w:tr w:rsidR="00A6029A" w:rsidRPr="0087542C" w:rsidTr="00A6029A">
        <w:trPr>
          <w:trHeight w:val="2078"/>
        </w:trPr>
        <w:tc>
          <w:tcPr>
            <w:tcW w:w="1347" w:type="pct"/>
          </w:tcPr>
          <w:p w:rsidR="00E777CF" w:rsidRPr="0087542C" w:rsidRDefault="00E777CF" w:rsidP="000D29EB">
            <w:pPr>
              <w:pStyle w:val="ConsPlusNormal"/>
              <w:jc w:val="center"/>
              <w:rPr>
                <w:rFonts w:ascii="Times New Roman" w:hAnsi="Times New Roman" w:cs="Times New Roman"/>
                <w:sz w:val="24"/>
                <w:szCs w:val="24"/>
              </w:rPr>
            </w:pPr>
            <w:r w:rsidRPr="0087542C">
              <w:rPr>
                <w:rFonts w:ascii="Times New Roman" w:hAnsi="Times New Roman" w:cs="Times New Roman"/>
                <w:sz w:val="24"/>
                <w:szCs w:val="24"/>
              </w:rPr>
              <w:t>Ожидаемые конечные результаты реализации программы</w:t>
            </w:r>
          </w:p>
        </w:tc>
        <w:tc>
          <w:tcPr>
            <w:tcW w:w="3653" w:type="pct"/>
          </w:tcPr>
          <w:p w:rsidR="00E777CF" w:rsidRPr="0087542C" w:rsidRDefault="00E777CF" w:rsidP="000D29EB">
            <w:pPr>
              <w:pStyle w:val="ConsPlusNormal"/>
              <w:numPr>
                <w:ilvl w:val="0"/>
                <w:numId w:val="18"/>
              </w:numPr>
              <w:ind w:left="0" w:firstLine="0"/>
              <w:jc w:val="both"/>
              <w:rPr>
                <w:rFonts w:ascii="Times New Roman" w:hAnsi="Times New Roman" w:cs="Times New Roman"/>
                <w:sz w:val="24"/>
                <w:szCs w:val="24"/>
              </w:rPr>
            </w:pPr>
            <w:r w:rsidRPr="0087542C">
              <w:rPr>
                <w:rFonts w:ascii="Times New Roman" w:hAnsi="Times New Roman" w:cs="Times New Roman"/>
                <w:sz w:val="24"/>
                <w:szCs w:val="24"/>
              </w:rPr>
              <w:t xml:space="preserve">Формирование развитой транспортной инфраструктуры </w:t>
            </w:r>
            <w:r w:rsidR="00313C8F" w:rsidRPr="0087542C">
              <w:rPr>
                <w:rFonts w:ascii="Times New Roman" w:hAnsi="Times New Roman" w:cs="Times New Roman"/>
                <w:sz w:val="24"/>
                <w:szCs w:val="24"/>
              </w:rPr>
              <w:t>Бирюсинского городского поселения</w:t>
            </w:r>
          </w:p>
          <w:p w:rsidR="00C047AE" w:rsidRPr="0087542C" w:rsidRDefault="00E777CF" w:rsidP="000D29EB">
            <w:pPr>
              <w:pStyle w:val="ConsPlusNormal"/>
              <w:numPr>
                <w:ilvl w:val="0"/>
                <w:numId w:val="18"/>
              </w:numPr>
              <w:ind w:left="0" w:firstLine="0"/>
              <w:jc w:val="both"/>
              <w:rPr>
                <w:rFonts w:ascii="Times New Roman" w:hAnsi="Times New Roman" w:cs="Times New Roman"/>
                <w:sz w:val="24"/>
                <w:szCs w:val="24"/>
              </w:rPr>
            </w:pPr>
            <w:r w:rsidRPr="0087542C">
              <w:rPr>
                <w:rFonts w:ascii="Times New Roman" w:hAnsi="Times New Roman" w:cs="Times New Roman"/>
                <w:sz w:val="24"/>
                <w:szCs w:val="24"/>
              </w:rPr>
              <w:t>Увеличение пропускной (провозной)</w:t>
            </w:r>
            <w:r w:rsidR="00C047AE" w:rsidRPr="0087542C">
              <w:rPr>
                <w:rFonts w:ascii="Times New Roman" w:hAnsi="Times New Roman" w:cs="Times New Roman"/>
                <w:sz w:val="24"/>
                <w:szCs w:val="24"/>
              </w:rPr>
              <w:t xml:space="preserve"> способности </w:t>
            </w:r>
            <w:r w:rsidRPr="0087542C">
              <w:rPr>
                <w:rFonts w:ascii="Times New Roman" w:hAnsi="Times New Roman" w:cs="Times New Roman"/>
                <w:sz w:val="24"/>
                <w:szCs w:val="24"/>
              </w:rPr>
              <w:t xml:space="preserve">улично-дорожной сети </w:t>
            </w:r>
            <w:r w:rsidR="00313C8F" w:rsidRPr="0087542C">
              <w:rPr>
                <w:rFonts w:ascii="Times New Roman" w:hAnsi="Times New Roman" w:cs="Times New Roman"/>
                <w:sz w:val="24"/>
                <w:szCs w:val="24"/>
              </w:rPr>
              <w:t>Бирюсинского городского поселения</w:t>
            </w:r>
          </w:p>
          <w:p w:rsidR="00313C8F" w:rsidRPr="0087542C" w:rsidRDefault="00E777CF" w:rsidP="000D29EB">
            <w:pPr>
              <w:pStyle w:val="ConsPlusNormal"/>
              <w:numPr>
                <w:ilvl w:val="0"/>
                <w:numId w:val="18"/>
              </w:numPr>
              <w:ind w:left="0" w:firstLine="0"/>
              <w:jc w:val="both"/>
              <w:rPr>
                <w:rFonts w:ascii="Times New Roman" w:hAnsi="Times New Roman" w:cs="Times New Roman"/>
                <w:sz w:val="24"/>
                <w:szCs w:val="24"/>
              </w:rPr>
            </w:pPr>
            <w:r w:rsidRPr="0087542C">
              <w:rPr>
                <w:rFonts w:ascii="Times New Roman" w:hAnsi="Times New Roman" w:cs="Times New Roman"/>
                <w:sz w:val="24"/>
                <w:szCs w:val="24"/>
              </w:rPr>
              <w:t xml:space="preserve">Повышение доступности услуг </w:t>
            </w:r>
            <w:r w:rsidR="00C047AE" w:rsidRPr="0087542C">
              <w:rPr>
                <w:rFonts w:ascii="Times New Roman" w:hAnsi="Times New Roman" w:cs="Times New Roman"/>
                <w:sz w:val="24"/>
                <w:szCs w:val="24"/>
              </w:rPr>
              <w:t xml:space="preserve">и качества </w:t>
            </w:r>
            <w:r w:rsidRPr="0087542C">
              <w:rPr>
                <w:rFonts w:ascii="Times New Roman" w:hAnsi="Times New Roman" w:cs="Times New Roman"/>
                <w:sz w:val="24"/>
                <w:szCs w:val="24"/>
              </w:rPr>
              <w:t xml:space="preserve">транспортного </w:t>
            </w:r>
            <w:r w:rsidR="00C047AE" w:rsidRPr="0087542C">
              <w:rPr>
                <w:rFonts w:ascii="Times New Roman" w:hAnsi="Times New Roman" w:cs="Times New Roman"/>
                <w:sz w:val="24"/>
                <w:szCs w:val="24"/>
              </w:rPr>
              <w:t xml:space="preserve">обслуживания жителей </w:t>
            </w:r>
            <w:r w:rsidR="00313C8F" w:rsidRPr="0087542C">
              <w:rPr>
                <w:rFonts w:ascii="Times New Roman" w:hAnsi="Times New Roman" w:cs="Times New Roman"/>
                <w:sz w:val="24"/>
                <w:szCs w:val="24"/>
              </w:rPr>
              <w:t xml:space="preserve">Бирюсинского городского поселения </w:t>
            </w:r>
          </w:p>
          <w:p w:rsidR="00E777CF" w:rsidRPr="0087542C" w:rsidRDefault="00E777CF" w:rsidP="000D29EB">
            <w:pPr>
              <w:pStyle w:val="ConsPlusNormal"/>
              <w:numPr>
                <w:ilvl w:val="0"/>
                <w:numId w:val="18"/>
              </w:numPr>
              <w:ind w:left="0" w:firstLine="0"/>
              <w:jc w:val="both"/>
              <w:rPr>
                <w:rFonts w:ascii="Times New Roman" w:hAnsi="Times New Roman" w:cs="Times New Roman"/>
                <w:sz w:val="24"/>
                <w:szCs w:val="24"/>
              </w:rPr>
            </w:pPr>
            <w:r w:rsidRPr="0087542C">
              <w:rPr>
                <w:rFonts w:ascii="Times New Roman" w:hAnsi="Times New Roman" w:cs="Times New Roman"/>
                <w:sz w:val="24"/>
                <w:szCs w:val="24"/>
              </w:rPr>
              <w:t>Повышение комплексной безопасности дорожного движения</w:t>
            </w:r>
          </w:p>
        </w:tc>
      </w:tr>
      <w:tr w:rsidR="00A6029A" w:rsidRPr="0087542C" w:rsidTr="00A6029A">
        <w:tc>
          <w:tcPr>
            <w:tcW w:w="1347" w:type="pct"/>
          </w:tcPr>
          <w:p w:rsidR="0029080E" w:rsidRPr="0087542C" w:rsidRDefault="0029080E" w:rsidP="000D29EB">
            <w:pPr>
              <w:pStyle w:val="ConsPlusNormal"/>
              <w:shd w:val="clear" w:color="auto" w:fill="FFFFFF"/>
              <w:jc w:val="center"/>
              <w:rPr>
                <w:rFonts w:ascii="Times New Roman" w:hAnsi="Times New Roman" w:cs="Times New Roman"/>
                <w:sz w:val="24"/>
                <w:szCs w:val="24"/>
              </w:rPr>
            </w:pPr>
            <w:r w:rsidRPr="0087542C">
              <w:rPr>
                <w:rFonts w:ascii="Times New Roman" w:hAnsi="Times New Roman" w:cs="Times New Roman"/>
                <w:sz w:val="24"/>
                <w:szCs w:val="24"/>
              </w:rPr>
              <w:t>Целевые показатели (индикаторы) развития транспортной инфраструктуры</w:t>
            </w:r>
          </w:p>
          <w:p w:rsidR="0029080E" w:rsidRPr="0087542C" w:rsidRDefault="0029080E" w:rsidP="000D29EB">
            <w:pPr>
              <w:pStyle w:val="ConsPlusNormal"/>
              <w:jc w:val="center"/>
              <w:rPr>
                <w:rFonts w:ascii="Times New Roman" w:hAnsi="Times New Roman" w:cs="Times New Roman"/>
                <w:sz w:val="24"/>
                <w:szCs w:val="24"/>
              </w:rPr>
            </w:pPr>
          </w:p>
        </w:tc>
        <w:tc>
          <w:tcPr>
            <w:tcW w:w="3653" w:type="pct"/>
          </w:tcPr>
          <w:p w:rsidR="0029080E" w:rsidRPr="0087542C" w:rsidRDefault="0029080E" w:rsidP="000D29EB">
            <w:pPr>
              <w:pStyle w:val="ConsPlusNormal"/>
              <w:shd w:val="clear" w:color="auto" w:fill="FFFFFF"/>
              <w:jc w:val="both"/>
              <w:rPr>
                <w:rFonts w:ascii="Times New Roman" w:eastAsia="Calibri" w:hAnsi="Times New Roman" w:cs="Times New Roman"/>
                <w:b/>
                <w:color w:val="FF0000"/>
                <w:sz w:val="24"/>
                <w:szCs w:val="24"/>
                <w:lang w:eastAsia="en-US"/>
              </w:rPr>
            </w:pPr>
            <w:r w:rsidRPr="0087542C">
              <w:rPr>
                <w:rFonts w:ascii="Times New Roman" w:eastAsia="Calibri" w:hAnsi="Times New Roman" w:cs="Times New Roman"/>
                <w:sz w:val="24"/>
                <w:szCs w:val="24"/>
                <w:lang w:eastAsia="en-US"/>
              </w:rPr>
              <w:lastRenderedPageBreak/>
              <w:t xml:space="preserve">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w:t>
            </w:r>
            <w:r w:rsidRPr="0087542C">
              <w:rPr>
                <w:rFonts w:ascii="Times New Roman" w:eastAsia="Calibri" w:hAnsi="Times New Roman" w:cs="Times New Roman"/>
                <w:sz w:val="24"/>
                <w:szCs w:val="24"/>
                <w:lang w:eastAsia="en-US"/>
              </w:rPr>
              <w:lastRenderedPageBreak/>
              <w:t>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tc>
      </w:tr>
    </w:tbl>
    <w:p w:rsidR="001D0D0F" w:rsidRDefault="001D0D0F" w:rsidP="001D0D0F">
      <w:pPr>
        <w:pStyle w:val="a4"/>
        <w:spacing w:before="0" w:beforeAutospacing="0" w:after="150" w:afterAutospacing="0" w:line="238" w:lineRule="atLeast"/>
        <w:ind w:left="709"/>
        <w:rPr>
          <w:b/>
          <w:color w:val="242424"/>
        </w:rPr>
      </w:pPr>
    </w:p>
    <w:p w:rsidR="0029080E" w:rsidRPr="001D0D0F" w:rsidRDefault="00E420B0" w:rsidP="001840F3">
      <w:pPr>
        <w:pStyle w:val="a4"/>
        <w:numPr>
          <w:ilvl w:val="0"/>
          <w:numId w:val="15"/>
        </w:numPr>
        <w:spacing w:before="0" w:beforeAutospacing="0" w:after="150" w:afterAutospacing="0" w:line="238" w:lineRule="atLeast"/>
        <w:ind w:left="0" w:firstLine="709"/>
        <w:jc w:val="center"/>
        <w:rPr>
          <w:b/>
          <w:color w:val="242424"/>
          <w:sz w:val="28"/>
          <w:szCs w:val="28"/>
        </w:rPr>
      </w:pPr>
      <w:r w:rsidRPr="001D0D0F">
        <w:rPr>
          <w:b/>
          <w:color w:val="242424"/>
          <w:sz w:val="28"/>
          <w:szCs w:val="28"/>
        </w:rPr>
        <w:t>Характеристика существующего состояния транспортной инфраструктуры</w:t>
      </w:r>
      <w:r w:rsidR="00313C8F" w:rsidRPr="001D0D0F">
        <w:rPr>
          <w:b/>
          <w:color w:val="242424"/>
          <w:sz w:val="28"/>
          <w:szCs w:val="28"/>
        </w:rPr>
        <w:t xml:space="preserve"> </w:t>
      </w:r>
      <w:r w:rsidR="00313C8F" w:rsidRPr="001D0D0F">
        <w:rPr>
          <w:b/>
          <w:sz w:val="28"/>
          <w:szCs w:val="28"/>
        </w:rPr>
        <w:t>Бирюсинского городского поселения</w:t>
      </w:r>
    </w:p>
    <w:p w:rsidR="0029080E" w:rsidRPr="001D0D0F" w:rsidRDefault="0029080E" w:rsidP="001D14D3">
      <w:pPr>
        <w:pStyle w:val="ConsPlusNormal"/>
        <w:numPr>
          <w:ilvl w:val="1"/>
          <w:numId w:val="15"/>
        </w:numPr>
        <w:ind w:left="0" w:firstLine="709"/>
        <w:jc w:val="both"/>
        <w:rPr>
          <w:rFonts w:ascii="Times New Roman" w:hAnsi="Times New Roman" w:cs="Times New Roman"/>
          <w:b/>
          <w:sz w:val="24"/>
          <w:szCs w:val="24"/>
        </w:rPr>
      </w:pPr>
      <w:r w:rsidRPr="001D0D0F">
        <w:rPr>
          <w:rFonts w:ascii="Times New Roman" w:hAnsi="Times New Roman" w:cs="Times New Roman"/>
          <w:b/>
          <w:sz w:val="24"/>
          <w:szCs w:val="24"/>
        </w:rPr>
        <w:t xml:space="preserve">Анализ положения субъекта РФ в структуре пространственной организации РФ, анализ положения </w:t>
      </w:r>
      <w:r w:rsidR="00313C8F" w:rsidRPr="001D0D0F">
        <w:rPr>
          <w:rFonts w:ascii="Times New Roman" w:hAnsi="Times New Roman" w:cs="Times New Roman"/>
          <w:b/>
          <w:sz w:val="24"/>
          <w:szCs w:val="24"/>
        </w:rPr>
        <w:t xml:space="preserve">Бирюсинского городского поселения </w:t>
      </w:r>
      <w:r w:rsidRPr="001D0D0F">
        <w:rPr>
          <w:rFonts w:ascii="Times New Roman" w:hAnsi="Times New Roman" w:cs="Times New Roman"/>
          <w:b/>
          <w:sz w:val="24"/>
          <w:szCs w:val="24"/>
        </w:rPr>
        <w:t>в структуре пространственной организации субъектов РФ</w:t>
      </w:r>
      <w:r w:rsidR="0074159A" w:rsidRPr="001D0D0F">
        <w:rPr>
          <w:rFonts w:ascii="Times New Roman" w:hAnsi="Times New Roman" w:cs="Times New Roman"/>
          <w:b/>
          <w:sz w:val="24"/>
          <w:szCs w:val="24"/>
        </w:rPr>
        <w:t>.</w:t>
      </w:r>
    </w:p>
    <w:p w:rsidR="0074159A" w:rsidRPr="0087542C" w:rsidRDefault="0074159A" w:rsidP="0074159A">
      <w:pPr>
        <w:pStyle w:val="ConsPlusNormal"/>
        <w:ind w:left="709"/>
        <w:rPr>
          <w:rFonts w:ascii="Times New Roman" w:hAnsi="Times New Roman" w:cs="Times New Roman"/>
          <w:sz w:val="24"/>
          <w:szCs w:val="24"/>
        </w:rPr>
      </w:pPr>
    </w:p>
    <w:p w:rsidR="0074159A" w:rsidRPr="0087542C" w:rsidRDefault="0074159A" w:rsidP="0074159A">
      <w:pPr>
        <w:pStyle w:val="ConsPlusNormal"/>
        <w:ind w:firstLine="709"/>
        <w:jc w:val="both"/>
        <w:rPr>
          <w:rFonts w:ascii="Times New Roman" w:hAnsi="Times New Roman" w:cs="Times New Roman"/>
          <w:color w:val="0D0D0D"/>
          <w:sz w:val="24"/>
          <w:szCs w:val="24"/>
        </w:rPr>
      </w:pPr>
      <w:r w:rsidRPr="0087542C">
        <w:rPr>
          <w:rFonts w:ascii="Times New Roman" w:hAnsi="Times New Roman" w:cs="Times New Roman"/>
          <w:sz w:val="24"/>
          <w:szCs w:val="24"/>
        </w:rPr>
        <w:t>Город Бирюсинск расположен в пределах Средне</w:t>
      </w:r>
      <w:r w:rsidR="001D0D0F">
        <w:rPr>
          <w:rFonts w:ascii="Times New Roman" w:hAnsi="Times New Roman" w:cs="Times New Roman"/>
          <w:sz w:val="24"/>
          <w:szCs w:val="24"/>
        </w:rPr>
        <w:t xml:space="preserve"> </w:t>
      </w:r>
      <w:r w:rsidRPr="0087542C">
        <w:rPr>
          <w:rFonts w:ascii="Times New Roman" w:hAnsi="Times New Roman" w:cs="Times New Roman"/>
          <w:sz w:val="24"/>
          <w:szCs w:val="24"/>
        </w:rPr>
        <w:t>-</w:t>
      </w:r>
      <w:r w:rsidR="001D0D0F">
        <w:rPr>
          <w:rFonts w:ascii="Times New Roman" w:hAnsi="Times New Roman" w:cs="Times New Roman"/>
          <w:sz w:val="24"/>
          <w:szCs w:val="24"/>
        </w:rPr>
        <w:t xml:space="preserve"> </w:t>
      </w:r>
      <w:r w:rsidRPr="0087542C">
        <w:rPr>
          <w:rFonts w:ascii="Times New Roman" w:hAnsi="Times New Roman" w:cs="Times New Roman"/>
          <w:sz w:val="24"/>
          <w:szCs w:val="24"/>
        </w:rPr>
        <w:t>Сибирского плоскогорья, в таёжной зоне, на правом берегу реки «Бирюса»</w:t>
      </w:r>
      <w:r w:rsidR="00AC1ABA" w:rsidRPr="0087542C">
        <w:rPr>
          <w:rFonts w:ascii="Times New Roman" w:hAnsi="Times New Roman" w:cs="Times New Roman"/>
          <w:color w:val="0D0D0D"/>
          <w:sz w:val="24"/>
          <w:szCs w:val="24"/>
        </w:rPr>
        <w:t xml:space="preserve"> (бассейн </w:t>
      </w:r>
      <w:hyperlink r:id="rId9" w:tooltip="Ангара (река)" w:history="1">
        <w:r w:rsidR="00AC1ABA" w:rsidRPr="0087542C">
          <w:rPr>
            <w:rStyle w:val="a5"/>
            <w:rFonts w:ascii="Times New Roman" w:hAnsi="Times New Roman" w:cs="Times New Roman"/>
            <w:color w:val="0D0D0D"/>
            <w:sz w:val="24"/>
            <w:szCs w:val="24"/>
          </w:rPr>
          <w:t>Ангары</w:t>
        </w:r>
      </w:hyperlink>
      <w:r w:rsidR="00AC1ABA" w:rsidRPr="0087542C">
        <w:rPr>
          <w:rFonts w:ascii="Times New Roman" w:hAnsi="Times New Roman" w:cs="Times New Roman"/>
          <w:color w:val="0D0D0D"/>
          <w:sz w:val="24"/>
          <w:szCs w:val="24"/>
        </w:rPr>
        <w:t xml:space="preserve">), в 12 км от </w:t>
      </w:r>
      <w:hyperlink r:id="rId10" w:tooltip="Тайшет" w:history="1">
        <w:r w:rsidR="00AC1ABA" w:rsidRPr="0087542C">
          <w:rPr>
            <w:rStyle w:val="a5"/>
            <w:rFonts w:ascii="Times New Roman" w:hAnsi="Times New Roman" w:cs="Times New Roman"/>
            <w:color w:val="0D0D0D"/>
            <w:sz w:val="24"/>
            <w:szCs w:val="24"/>
          </w:rPr>
          <w:t>Тайшета</w:t>
        </w:r>
      </w:hyperlink>
      <w:r w:rsidR="00AC1ABA" w:rsidRPr="0087542C">
        <w:rPr>
          <w:rFonts w:ascii="Times New Roman" w:hAnsi="Times New Roman" w:cs="Times New Roman"/>
          <w:color w:val="0D0D0D"/>
          <w:sz w:val="24"/>
          <w:szCs w:val="24"/>
        </w:rPr>
        <w:t>, в 682 км от Иркутска, в 12 км от Тайшета.</w:t>
      </w:r>
    </w:p>
    <w:p w:rsidR="00AC1ABA" w:rsidRPr="0087542C" w:rsidRDefault="00AC1ABA" w:rsidP="0074159A">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Муниципальное образование на востоке граничит с ГО Тайшет, на северо-востоке – с Бирюсинским сельским поселением, на северо–западе – с Зареченским сельским поселением, на юге – с Тимирязевским сельским поселением.</w:t>
      </w:r>
    </w:p>
    <w:p w:rsidR="0074159A" w:rsidRPr="0087542C" w:rsidRDefault="0074159A" w:rsidP="00AC1ABA">
      <w:pPr>
        <w:ind w:firstLine="567"/>
        <w:jc w:val="both"/>
      </w:pPr>
      <w:r w:rsidRPr="0087542C">
        <w:t xml:space="preserve">  </w:t>
      </w:r>
      <w:r w:rsidR="00AC1ABA" w:rsidRPr="0087542C">
        <w:t xml:space="preserve"> Его транспортно-географическое положение является выгодным. Город расположен на Транссибирской железнодорожной магистрали, а железнодорожная линия Абакан-Тайшет обеспечивает удобную связь с южными районами Красноярского края и с Кузбассом. Расстояние по железной дороге до Красноярска составляет 360 км, до областного центра – 680 км. Крупный ближайший город на восток – Братск (256,6 тыс. жителей, расстояние 230 км по железной дороге), на запад большой ближайший город – Канск (103,1 тыс. жителей, расстояние по железной дороге 148 км). </w:t>
      </w:r>
    </w:p>
    <w:p w:rsidR="00AC1ABA" w:rsidRPr="0087542C" w:rsidRDefault="0074159A" w:rsidP="00AC1ABA">
      <w:pPr>
        <w:ind w:firstLine="567"/>
        <w:jc w:val="both"/>
      </w:pPr>
      <w:r w:rsidRPr="0087542C">
        <w:t xml:space="preserve">   </w:t>
      </w:r>
      <w:r w:rsidR="00AC1ABA" w:rsidRPr="0087542C">
        <w:t xml:space="preserve">Стратегическое значение Бирюсинского городского поселения весьма значимо. Положение Бирюсинска в западной части Иркутской области создает ему преимущество в расширении экономических и социальных связей с Красноярским краем, Республикой Хакасией. Площадь земель в границах муниципального образования «Бирюсинское городское поселение» составляет 2307 га. </w:t>
      </w:r>
    </w:p>
    <w:p w:rsidR="0074159A" w:rsidRPr="0087542C" w:rsidRDefault="0074159A" w:rsidP="0074159A">
      <w:pPr>
        <w:ind w:firstLine="567"/>
        <w:jc w:val="both"/>
      </w:pPr>
      <w:r w:rsidRPr="0087542C">
        <w:t xml:space="preserve">  </w:t>
      </w:r>
      <w:r w:rsidR="00AC1ABA" w:rsidRPr="0087542C">
        <w:t>Привлекательны для инвесторов свободные мощности по электроэнергии существующих подстанций, подъездные железнодорожные пути, близость Федеральной трассы, знач</w:t>
      </w:r>
      <w:r w:rsidRPr="0087542C">
        <w:t>ительные объемы пресной воды.</w:t>
      </w:r>
    </w:p>
    <w:p w:rsidR="00AC1ABA" w:rsidRPr="0087542C" w:rsidRDefault="0074159A" w:rsidP="0074159A">
      <w:pPr>
        <w:ind w:firstLine="567"/>
        <w:jc w:val="both"/>
        <w:rPr>
          <w:b/>
          <w:bCs/>
        </w:rPr>
      </w:pPr>
      <w:r w:rsidRPr="0087542C">
        <w:t xml:space="preserve">  В</w:t>
      </w:r>
      <w:r w:rsidR="00AC1ABA" w:rsidRPr="0087542C">
        <w:t xml:space="preserve"> состав территории Бирюсинского муниципального образования входят земли населенного пункта город Бирюсинск. Общая </w:t>
      </w:r>
      <w:r w:rsidR="00AC1ABA" w:rsidRPr="0087542C">
        <w:rPr>
          <w:bCs/>
        </w:rPr>
        <w:t>площадь</w:t>
      </w:r>
      <w:r w:rsidR="00AC1ABA" w:rsidRPr="0087542C">
        <w:t xml:space="preserve"> земель Бирюсинского городского поселения и, соответственно, города Бирюсинск, составляет 2307га. Значительная часть городской застройки – 80 % жилой зоны, приходится на малоэтажную застройку, на многоэтажную застройку приходится около 20%.</w:t>
      </w:r>
    </w:p>
    <w:p w:rsidR="00AC1ABA" w:rsidRPr="0087542C" w:rsidRDefault="0074159A" w:rsidP="00AC1ABA">
      <w:pPr>
        <w:jc w:val="both"/>
      </w:pPr>
      <w:r w:rsidRPr="0087542C">
        <w:t xml:space="preserve">          </w:t>
      </w:r>
      <w:r w:rsidR="00AC1ABA" w:rsidRPr="0087542C">
        <w:t>Являясь крупным городским поселением, Бирюсинск играет важную роль в социально-экономической и общественно-политической жизни Тайшетского района. Здесь расположены учреждения здравоохранения, культуры, образования, связи, торговли услугами которых пользуются жители города. Числе</w:t>
      </w:r>
      <w:r w:rsidR="00AC1ABA" w:rsidRPr="0087542C">
        <w:rPr>
          <w:spacing w:val="-2"/>
        </w:rPr>
        <w:t>нн</w:t>
      </w:r>
      <w:r w:rsidR="00AC1ABA" w:rsidRPr="0087542C">
        <w:t>ость</w:t>
      </w:r>
      <w:r w:rsidR="00AC1ABA" w:rsidRPr="0087542C">
        <w:rPr>
          <w:spacing w:val="-1"/>
        </w:rPr>
        <w:t xml:space="preserve"> </w:t>
      </w:r>
      <w:r w:rsidR="00AC1ABA" w:rsidRPr="0087542C">
        <w:t>н</w:t>
      </w:r>
      <w:r w:rsidR="00AC1ABA" w:rsidRPr="0087542C">
        <w:rPr>
          <w:spacing w:val="-2"/>
        </w:rPr>
        <w:t>а</w:t>
      </w:r>
      <w:r w:rsidR="00AC1ABA" w:rsidRPr="0087542C">
        <w:t>сел</w:t>
      </w:r>
      <w:r w:rsidR="00AC1ABA" w:rsidRPr="0087542C">
        <w:rPr>
          <w:spacing w:val="-3"/>
        </w:rPr>
        <w:t>е</w:t>
      </w:r>
      <w:r w:rsidR="00AC1ABA" w:rsidRPr="0087542C">
        <w:t>ния</w:t>
      </w:r>
      <w:r w:rsidR="00AC1ABA" w:rsidRPr="0087542C">
        <w:rPr>
          <w:spacing w:val="-2"/>
        </w:rPr>
        <w:t xml:space="preserve"> </w:t>
      </w:r>
      <w:r w:rsidR="00AC1ABA" w:rsidRPr="0087542C">
        <w:t xml:space="preserve">на </w:t>
      </w:r>
      <w:r w:rsidR="00AC1ABA" w:rsidRPr="0087542C">
        <w:rPr>
          <w:spacing w:val="-3"/>
        </w:rPr>
        <w:t>к</w:t>
      </w:r>
      <w:r w:rsidR="00AC1ABA" w:rsidRPr="0087542C">
        <w:t>о</w:t>
      </w:r>
      <w:r w:rsidR="00AC1ABA" w:rsidRPr="0087542C">
        <w:rPr>
          <w:spacing w:val="-2"/>
        </w:rPr>
        <w:t>н</w:t>
      </w:r>
      <w:r w:rsidR="00AC1ABA" w:rsidRPr="0087542C">
        <w:t>ец</w:t>
      </w:r>
      <w:r w:rsidR="00AC1ABA" w:rsidRPr="0087542C">
        <w:rPr>
          <w:spacing w:val="-1"/>
        </w:rPr>
        <w:t xml:space="preserve"> </w:t>
      </w:r>
      <w:r w:rsidR="00AC1ABA" w:rsidRPr="0087542C">
        <w:t>2</w:t>
      </w:r>
      <w:r w:rsidR="00AC1ABA" w:rsidRPr="0087542C">
        <w:rPr>
          <w:spacing w:val="-2"/>
        </w:rPr>
        <w:t>01</w:t>
      </w:r>
      <w:r w:rsidR="00AC1ABA" w:rsidRPr="0087542C">
        <w:t>7</w:t>
      </w:r>
      <w:r w:rsidR="00AC1ABA" w:rsidRPr="0087542C">
        <w:rPr>
          <w:spacing w:val="1"/>
        </w:rPr>
        <w:t xml:space="preserve"> </w:t>
      </w:r>
      <w:r w:rsidR="00AC1ABA" w:rsidRPr="0087542C">
        <w:rPr>
          <w:spacing w:val="-3"/>
        </w:rPr>
        <w:t>г</w:t>
      </w:r>
      <w:r w:rsidR="00AC1ABA" w:rsidRPr="0087542C">
        <w:t>о</w:t>
      </w:r>
      <w:r w:rsidR="00AC1ABA" w:rsidRPr="0087542C">
        <w:rPr>
          <w:spacing w:val="-1"/>
        </w:rPr>
        <w:t>д</w:t>
      </w:r>
      <w:r w:rsidR="00AC1ABA" w:rsidRPr="0087542C">
        <w:t>а</w:t>
      </w:r>
      <w:r w:rsidR="00AC1ABA" w:rsidRPr="0087542C">
        <w:rPr>
          <w:spacing w:val="-1"/>
        </w:rPr>
        <w:t xml:space="preserve"> </w:t>
      </w:r>
      <w:r w:rsidR="00AC1ABA" w:rsidRPr="0087542C">
        <w:t>с</w:t>
      </w:r>
      <w:r w:rsidR="00AC1ABA" w:rsidRPr="0087542C">
        <w:rPr>
          <w:spacing w:val="1"/>
        </w:rPr>
        <w:t>о</w:t>
      </w:r>
      <w:r w:rsidR="00AC1ABA" w:rsidRPr="0087542C">
        <w:t>с</w:t>
      </w:r>
      <w:r w:rsidR="00AC1ABA" w:rsidRPr="0087542C">
        <w:rPr>
          <w:spacing w:val="-3"/>
        </w:rPr>
        <w:t>т</w:t>
      </w:r>
      <w:r w:rsidR="00AC1ABA" w:rsidRPr="0087542C">
        <w:t>а</w:t>
      </w:r>
      <w:r w:rsidR="00AC1ABA" w:rsidRPr="0087542C">
        <w:rPr>
          <w:spacing w:val="-1"/>
        </w:rPr>
        <w:t>в</w:t>
      </w:r>
      <w:r w:rsidR="00AC1ABA" w:rsidRPr="0087542C">
        <w:t>и</w:t>
      </w:r>
      <w:r w:rsidR="00AC1ABA" w:rsidRPr="0087542C">
        <w:rPr>
          <w:spacing w:val="-1"/>
        </w:rPr>
        <w:t>л</w:t>
      </w:r>
      <w:r w:rsidR="00AC1ABA" w:rsidRPr="0087542C">
        <w:t>а</w:t>
      </w:r>
      <w:r w:rsidR="00AC1ABA" w:rsidRPr="0087542C">
        <w:rPr>
          <w:spacing w:val="-2"/>
        </w:rPr>
        <w:t xml:space="preserve"> </w:t>
      </w:r>
      <w:r w:rsidR="00AC1ABA" w:rsidRPr="0087542C">
        <w:t>8477</w:t>
      </w:r>
      <w:r w:rsidR="00AC1ABA" w:rsidRPr="0087542C">
        <w:rPr>
          <w:spacing w:val="1"/>
        </w:rPr>
        <w:t xml:space="preserve"> </w:t>
      </w:r>
      <w:r w:rsidR="00AC1ABA" w:rsidRPr="0087542C">
        <w:t>че</w:t>
      </w:r>
      <w:r w:rsidR="00AC1ABA" w:rsidRPr="0087542C">
        <w:rPr>
          <w:spacing w:val="-2"/>
        </w:rPr>
        <w:t>л</w:t>
      </w:r>
      <w:r w:rsidR="00AC1ABA" w:rsidRPr="0087542C">
        <w:t>овек.</w:t>
      </w:r>
    </w:p>
    <w:p w:rsidR="002A03DC" w:rsidRPr="0087542C" w:rsidRDefault="002A03DC" w:rsidP="00AC1ABA">
      <w:pPr>
        <w:jc w:val="both"/>
      </w:pPr>
    </w:p>
    <w:p w:rsidR="0029080E" w:rsidRPr="001D0D0F" w:rsidRDefault="00E4481C" w:rsidP="00A6029A">
      <w:pPr>
        <w:pStyle w:val="a4"/>
        <w:numPr>
          <w:ilvl w:val="1"/>
          <w:numId w:val="15"/>
        </w:numPr>
        <w:spacing w:before="0" w:beforeAutospacing="0" w:after="0" w:afterAutospacing="0"/>
        <w:ind w:left="0" w:firstLine="709"/>
        <w:rPr>
          <w:b/>
        </w:rPr>
      </w:pPr>
      <w:r w:rsidRPr="001D0D0F">
        <w:rPr>
          <w:b/>
        </w:rPr>
        <w:t>Социально-экономическая характеристика</w:t>
      </w:r>
      <w:r w:rsidR="0087542C" w:rsidRPr="001D0D0F">
        <w:rPr>
          <w:b/>
        </w:rPr>
        <w:t xml:space="preserve"> </w:t>
      </w:r>
      <w:r w:rsidR="0074159A" w:rsidRPr="001D0D0F">
        <w:rPr>
          <w:b/>
        </w:rPr>
        <w:t>Бирюсинского городского поселения</w:t>
      </w:r>
    </w:p>
    <w:p w:rsidR="001840F3" w:rsidRPr="001D14D3" w:rsidRDefault="001840F3" w:rsidP="001840F3">
      <w:pPr>
        <w:pStyle w:val="a4"/>
        <w:spacing w:before="0" w:beforeAutospacing="0" w:after="0" w:afterAutospacing="0"/>
        <w:ind w:firstLine="709"/>
        <w:jc w:val="center"/>
        <w:rPr>
          <w:sz w:val="12"/>
          <w:szCs w:val="12"/>
        </w:rPr>
      </w:pPr>
    </w:p>
    <w:p w:rsidR="0074159A" w:rsidRPr="0087542C" w:rsidRDefault="0074159A" w:rsidP="0074159A">
      <w:pPr>
        <w:ind w:firstLine="709"/>
        <w:rPr>
          <w:bCs/>
        </w:rPr>
      </w:pPr>
      <w:r w:rsidRPr="0087542C">
        <w:rPr>
          <w:bCs/>
        </w:rPr>
        <w:t xml:space="preserve">Численность населения города Бирюсинска за 2017 год уменьшилась на 7  человек и составила 8477 человек (2016 год – 8484 человека). </w:t>
      </w:r>
    </w:p>
    <w:p w:rsidR="0074159A" w:rsidRPr="0087542C" w:rsidRDefault="0074159A" w:rsidP="0074159A">
      <w:pPr>
        <w:ind w:firstLine="709"/>
        <w:rPr>
          <w:bCs/>
        </w:rPr>
      </w:pPr>
      <w:r w:rsidRPr="0087542C">
        <w:rPr>
          <w:bCs/>
        </w:rPr>
        <w:t>В 2017 году  в Бирюсинске родилось 113 детей (в 2016 году – 116 детей), умерло  в 2017 году 114 человек, на 25 человек меньше, чем за  2016 год.</w:t>
      </w:r>
    </w:p>
    <w:p w:rsidR="0074159A" w:rsidRPr="00A6029A" w:rsidRDefault="0074159A" w:rsidP="0074159A">
      <w:pPr>
        <w:keepNext/>
        <w:spacing w:after="58"/>
        <w:ind w:firstLine="708"/>
        <w:rPr>
          <w:b/>
        </w:rPr>
      </w:pPr>
      <w:r w:rsidRPr="00A6029A">
        <w:rPr>
          <w:b/>
        </w:rPr>
        <w:lastRenderedPageBreak/>
        <w:t>Таблица.</w:t>
      </w:r>
      <w:r w:rsidRPr="00A6029A">
        <w:t xml:space="preserve"> </w:t>
      </w:r>
      <w:r w:rsidRPr="00A6029A">
        <w:rPr>
          <w:b/>
        </w:rPr>
        <w:t>Демографическая ситуация в Бирюсинском городском поселении</w:t>
      </w:r>
    </w:p>
    <w:p w:rsidR="0087542C" w:rsidRPr="001D14D3" w:rsidRDefault="0087542C" w:rsidP="0074159A">
      <w:pPr>
        <w:keepNext/>
        <w:spacing w:after="58"/>
        <w:ind w:firstLine="708"/>
        <w:rPr>
          <w:b/>
          <w:i/>
          <w:sz w:val="12"/>
          <w:szCs w:val="1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980"/>
        <w:gridCol w:w="1714"/>
        <w:gridCol w:w="1275"/>
        <w:gridCol w:w="1710"/>
      </w:tblGrid>
      <w:tr w:rsidR="0074159A" w:rsidRPr="0087542C" w:rsidTr="0087542C">
        <w:trPr>
          <w:trHeight w:val="436"/>
        </w:trPr>
        <w:tc>
          <w:tcPr>
            <w:tcW w:w="4035"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b/>
                <w:i/>
                <w:lang w:bidi="ru-RU"/>
              </w:rPr>
              <w:t xml:space="preserve">  </w:t>
            </w:r>
            <w:r w:rsidRPr="0087542C">
              <w:rPr>
                <w:lang w:bidi="ru-RU"/>
              </w:rPr>
              <w:t>Наименование показателей</w:t>
            </w:r>
          </w:p>
        </w:tc>
        <w:tc>
          <w:tcPr>
            <w:tcW w:w="980"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Ед.изм.</w:t>
            </w:r>
          </w:p>
        </w:tc>
        <w:tc>
          <w:tcPr>
            <w:tcW w:w="1714"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2015 г.</w:t>
            </w:r>
          </w:p>
        </w:tc>
        <w:tc>
          <w:tcPr>
            <w:tcW w:w="1275"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2016 г.</w:t>
            </w:r>
          </w:p>
        </w:tc>
        <w:tc>
          <w:tcPr>
            <w:tcW w:w="1710" w:type="dxa"/>
            <w:tcBorders>
              <w:top w:val="single" w:sz="4" w:space="0" w:color="auto"/>
              <w:left w:val="single" w:sz="4" w:space="0" w:color="auto"/>
              <w:bottom w:val="single" w:sz="4" w:space="0" w:color="auto"/>
              <w:right w:val="single" w:sz="4" w:space="0" w:color="auto"/>
            </w:tcBorders>
          </w:tcPr>
          <w:p w:rsidR="0074159A" w:rsidRPr="0087542C" w:rsidRDefault="0074159A" w:rsidP="0087542C">
            <w:pPr>
              <w:jc w:val="center"/>
              <w:rPr>
                <w:lang w:bidi="ru-RU"/>
              </w:rPr>
            </w:pPr>
            <w:r w:rsidRPr="0087542C">
              <w:rPr>
                <w:lang w:bidi="ru-RU"/>
              </w:rPr>
              <w:t>2017 г.</w:t>
            </w:r>
          </w:p>
        </w:tc>
      </w:tr>
      <w:tr w:rsidR="0074159A" w:rsidRPr="0087542C" w:rsidTr="0074159A">
        <w:trPr>
          <w:trHeight w:val="315"/>
        </w:trPr>
        <w:tc>
          <w:tcPr>
            <w:tcW w:w="4035"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rPr>
                <w:lang w:bidi="ru-RU"/>
              </w:rPr>
            </w:pPr>
            <w:r w:rsidRPr="0087542C">
              <w:rPr>
                <w:lang w:bidi="ru-RU"/>
              </w:rPr>
              <w:t>Численность постоянного населения на конец года</w:t>
            </w:r>
          </w:p>
        </w:tc>
        <w:tc>
          <w:tcPr>
            <w:tcW w:w="980"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чел.</w:t>
            </w:r>
          </w:p>
        </w:tc>
        <w:tc>
          <w:tcPr>
            <w:tcW w:w="1714"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8545</w:t>
            </w:r>
          </w:p>
        </w:tc>
        <w:tc>
          <w:tcPr>
            <w:tcW w:w="1275"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8484</w:t>
            </w:r>
          </w:p>
        </w:tc>
        <w:tc>
          <w:tcPr>
            <w:tcW w:w="1710"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8477</w:t>
            </w:r>
          </w:p>
        </w:tc>
      </w:tr>
      <w:tr w:rsidR="0074159A" w:rsidRPr="0087542C" w:rsidTr="0074159A">
        <w:tc>
          <w:tcPr>
            <w:tcW w:w="4035"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rPr>
                <w:lang w:bidi="ru-RU"/>
              </w:rPr>
            </w:pPr>
            <w:r w:rsidRPr="0087542C">
              <w:rPr>
                <w:lang w:bidi="ru-RU"/>
              </w:rPr>
              <w:t>Родилось</w:t>
            </w:r>
          </w:p>
        </w:tc>
        <w:tc>
          <w:tcPr>
            <w:tcW w:w="980"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чел.</w:t>
            </w:r>
          </w:p>
        </w:tc>
        <w:tc>
          <w:tcPr>
            <w:tcW w:w="1714"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113</w:t>
            </w:r>
          </w:p>
        </w:tc>
        <w:tc>
          <w:tcPr>
            <w:tcW w:w="1275"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116</w:t>
            </w:r>
          </w:p>
        </w:tc>
        <w:tc>
          <w:tcPr>
            <w:tcW w:w="1710"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113</w:t>
            </w:r>
          </w:p>
        </w:tc>
      </w:tr>
      <w:tr w:rsidR="0074159A" w:rsidRPr="0087542C" w:rsidTr="0074159A">
        <w:tc>
          <w:tcPr>
            <w:tcW w:w="4035"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rPr>
                <w:lang w:bidi="ru-RU"/>
              </w:rPr>
            </w:pPr>
            <w:r w:rsidRPr="0087542C">
              <w:rPr>
                <w:lang w:bidi="ru-RU"/>
              </w:rPr>
              <w:t>Умерло</w:t>
            </w:r>
          </w:p>
        </w:tc>
        <w:tc>
          <w:tcPr>
            <w:tcW w:w="980"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чел.</w:t>
            </w:r>
          </w:p>
        </w:tc>
        <w:tc>
          <w:tcPr>
            <w:tcW w:w="1714"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150</w:t>
            </w:r>
          </w:p>
        </w:tc>
        <w:tc>
          <w:tcPr>
            <w:tcW w:w="1275"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139</w:t>
            </w:r>
          </w:p>
        </w:tc>
        <w:tc>
          <w:tcPr>
            <w:tcW w:w="1710" w:type="dxa"/>
            <w:tcBorders>
              <w:top w:val="single" w:sz="4" w:space="0" w:color="auto"/>
              <w:left w:val="single" w:sz="4" w:space="0" w:color="auto"/>
              <w:bottom w:val="single" w:sz="4" w:space="0" w:color="auto"/>
              <w:right w:val="single" w:sz="4" w:space="0" w:color="auto"/>
            </w:tcBorders>
            <w:hideMark/>
          </w:tcPr>
          <w:p w:rsidR="0074159A" w:rsidRPr="0087542C" w:rsidRDefault="0074159A" w:rsidP="0074159A">
            <w:pPr>
              <w:jc w:val="center"/>
              <w:rPr>
                <w:lang w:bidi="ru-RU"/>
              </w:rPr>
            </w:pPr>
            <w:r w:rsidRPr="0087542C">
              <w:rPr>
                <w:lang w:bidi="ru-RU"/>
              </w:rPr>
              <w:t>114</w:t>
            </w:r>
          </w:p>
        </w:tc>
      </w:tr>
    </w:tbl>
    <w:p w:rsidR="00A6029A" w:rsidRDefault="0074159A" w:rsidP="0074159A">
      <w:pPr>
        <w:jc w:val="both"/>
      </w:pPr>
      <w:r w:rsidRPr="0087542C">
        <w:t xml:space="preserve">           </w:t>
      </w:r>
    </w:p>
    <w:p w:rsidR="0074159A" w:rsidRPr="0087542C" w:rsidRDefault="00A6029A" w:rsidP="0074159A">
      <w:pPr>
        <w:jc w:val="both"/>
      </w:pPr>
      <w:r>
        <w:t xml:space="preserve">            </w:t>
      </w:r>
      <w:r w:rsidR="0074159A" w:rsidRPr="0087542C">
        <w:t>Сложившаяся за последние годы демографическая ситуация в городе Бирюсинске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2016 году этот показатель составил 23 чел., в 2017 году 1 человек. Дополнительным фактором сокращения численности населения является механическая (миграционная) убыль населения .</w:t>
      </w:r>
    </w:p>
    <w:p w:rsidR="0074159A" w:rsidRPr="0087542C" w:rsidRDefault="0074159A" w:rsidP="0074159A">
      <w:pPr>
        <w:jc w:val="both"/>
      </w:pPr>
      <w:r w:rsidRPr="0087542C">
        <w:t xml:space="preserve">             В последние годы наблюдается положительная тенденция </w:t>
      </w:r>
      <w:r w:rsidR="00BE4CDE" w:rsidRPr="0087542C">
        <w:t>показателя</w:t>
      </w:r>
      <w:r w:rsidRPr="0087542C">
        <w:t xml:space="preserve"> рождаемости (как следствие реализации Федеральных приоритетных проектов и демографической политики Российской федерации на период до 2025 года).</w:t>
      </w:r>
    </w:p>
    <w:p w:rsidR="0074159A" w:rsidRPr="0087542C" w:rsidRDefault="0074159A" w:rsidP="0074159A">
      <w:pPr>
        <w:jc w:val="both"/>
      </w:pPr>
      <w:r w:rsidRPr="0087542C">
        <w:t xml:space="preserve">            Структура населения по полу характеризуется незначительным перевесом женского населения, его доля в общей численности населения города составляет 54,5%.</w:t>
      </w:r>
    </w:p>
    <w:p w:rsidR="00E4481C" w:rsidRPr="0087542C" w:rsidRDefault="00E4481C" w:rsidP="00F41BAF">
      <w:pPr>
        <w:widowControl w:val="0"/>
        <w:autoSpaceDE w:val="0"/>
        <w:autoSpaceDN w:val="0"/>
        <w:ind w:firstLine="709"/>
        <w:jc w:val="both"/>
      </w:pPr>
      <w:r w:rsidRPr="0087542C">
        <w:t>К основным демографическим проблемам можно отнести:</w:t>
      </w:r>
    </w:p>
    <w:p w:rsidR="00E4481C" w:rsidRPr="0087542C" w:rsidRDefault="00E4481C" w:rsidP="0087542C">
      <w:pPr>
        <w:widowControl w:val="0"/>
        <w:numPr>
          <w:ilvl w:val="0"/>
          <w:numId w:val="22"/>
        </w:numPr>
        <w:autoSpaceDE w:val="0"/>
        <w:autoSpaceDN w:val="0"/>
        <w:ind w:left="0" w:firstLine="426"/>
        <w:jc w:val="both"/>
      </w:pPr>
      <w:r w:rsidRPr="0087542C">
        <w:t xml:space="preserve"> неблагоприятная возрастная динамика населения, рост числа людей пенсионного возраста;</w:t>
      </w:r>
    </w:p>
    <w:p w:rsidR="00E4481C" w:rsidRPr="0087542C" w:rsidRDefault="00E4481C" w:rsidP="0087542C">
      <w:pPr>
        <w:widowControl w:val="0"/>
        <w:numPr>
          <w:ilvl w:val="0"/>
          <w:numId w:val="22"/>
        </w:numPr>
        <w:autoSpaceDE w:val="0"/>
        <w:autoSpaceDN w:val="0"/>
        <w:ind w:left="0" w:firstLine="426"/>
        <w:jc w:val="both"/>
      </w:pPr>
      <w:r w:rsidRPr="0087542C">
        <w:t xml:space="preserve"> увеличение миграции населения, в основном в трудоспособном возрасте;</w:t>
      </w:r>
    </w:p>
    <w:p w:rsidR="00E4481C" w:rsidRPr="0087542C" w:rsidRDefault="00E4481C" w:rsidP="0087542C">
      <w:pPr>
        <w:widowControl w:val="0"/>
        <w:numPr>
          <w:ilvl w:val="0"/>
          <w:numId w:val="22"/>
        </w:numPr>
        <w:autoSpaceDE w:val="0"/>
        <w:autoSpaceDN w:val="0"/>
        <w:ind w:left="0" w:firstLine="426"/>
        <w:jc w:val="both"/>
      </w:pPr>
      <w:r w:rsidRPr="0087542C">
        <w:t xml:space="preserve"> отрицательные показатели рождаемости и смертности населения, что вызывает дисбаланс трудовых ресурсов экономически активного трудоспособного населения;</w:t>
      </w:r>
    </w:p>
    <w:p w:rsidR="00E4481C" w:rsidRPr="0087542C" w:rsidRDefault="00E4481C" w:rsidP="0087542C">
      <w:pPr>
        <w:widowControl w:val="0"/>
        <w:numPr>
          <w:ilvl w:val="0"/>
          <w:numId w:val="22"/>
        </w:numPr>
        <w:autoSpaceDE w:val="0"/>
        <w:autoSpaceDN w:val="0"/>
        <w:ind w:left="0" w:firstLine="426"/>
        <w:jc w:val="both"/>
      </w:pPr>
      <w:r w:rsidRPr="0087542C">
        <w:t xml:space="preserve"> снижение уровня качества жизни.</w:t>
      </w:r>
    </w:p>
    <w:p w:rsidR="001D14D3" w:rsidRPr="00A6029A" w:rsidRDefault="001D14D3" w:rsidP="001840F3">
      <w:pPr>
        <w:widowControl w:val="0"/>
        <w:shd w:val="clear" w:color="auto" w:fill="FFFFFF"/>
        <w:autoSpaceDE w:val="0"/>
        <w:autoSpaceDN w:val="0"/>
        <w:ind w:firstLine="709"/>
        <w:jc w:val="both"/>
        <w:rPr>
          <w:sz w:val="16"/>
          <w:szCs w:val="16"/>
        </w:rPr>
      </w:pPr>
    </w:p>
    <w:p w:rsidR="00E4481C" w:rsidRPr="0087542C" w:rsidRDefault="00E4481C" w:rsidP="001840F3">
      <w:pPr>
        <w:widowControl w:val="0"/>
        <w:shd w:val="clear" w:color="auto" w:fill="FFFFFF"/>
        <w:autoSpaceDE w:val="0"/>
        <w:autoSpaceDN w:val="0"/>
        <w:ind w:firstLine="709"/>
        <w:jc w:val="both"/>
      </w:pPr>
      <w:r w:rsidRPr="0087542C">
        <w:t xml:space="preserve">Сформированная социальная инфраструктура </w:t>
      </w:r>
      <w:r w:rsidR="00F41BAF" w:rsidRPr="0087542C">
        <w:t>Бирюсинского городского поселения</w:t>
      </w:r>
      <w:r w:rsidRPr="0087542C">
        <w:t xml:space="preserve"> позволяет жителям получать широкий спектр услуг в образовании, здравоохранении, занятии спортом, удовлетворении потребностей в области культурного развития.</w:t>
      </w:r>
    </w:p>
    <w:p w:rsidR="00F41BAF" w:rsidRPr="0087542C" w:rsidRDefault="00F41BAF" w:rsidP="00F41BAF">
      <w:pPr>
        <w:jc w:val="both"/>
      </w:pPr>
      <w:r w:rsidRPr="0087542C">
        <w:t xml:space="preserve">          Система образования включает в себя 3 средних школы. Численность обучающихся составляет на 1 сентября 2017 года 1238 человек.</w:t>
      </w:r>
    </w:p>
    <w:p w:rsidR="00F41BAF" w:rsidRPr="0087542C" w:rsidRDefault="00F41BAF" w:rsidP="00F41BAF">
      <w:pPr>
        <w:jc w:val="both"/>
      </w:pPr>
      <w:r w:rsidRPr="0087542C">
        <w:t xml:space="preserve">          Дошкольное воспитание маленькие бирюсинцы получают в детских садах. Их на территории города четыре.</w:t>
      </w:r>
    </w:p>
    <w:p w:rsidR="00F41BAF" w:rsidRPr="0087542C" w:rsidRDefault="00F41BAF" w:rsidP="00F41BAF">
      <w:pPr>
        <w:jc w:val="both"/>
      </w:pPr>
      <w:r w:rsidRPr="0087542C">
        <w:t xml:space="preserve">          Для занятий спортом   есть   три спортивных зала, хоккейный корт, бассейн, пункт проката лыж, спортивные площадки, площадка для воркаута.</w:t>
      </w:r>
    </w:p>
    <w:p w:rsidR="00BE4CDE" w:rsidRPr="0087542C" w:rsidRDefault="00BE4CDE" w:rsidP="001840F3">
      <w:pPr>
        <w:widowControl w:val="0"/>
        <w:autoSpaceDE w:val="0"/>
        <w:autoSpaceDN w:val="0"/>
        <w:ind w:firstLine="709"/>
        <w:jc w:val="both"/>
      </w:pPr>
      <w:r w:rsidRPr="0087542C">
        <w:t>На территории города Бирюсинска работают культурно-досуговые учреждения: Бирюсинский краеведческий музей, центр культуры и досуга «Надежда», а также учреждения дополнительного образования: Детская школа искусств, Дом детского творчества, Детско-юношеская спортивная школа.</w:t>
      </w:r>
    </w:p>
    <w:p w:rsidR="00BE4CDE" w:rsidRPr="0087542C" w:rsidRDefault="00BE4CDE" w:rsidP="00BE4CDE">
      <w:pPr>
        <w:ind w:right="355" w:firstLine="567"/>
        <w:jc w:val="both"/>
      </w:pPr>
      <w:r w:rsidRPr="0087542C">
        <w:t>Основу экономики города представляют такие виды деятельности как: промышленное производство, энергетика, производство тепловой энергии и воды, строительство, транспорт и связь, розничная торговля.</w:t>
      </w:r>
    </w:p>
    <w:p w:rsidR="00BE4CDE" w:rsidRPr="0087542C" w:rsidRDefault="00BE4CDE" w:rsidP="00BE4CDE">
      <w:pPr>
        <w:jc w:val="both"/>
      </w:pPr>
      <w:r w:rsidRPr="0087542C">
        <w:rPr>
          <w:color w:val="000000"/>
          <w:spacing w:val="1"/>
        </w:rPr>
        <w:t xml:space="preserve">Производством пищевых продуктов занимается </w:t>
      </w:r>
      <w:r w:rsidRPr="0087542C">
        <w:rPr>
          <w:bCs/>
          <w:color w:val="000000"/>
        </w:rPr>
        <w:t>ООО «Бигхит», которое является единственным предприятием в г. Бирюсинске по производству хлеба и мучных кондитерских изделий недлительного хранения. Объем выпуска продукции в 2017 году оценочно составит 515 тонн. Выручка от реализации товаров за 2017 год  оценочно составит 29 млн. рублей.</w:t>
      </w:r>
    </w:p>
    <w:p w:rsidR="00BE4CDE" w:rsidRPr="0087542C" w:rsidRDefault="00BE4CDE" w:rsidP="00BE4CDE">
      <w:pPr>
        <w:widowControl w:val="0"/>
        <w:jc w:val="both"/>
      </w:pPr>
      <w:r w:rsidRPr="0087542C">
        <w:t xml:space="preserve">           Электроснабжение города осуществляется с подстанции 110/35/6 «Бирюса».</w:t>
      </w:r>
    </w:p>
    <w:p w:rsidR="00BE4CDE" w:rsidRPr="0087542C" w:rsidRDefault="00BE4CDE" w:rsidP="00BE4CDE">
      <w:pPr>
        <w:widowControl w:val="0"/>
        <w:jc w:val="both"/>
      </w:pPr>
      <w:r w:rsidRPr="0087542C">
        <w:t xml:space="preserve">           Подстанция «Бирюса» осуществляет электроснабжение не только города, но и промышленных объектов города и северной части района. Подстанция стоит на балансе ООО «ИЭСК» «Западные электрические сети». Загруженность подстанции составляет менее 15% , она  имеет большой резерв мощности.</w:t>
      </w:r>
    </w:p>
    <w:p w:rsidR="00BE4CDE" w:rsidRPr="0087542C" w:rsidRDefault="00BE4CDE" w:rsidP="00BE4CDE">
      <w:pPr>
        <w:widowControl w:val="0"/>
        <w:jc w:val="both"/>
      </w:pPr>
      <w:r w:rsidRPr="0087542C">
        <w:t xml:space="preserve">           Городские электрические сети стоят на балансово-эксплуатационной ответственности </w:t>
      </w:r>
      <w:r w:rsidRPr="0087542C">
        <w:lastRenderedPageBreak/>
        <w:t>ГУЭП «Облкоммунэнерго» «Тайшетские электрические сети». Общее потребление электроэнергии города составляет около 21 млн. кВт  в год.</w:t>
      </w:r>
    </w:p>
    <w:p w:rsidR="00BE4CDE" w:rsidRPr="0087542C" w:rsidRDefault="00BE4CDE" w:rsidP="00BE4CDE">
      <w:pPr>
        <w:jc w:val="both"/>
        <w:rPr>
          <w:color w:val="454545"/>
          <w:shd w:val="clear" w:color="auto" w:fill="FFFFFF"/>
        </w:rPr>
      </w:pPr>
      <w:r w:rsidRPr="0087542C">
        <w:rPr>
          <w:bCs/>
          <w:color w:val="000000"/>
        </w:rPr>
        <w:t xml:space="preserve">           В сфере производства и распределения тепловой энергии и воды на территории Бирюсинского городского поселения  осуществляет деятельность ООО «ТранТехРесурс», данное предприятие оказывает коммунальные услуги населению, предприятиям и организациям. Численность работающих на данном предприятии составляет 73 человека.</w:t>
      </w:r>
      <w:r w:rsidRPr="0087542C">
        <w:rPr>
          <w:color w:val="454545"/>
          <w:shd w:val="clear" w:color="auto" w:fill="FFFFFF"/>
        </w:rPr>
        <w:t xml:space="preserve"> </w:t>
      </w:r>
    </w:p>
    <w:p w:rsidR="00BE4CDE" w:rsidRPr="0087542C" w:rsidRDefault="00BE4CDE" w:rsidP="00BE4CDE">
      <w:pPr>
        <w:jc w:val="both"/>
      </w:pPr>
      <w:r w:rsidRPr="0087542C">
        <w:rPr>
          <w:shd w:val="clear" w:color="auto" w:fill="FFFFFF"/>
        </w:rPr>
        <w:t xml:space="preserve">          Деятельность по обеспечению работоспособности  сетей осуществляет ООО «ТеплоВодоКанал». Численность работающих на данном предприятии составляет 72 человека.</w:t>
      </w:r>
    </w:p>
    <w:p w:rsidR="00BE4CDE" w:rsidRPr="0087542C" w:rsidRDefault="00BE4CDE" w:rsidP="00BE4CDE">
      <w:pPr>
        <w:jc w:val="both"/>
        <w:rPr>
          <w:bCs/>
          <w:color w:val="000000"/>
        </w:rPr>
      </w:pPr>
      <w:r w:rsidRPr="0087542C">
        <w:rPr>
          <w:bCs/>
          <w:color w:val="000000"/>
        </w:rPr>
        <w:t xml:space="preserve">         Объем  оказанных услуг за 2017 год составил:</w:t>
      </w:r>
    </w:p>
    <w:p w:rsidR="00BE4CDE" w:rsidRPr="0087542C" w:rsidRDefault="00BE4CDE" w:rsidP="00BE4CDE">
      <w:pPr>
        <w:jc w:val="both"/>
        <w:rPr>
          <w:bCs/>
          <w:color w:val="000000"/>
        </w:rPr>
      </w:pPr>
      <w:r w:rsidRPr="0087542C">
        <w:rPr>
          <w:bCs/>
          <w:color w:val="000000"/>
        </w:rPr>
        <w:t xml:space="preserve"> тепловая энергия- 46,03 тыс. Гкал,</w:t>
      </w:r>
    </w:p>
    <w:p w:rsidR="00BE4CDE" w:rsidRPr="0087542C" w:rsidRDefault="00BE4CDE" w:rsidP="00BE4CDE">
      <w:pPr>
        <w:jc w:val="both"/>
        <w:rPr>
          <w:bCs/>
          <w:color w:val="000000"/>
        </w:rPr>
      </w:pPr>
      <w:r w:rsidRPr="0087542C">
        <w:rPr>
          <w:bCs/>
          <w:color w:val="000000"/>
        </w:rPr>
        <w:t xml:space="preserve"> холодное водоснабжение-286,14 тыс. м</w:t>
      </w:r>
      <w:r w:rsidRPr="0087542C">
        <w:rPr>
          <w:bCs/>
          <w:color w:val="000000"/>
          <w:vertAlign w:val="superscript"/>
        </w:rPr>
        <w:t>3</w:t>
      </w:r>
      <w:r w:rsidRPr="0087542C">
        <w:rPr>
          <w:bCs/>
          <w:color w:val="000000"/>
        </w:rPr>
        <w:t>,</w:t>
      </w:r>
    </w:p>
    <w:p w:rsidR="00BE4CDE" w:rsidRPr="0087542C" w:rsidRDefault="00BE4CDE" w:rsidP="00BE4CDE">
      <w:pPr>
        <w:jc w:val="both"/>
        <w:rPr>
          <w:iCs/>
        </w:rPr>
      </w:pPr>
      <w:r w:rsidRPr="0087542C">
        <w:rPr>
          <w:bCs/>
          <w:color w:val="000000"/>
        </w:rPr>
        <w:t xml:space="preserve"> услуги водоотведения – 226,68тыс.м</w:t>
      </w:r>
      <w:r w:rsidRPr="0087542C">
        <w:rPr>
          <w:bCs/>
          <w:color w:val="000000"/>
          <w:vertAlign w:val="superscript"/>
        </w:rPr>
        <w:t>3</w:t>
      </w:r>
      <w:r w:rsidRPr="0087542C">
        <w:rPr>
          <w:bCs/>
          <w:color w:val="000000"/>
        </w:rPr>
        <w:t xml:space="preserve">. </w:t>
      </w:r>
    </w:p>
    <w:p w:rsidR="00BE4CDE" w:rsidRPr="0087542C" w:rsidRDefault="00BE4CDE" w:rsidP="00BE4CDE">
      <w:pPr>
        <w:jc w:val="both"/>
        <w:rPr>
          <w:bCs/>
        </w:rPr>
      </w:pPr>
      <w:r w:rsidRPr="0087542C">
        <w:t xml:space="preserve">             </w:t>
      </w:r>
      <w:r w:rsidRPr="0087542C">
        <w:rPr>
          <w:bCs/>
          <w:color w:val="000000"/>
        </w:rPr>
        <w:t>На территории Бирюсинского муниципального образования «Бирюсинское городское поселение» действует 23 предприятия малого бизнеса.</w:t>
      </w:r>
    </w:p>
    <w:p w:rsidR="00BE4CDE" w:rsidRPr="0087542C" w:rsidRDefault="00BE4CDE" w:rsidP="00BE4CDE">
      <w:pPr>
        <w:ind w:left="40" w:right="40" w:firstLine="720"/>
        <w:jc w:val="both"/>
        <w:rPr>
          <w:bCs/>
        </w:rPr>
      </w:pPr>
      <w:r w:rsidRPr="0087542C">
        <w:rPr>
          <w:bCs/>
          <w:color w:val="000000"/>
        </w:rPr>
        <w:t>Численность работающих в малом бизнесе в 2017 году оценочно составит 260 человек. В 2016 году численность работающих составляла 270 человек. Всего в сфере малого бизнеса занято около 25 % от общей численности работающих в экономике города.</w:t>
      </w:r>
    </w:p>
    <w:p w:rsidR="00BE4CDE" w:rsidRPr="0087542C" w:rsidRDefault="00BE4CDE" w:rsidP="00BE4CDE">
      <w:pPr>
        <w:jc w:val="both"/>
      </w:pPr>
      <w:r w:rsidRPr="0087542C">
        <w:rPr>
          <w:bCs/>
          <w:color w:val="000000"/>
        </w:rPr>
        <w:t xml:space="preserve">            </w:t>
      </w:r>
      <w:r w:rsidRPr="0087542C">
        <w:rPr>
          <w:color w:val="000000"/>
          <w:spacing w:val="1"/>
        </w:rPr>
        <w:t xml:space="preserve"> Производством пищевых продуктов занимается </w:t>
      </w:r>
      <w:r w:rsidRPr="0087542C">
        <w:rPr>
          <w:bCs/>
          <w:color w:val="000000"/>
        </w:rPr>
        <w:t>ООО «Бигхит», которое является единственным предприятием в г. Бирюсинске по производству хлеба и мучных кондитерских изделий недлительного хранения. Объем выпуска продукции в 2017 году оценочно составит 515 тонн. Выручка от реализации товаров за 2017 год  оценочно составит 29 млн. рублей.</w:t>
      </w:r>
    </w:p>
    <w:p w:rsidR="00BE4CDE" w:rsidRPr="0087542C" w:rsidRDefault="00BE4CDE" w:rsidP="00BE4CDE">
      <w:pPr>
        <w:jc w:val="both"/>
        <w:rPr>
          <w:b/>
        </w:rPr>
      </w:pPr>
      <w:r w:rsidRPr="0087542C">
        <w:rPr>
          <w:b/>
        </w:rPr>
        <w:t xml:space="preserve">            </w:t>
      </w:r>
      <w:r w:rsidRPr="0087542C">
        <w:rPr>
          <w:bCs/>
          <w:color w:val="000000"/>
        </w:rPr>
        <w:t xml:space="preserve">В сфере </w:t>
      </w:r>
      <w:r w:rsidRPr="0087542C">
        <w:rPr>
          <w:color w:val="000000"/>
          <w:spacing w:val="1"/>
        </w:rPr>
        <w:t xml:space="preserve"> торговли </w:t>
      </w:r>
      <w:r w:rsidRPr="0087542C">
        <w:rPr>
          <w:bCs/>
          <w:color w:val="000000"/>
        </w:rPr>
        <w:t>занято 14 предприятий малого бизнеса.</w:t>
      </w:r>
      <w:r w:rsidRPr="0087542C">
        <w:rPr>
          <w:b/>
        </w:rPr>
        <w:t xml:space="preserve"> </w:t>
      </w:r>
      <w:r w:rsidRPr="0087542C">
        <w:rPr>
          <w:bCs/>
          <w:color w:val="000000"/>
        </w:rPr>
        <w:t>По оценке 2017 года выручка составит около 45 млн. рублей.</w:t>
      </w:r>
    </w:p>
    <w:p w:rsidR="00BE4CDE" w:rsidRPr="0087542C" w:rsidRDefault="00BE4CDE" w:rsidP="00BE4CDE">
      <w:pPr>
        <w:jc w:val="both"/>
      </w:pPr>
      <w:r w:rsidRPr="0087542C">
        <w:rPr>
          <w:color w:val="000000"/>
          <w:spacing w:val="1"/>
        </w:rPr>
        <w:t xml:space="preserve">           Операции с недвижимым имуществом и предоставление юридических услуг н</w:t>
      </w:r>
      <w:r w:rsidRPr="0087542C">
        <w:rPr>
          <w:bCs/>
          <w:color w:val="000000"/>
        </w:rPr>
        <w:t xml:space="preserve">а территории Бирюсинского городского поселения осуществляют  ООО «Домашний очаг», ООО «Успех».  Предприятия оказывают услуги </w:t>
      </w:r>
      <w:r w:rsidRPr="0087542C">
        <w:rPr>
          <w:bCs/>
        </w:rPr>
        <w:t>по п</w:t>
      </w:r>
      <w:r w:rsidRPr="0087542C">
        <w:rPr>
          <w:shd w:val="clear" w:color="auto" w:fill="FFFFFF"/>
        </w:rPr>
        <w:t>редоставлению посреднических услуг, связанных с недвижимым имуществом</w:t>
      </w:r>
      <w:r w:rsidRPr="0087542C">
        <w:rPr>
          <w:bCs/>
          <w:color w:val="000000"/>
        </w:rPr>
        <w:t>. Выручка от их деятельности в 2017 году по оценке составит 400 тыс.руб.</w:t>
      </w:r>
    </w:p>
    <w:p w:rsidR="00BE4CDE" w:rsidRPr="0087542C" w:rsidRDefault="00BE4CDE" w:rsidP="00BE4CDE">
      <w:pPr>
        <w:ind w:left="40" w:right="40" w:firstLine="580"/>
        <w:jc w:val="both"/>
        <w:rPr>
          <w:bCs/>
        </w:rPr>
      </w:pPr>
      <w:r w:rsidRPr="0087542C">
        <w:rPr>
          <w:bCs/>
          <w:color w:val="000000"/>
        </w:rPr>
        <w:t xml:space="preserve"> ООО «Трио» и ООО «Уютный дом» оказывают услуги по управлению и эксплуатации жилого фонда. Выручка по оценке за 2017 год составит более  10  млн.руб., что на 2,0 % выше 2016 года.</w:t>
      </w:r>
    </w:p>
    <w:p w:rsidR="00BE4CDE" w:rsidRDefault="00BE4CDE" w:rsidP="00BE4CDE">
      <w:pPr>
        <w:spacing w:after="120"/>
        <w:jc w:val="both"/>
      </w:pPr>
      <w:r w:rsidRPr="0087542C">
        <w:t xml:space="preserve">          Ситуация на рынке труда Бирюсинского городского поселения на протяжении  последних лет характеризуется  снижением уровня безработицы и уменьшением числа безработных граждан. Так, в 2016 году уровень регистрируемой безработицы к трудоспособному  населению  составил 1,8 %, за 9 месяцев 2017 года- 1,39 %. Число состоящих на учете в службе занятости безработных граждан снизилось с  96 человек в   2016 году   до 72 человек на 1 октября 2017 года.  Снижение произошло, в основном, за счёт организации  мероприятий содействия занятости и мероприятий по уменьшению напряженности на рынке труда, организованных  ОКГУ ЦЗН Тайшетского  района. </w:t>
      </w:r>
    </w:p>
    <w:p w:rsidR="00E4481C" w:rsidRPr="001D0D0F" w:rsidRDefault="00E4481C" w:rsidP="00A6029A">
      <w:pPr>
        <w:pStyle w:val="ConsPlusNormal"/>
        <w:numPr>
          <w:ilvl w:val="1"/>
          <w:numId w:val="15"/>
        </w:numPr>
        <w:ind w:left="0" w:firstLine="709"/>
        <w:jc w:val="both"/>
        <w:rPr>
          <w:rFonts w:ascii="Times New Roman" w:hAnsi="Times New Roman" w:cs="Times New Roman"/>
          <w:b/>
          <w:sz w:val="24"/>
          <w:szCs w:val="24"/>
        </w:rPr>
      </w:pPr>
      <w:r w:rsidRPr="001D0D0F">
        <w:rPr>
          <w:rFonts w:ascii="Times New Roman" w:hAnsi="Times New Roman" w:cs="Times New Roman"/>
          <w:b/>
          <w:sz w:val="24"/>
          <w:szCs w:val="24"/>
        </w:rPr>
        <w:t xml:space="preserve">Характеристика градостроительной деятельности   на территории </w:t>
      </w:r>
      <w:r w:rsidR="002A03DC" w:rsidRPr="001D0D0F">
        <w:rPr>
          <w:rFonts w:ascii="Times New Roman" w:hAnsi="Times New Roman" w:cs="Times New Roman"/>
          <w:b/>
          <w:sz w:val="24"/>
          <w:szCs w:val="24"/>
        </w:rPr>
        <w:t>Бирюсинского городского поселения</w:t>
      </w:r>
      <w:r w:rsidR="002B5939" w:rsidRPr="001D0D0F">
        <w:rPr>
          <w:rFonts w:ascii="Times New Roman" w:hAnsi="Times New Roman" w:cs="Times New Roman"/>
          <w:b/>
          <w:sz w:val="24"/>
          <w:szCs w:val="24"/>
        </w:rPr>
        <w:t>, включая деятельность в сфере транспорта</w:t>
      </w:r>
    </w:p>
    <w:p w:rsidR="00DF4FC5" w:rsidRPr="0087542C" w:rsidRDefault="00DF4FC5" w:rsidP="001840F3">
      <w:pPr>
        <w:pStyle w:val="ConsPlusNormal"/>
        <w:ind w:firstLine="709"/>
        <w:jc w:val="both"/>
        <w:rPr>
          <w:rFonts w:ascii="Times New Roman" w:hAnsi="Times New Roman" w:cs="Times New Roman"/>
          <w:sz w:val="24"/>
          <w:szCs w:val="24"/>
        </w:rPr>
      </w:pPr>
    </w:p>
    <w:p w:rsidR="00E4481C" w:rsidRPr="0087542C" w:rsidRDefault="00E4481C" w:rsidP="001840F3">
      <w:pPr>
        <w:autoSpaceDE w:val="0"/>
        <w:autoSpaceDN w:val="0"/>
        <w:adjustRightInd w:val="0"/>
        <w:ind w:firstLine="709"/>
        <w:jc w:val="both"/>
      </w:pPr>
      <w:r w:rsidRPr="0087542C">
        <w:t xml:space="preserve">Согласно требованиям Градостроительного кодекса Российской Федерации учет местных нормативов градостроительного проектирования необходим при подготовке проекта генерального плана </w:t>
      </w:r>
      <w:r w:rsidR="00BE4CDE" w:rsidRPr="0087542C">
        <w:t>городского поселения</w:t>
      </w:r>
      <w:r w:rsidRPr="0087542C">
        <w:t xml:space="preserve"> и как следствие при внесении изменений в генеральный план </w:t>
      </w:r>
      <w:r w:rsidR="00BE4CDE" w:rsidRPr="0087542C">
        <w:t>города</w:t>
      </w:r>
      <w:r w:rsidRPr="0087542C">
        <w:t>, при подготовке документации по планировке территории, изменений в указанную документацию.</w:t>
      </w:r>
    </w:p>
    <w:p w:rsidR="00E4481C" w:rsidRPr="0087542C" w:rsidRDefault="00E4481C" w:rsidP="001840F3">
      <w:pPr>
        <w:ind w:firstLine="709"/>
        <w:jc w:val="both"/>
      </w:pPr>
      <w:r w:rsidRPr="0087542C">
        <w:t xml:space="preserve">В настоящее время Генеральный план </w:t>
      </w:r>
      <w:r w:rsidR="00BE4CDE" w:rsidRPr="0087542C">
        <w:t>Бирюсинского городского поселения</w:t>
      </w:r>
      <w:r w:rsidRPr="0087542C">
        <w:t xml:space="preserve">, как документ территориального планирования, реализует основные принципы законодательства в области градостроительной деятельности и является главным инструментом градостроительной политики, наплавленной на формирование архитектурной среды, </w:t>
      </w:r>
      <w:r w:rsidRPr="0087542C">
        <w:lastRenderedPageBreak/>
        <w:t>комфортной для жизни людей, характеризующейся не только функциональными, утилитарными, но и эстетическими особенностями.</w:t>
      </w:r>
    </w:p>
    <w:p w:rsidR="00E4481C" w:rsidRPr="0087542C" w:rsidRDefault="00E4481C" w:rsidP="001840F3">
      <w:pPr>
        <w:ind w:firstLine="709"/>
        <w:jc w:val="both"/>
      </w:pPr>
      <w:r w:rsidRPr="0087542C">
        <w:t xml:space="preserve">Генеральный план </w:t>
      </w:r>
      <w:r w:rsidR="00BE4CDE" w:rsidRPr="0087542C">
        <w:t xml:space="preserve">Бирюсинского городского поселения </w:t>
      </w:r>
      <w:r w:rsidRPr="0087542C">
        <w:t>направлен:</w:t>
      </w:r>
    </w:p>
    <w:p w:rsidR="00E4481C" w:rsidRPr="0087542C" w:rsidRDefault="00E4481C" w:rsidP="001840F3">
      <w:pPr>
        <w:numPr>
          <w:ilvl w:val="0"/>
          <w:numId w:val="24"/>
        </w:numPr>
        <w:tabs>
          <w:tab w:val="left" w:pos="1134"/>
        </w:tabs>
        <w:ind w:left="0" w:firstLine="709"/>
        <w:jc w:val="both"/>
      </w:pPr>
      <w:r w:rsidRPr="0087542C">
        <w:t>на создание условий для устойчивого развития территорий, определенных из совокупности социальных, экономических, экологических и иных факторов;</w:t>
      </w:r>
    </w:p>
    <w:p w:rsidR="00E4481C" w:rsidRPr="0087542C" w:rsidRDefault="00E4481C" w:rsidP="001840F3">
      <w:pPr>
        <w:numPr>
          <w:ilvl w:val="0"/>
          <w:numId w:val="24"/>
        </w:numPr>
        <w:tabs>
          <w:tab w:val="left" w:pos="1134"/>
        </w:tabs>
        <w:ind w:left="0" w:firstLine="709"/>
        <w:jc w:val="both"/>
      </w:pPr>
      <w:r w:rsidRPr="0087542C">
        <w:t>на установление функциональных зон и размещения в них объектов капитального строительства для государственных и муниципальных нужд;</w:t>
      </w:r>
    </w:p>
    <w:p w:rsidR="00E4481C" w:rsidRPr="0087542C" w:rsidRDefault="00E4481C" w:rsidP="001840F3">
      <w:pPr>
        <w:numPr>
          <w:ilvl w:val="0"/>
          <w:numId w:val="24"/>
        </w:numPr>
        <w:tabs>
          <w:tab w:val="left" w:pos="1134"/>
        </w:tabs>
        <w:ind w:left="0" w:firstLine="709"/>
        <w:jc w:val="both"/>
      </w:pPr>
      <w:r w:rsidRPr="0087542C">
        <w:t>на определение параметров развития инженерной, транспортной и социальной инфраструктур;</w:t>
      </w:r>
    </w:p>
    <w:p w:rsidR="00E4481C" w:rsidRPr="0087542C" w:rsidRDefault="00E4481C" w:rsidP="001840F3">
      <w:pPr>
        <w:numPr>
          <w:ilvl w:val="0"/>
          <w:numId w:val="24"/>
        </w:numPr>
        <w:tabs>
          <w:tab w:val="left" w:pos="1134"/>
        </w:tabs>
        <w:ind w:left="0" w:firstLine="709"/>
        <w:jc w:val="both"/>
      </w:pPr>
      <w:r w:rsidRPr="0087542C">
        <w:t>на определение градостроительных требований к соблюдению зон с особыми условиями использования территорий, в том числе к сохранению объектов историко-культурного наследия, экологическому и санитарному благополучию.</w:t>
      </w:r>
    </w:p>
    <w:p w:rsidR="002F5BD9" w:rsidRPr="0087542C" w:rsidRDefault="009153BF" w:rsidP="002A03DC">
      <w:pPr>
        <w:tabs>
          <w:tab w:val="left" w:pos="1134"/>
        </w:tabs>
        <w:jc w:val="both"/>
      </w:pPr>
      <w:r w:rsidRPr="0087542C">
        <w:t xml:space="preserve">   </w:t>
      </w:r>
      <w:r w:rsidRPr="0087542C">
        <w:rPr>
          <w:color w:val="7030A0"/>
        </w:rPr>
        <w:t xml:space="preserve">     </w:t>
      </w:r>
      <w:r w:rsidR="002F5BD9" w:rsidRPr="0087542C">
        <w:t>Современный жилищный фонд города Бирюсинска по состоянию на 01.01.2018 г. составил – 207,1 тыс. м</w:t>
      </w:r>
      <w:r w:rsidR="002F5BD9" w:rsidRPr="0087542C">
        <w:rPr>
          <w:vertAlign w:val="superscript"/>
        </w:rPr>
        <w:t>2</w:t>
      </w:r>
      <w:r w:rsidR="002F5BD9" w:rsidRPr="0087542C">
        <w:t>.</w:t>
      </w:r>
    </w:p>
    <w:p w:rsidR="002F5BD9" w:rsidRPr="0087542C" w:rsidRDefault="002F5BD9" w:rsidP="002A03DC">
      <w:pPr>
        <w:ind w:firstLine="567"/>
        <w:jc w:val="both"/>
      </w:pPr>
      <w:r w:rsidRPr="0087542C">
        <w:t xml:space="preserve">Большая часть жилищного фонда (около 81,5 %) находится в частной собственности. Доля муниципального жилищного фонда постепенно сокращается. Если в 2015 году на него приходилось 13,8%, то в 2017 году она составила около 11,2%. Этот процесс обусловлен с одной стороны, продолжающимся процессом приватизации, с другой – незначительными объемами муниципального строительства. </w:t>
      </w:r>
    </w:p>
    <w:p w:rsidR="002F5BD9" w:rsidRPr="0087542C" w:rsidRDefault="002F5BD9" w:rsidP="002A03DC">
      <w:pPr>
        <w:ind w:firstLine="567"/>
        <w:jc w:val="both"/>
      </w:pPr>
      <w:r w:rsidRPr="0087542C">
        <w:t xml:space="preserve">Жилищный фонд города Бирюсинска характеризуется следующими видами благоустройства: </w:t>
      </w:r>
    </w:p>
    <w:p w:rsidR="002F5BD9" w:rsidRPr="0087542C" w:rsidRDefault="002F5BD9" w:rsidP="002F5BD9">
      <w:pPr>
        <w:ind w:left="36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3282"/>
        <w:gridCol w:w="3081"/>
      </w:tblGrid>
      <w:tr w:rsidR="002F5BD9" w:rsidRPr="0087542C" w:rsidTr="00681875">
        <w:tc>
          <w:tcPr>
            <w:tcW w:w="3381" w:type="dxa"/>
            <w:tcBorders>
              <w:top w:val="single" w:sz="12" w:space="0" w:color="auto"/>
              <w:left w:val="single" w:sz="12" w:space="0" w:color="auto"/>
              <w:bottom w:val="single" w:sz="12" w:space="0" w:color="auto"/>
            </w:tcBorders>
          </w:tcPr>
          <w:p w:rsidR="002F5BD9" w:rsidRPr="0087542C" w:rsidRDefault="002F5BD9" w:rsidP="00681875">
            <w:pPr>
              <w:jc w:val="center"/>
              <w:rPr>
                <w:b/>
              </w:rPr>
            </w:pPr>
            <w:r w:rsidRPr="0087542C">
              <w:rPr>
                <w:b/>
              </w:rPr>
              <w:t>Жилые дома</w:t>
            </w:r>
          </w:p>
        </w:tc>
        <w:tc>
          <w:tcPr>
            <w:tcW w:w="3388" w:type="dxa"/>
            <w:tcBorders>
              <w:top w:val="single" w:sz="12" w:space="0" w:color="auto"/>
              <w:bottom w:val="single" w:sz="12" w:space="0" w:color="auto"/>
            </w:tcBorders>
          </w:tcPr>
          <w:p w:rsidR="002F5BD9" w:rsidRPr="0087542C" w:rsidRDefault="002F5BD9" w:rsidP="00681875">
            <w:pPr>
              <w:jc w:val="center"/>
              <w:rPr>
                <w:b/>
              </w:rPr>
            </w:pPr>
            <w:r w:rsidRPr="0087542C">
              <w:rPr>
                <w:b/>
              </w:rPr>
              <w:t>Степень благоустройства</w:t>
            </w:r>
          </w:p>
        </w:tc>
        <w:tc>
          <w:tcPr>
            <w:tcW w:w="3262" w:type="dxa"/>
            <w:tcBorders>
              <w:top w:val="single" w:sz="12" w:space="0" w:color="auto"/>
              <w:bottom w:val="single" w:sz="12" w:space="0" w:color="auto"/>
              <w:right w:val="single" w:sz="12" w:space="0" w:color="auto"/>
            </w:tcBorders>
          </w:tcPr>
          <w:p w:rsidR="002F5BD9" w:rsidRPr="0087542C" w:rsidRDefault="002F5BD9" w:rsidP="00681875">
            <w:pPr>
              <w:jc w:val="center"/>
              <w:rPr>
                <w:b/>
              </w:rPr>
            </w:pPr>
            <w:r w:rsidRPr="0087542C">
              <w:rPr>
                <w:b/>
              </w:rPr>
              <w:t>Количество ед.</w:t>
            </w:r>
          </w:p>
        </w:tc>
      </w:tr>
      <w:tr w:rsidR="002F5BD9" w:rsidRPr="0087542C" w:rsidTr="00681875">
        <w:tc>
          <w:tcPr>
            <w:tcW w:w="3381" w:type="dxa"/>
            <w:tcBorders>
              <w:top w:val="single" w:sz="12" w:space="0" w:color="auto"/>
              <w:left w:val="single" w:sz="12" w:space="0" w:color="auto"/>
            </w:tcBorders>
          </w:tcPr>
          <w:p w:rsidR="002F5BD9" w:rsidRPr="0087542C" w:rsidRDefault="002F5BD9" w:rsidP="00681875">
            <w:pPr>
              <w:jc w:val="center"/>
            </w:pPr>
            <w:r w:rsidRPr="0087542C">
              <w:t>многоквартирные</w:t>
            </w:r>
          </w:p>
        </w:tc>
        <w:tc>
          <w:tcPr>
            <w:tcW w:w="3388" w:type="dxa"/>
            <w:tcBorders>
              <w:top w:val="single" w:sz="12" w:space="0" w:color="auto"/>
            </w:tcBorders>
          </w:tcPr>
          <w:p w:rsidR="002F5BD9" w:rsidRPr="0087542C" w:rsidRDefault="002F5BD9" w:rsidP="00681875">
            <w:pPr>
              <w:jc w:val="center"/>
            </w:pPr>
            <w:r w:rsidRPr="0087542C">
              <w:t>благоустроенные</w:t>
            </w:r>
          </w:p>
        </w:tc>
        <w:tc>
          <w:tcPr>
            <w:tcW w:w="3262" w:type="dxa"/>
            <w:tcBorders>
              <w:top w:val="single" w:sz="12" w:space="0" w:color="auto"/>
              <w:right w:val="single" w:sz="12" w:space="0" w:color="auto"/>
            </w:tcBorders>
          </w:tcPr>
          <w:p w:rsidR="002F5BD9" w:rsidRPr="0087542C" w:rsidRDefault="002F5BD9" w:rsidP="00681875">
            <w:pPr>
              <w:jc w:val="center"/>
            </w:pPr>
            <w:r w:rsidRPr="0087542C">
              <w:t>56</w:t>
            </w:r>
          </w:p>
        </w:tc>
      </w:tr>
      <w:tr w:rsidR="002F5BD9" w:rsidRPr="0087542C" w:rsidTr="00681875">
        <w:tc>
          <w:tcPr>
            <w:tcW w:w="3381" w:type="dxa"/>
            <w:tcBorders>
              <w:left w:val="single" w:sz="12" w:space="0" w:color="auto"/>
            </w:tcBorders>
          </w:tcPr>
          <w:p w:rsidR="002F5BD9" w:rsidRPr="0087542C" w:rsidRDefault="002F5BD9" w:rsidP="00681875">
            <w:pPr>
              <w:jc w:val="center"/>
            </w:pPr>
          </w:p>
        </w:tc>
        <w:tc>
          <w:tcPr>
            <w:tcW w:w="3388" w:type="dxa"/>
          </w:tcPr>
          <w:p w:rsidR="002F5BD9" w:rsidRPr="0087542C" w:rsidRDefault="002F5BD9" w:rsidP="00681875">
            <w:pPr>
              <w:jc w:val="center"/>
            </w:pPr>
            <w:r w:rsidRPr="0087542C">
              <w:t>полублагоустоенные</w:t>
            </w:r>
          </w:p>
        </w:tc>
        <w:tc>
          <w:tcPr>
            <w:tcW w:w="3262" w:type="dxa"/>
            <w:tcBorders>
              <w:right w:val="single" w:sz="12" w:space="0" w:color="auto"/>
            </w:tcBorders>
          </w:tcPr>
          <w:p w:rsidR="002F5BD9" w:rsidRPr="0087542C" w:rsidRDefault="002F5BD9" w:rsidP="00681875">
            <w:pPr>
              <w:jc w:val="center"/>
            </w:pPr>
            <w:r w:rsidRPr="0087542C">
              <w:t>11</w:t>
            </w:r>
          </w:p>
        </w:tc>
      </w:tr>
      <w:tr w:rsidR="002F5BD9" w:rsidRPr="0087542C" w:rsidTr="00681875">
        <w:tc>
          <w:tcPr>
            <w:tcW w:w="3381" w:type="dxa"/>
            <w:tcBorders>
              <w:left w:val="single" w:sz="12" w:space="0" w:color="auto"/>
              <w:bottom w:val="single" w:sz="12" w:space="0" w:color="auto"/>
            </w:tcBorders>
          </w:tcPr>
          <w:p w:rsidR="002F5BD9" w:rsidRPr="0087542C" w:rsidRDefault="002F5BD9" w:rsidP="00681875">
            <w:pPr>
              <w:jc w:val="center"/>
            </w:pPr>
          </w:p>
        </w:tc>
        <w:tc>
          <w:tcPr>
            <w:tcW w:w="3388" w:type="dxa"/>
            <w:tcBorders>
              <w:bottom w:val="single" w:sz="12" w:space="0" w:color="auto"/>
            </w:tcBorders>
          </w:tcPr>
          <w:p w:rsidR="002F5BD9" w:rsidRPr="0087542C" w:rsidRDefault="002F5BD9" w:rsidP="00681875">
            <w:pPr>
              <w:jc w:val="center"/>
            </w:pPr>
            <w:r w:rsidRPr="0087542C">
              <w:t>неблагоустроенные</w:t>
            </w:r>
          </w:p>
        </w:tc>
        <w:tc>
          <w:tcPr>
            <w:tcW w:w="3262" w:type="dxa"/>
            <w:tcBorders>
              <w:bottom w:val="single" w:sz="12" w:space="0" w:color="auto"/>
              <w:right w:val="single" w:sz="12" w:space="0" w:color="auto"/>
            </w:tcBorders>
          </w:tcPr>
          <w:p w:rsidR="002F5BD9" w:rsidRPr="0087542C" w:rsidRDefault="002F5BD9" w:rsidP="00681875">
            <w:pPr>
              <w:jc w:val="center"/>
            </w:pPr>
            <w:r w:rsidRPr="0087542C">
              <w:t>12</w:t>
            </w:r>
          </w:p>
        </w:tc>
      </w:tr>
      <w:tr w:rsidR="002F5BD9" w:rsidRPr="0087542C" w:rsidTr="00681875">
        <w:tc>
          <w:tcPr>
            <w:tcW w:w="3381" w:type="dxa"/>
            <w:tcBorders>
              <w:top w:val="single" w:sz="12" w:space="0" w:color="auto"/>
              <w:left w:val="single" w:sz="12" w:space="0" w:color="auto"/>
            </w:tcBorders>
          </w:tcPr>
          <w:p w:rsidR="002F5BD9" w:rsidRPr="0087542C" w:rsidRDefault="002F5BD9" w:rsidP="00681875">
            <w:pPr>
              <w:jc w:val="center"/>
            </w:pPr>
            <w:r w:rsidRPr="0087542C">
              <w:t>индивидуальные</w:t>
            </w:r>
          </w:p>
        </w:tc>
        <w:tc>
          <w:tcPr>
            <w:tcW w:w="3388" w:type="dxa"/>
            <w:tcBorders>
              <w:top w:val="single" w:sz="12" w:space="0" w:color="auto"/>
            </w:tcBorders>
          </w:tcPr>
          <w:p w:rsidR="002F5BD9" w:rsidRPr="0087542C" w:rsidRDefault="002F5BD9" w:rsidP="00681875">
            <w:pPr>
              <w:jc w:val="center"/>
            </w:pPr>
            <w:r w:rsidRPr="0087542C">
              <w:t>благоустроенные</w:t>
            </w:r>
          </w:p>
        </w:tc>
        <w:tc>
          <w:tcPr>
            <w:tcW w:w="3262" w:type="dxa"/>
            <w:tcBorders>
              <w:top w:val="single" w:sz="12" w:space="0" w:color="auto"/>
              <w:right w:val="single" w:sz="12" w:space="0" w:color="auto"/>
            </w:tcBorders>
          </w:tcPr>
          <w:p w:rsidR="002F5BD9" w:rsidRPr="0087542C" w:rsidRDefault="002F5BD9" w:rsidP="00681875">
            <w:pPr>
              <w:jc w:val="center"/>
            </w:pPr>
            <w:r w:rsidRPr="0087542C">
              <w:t>30</w:t>
            </w:r>
          </w:p>
        </w:tc>
      </w:tr>
      <w:tr w:rsidR="002F5BD9" w:rsidRPr="0087542C" w:rsidTr="00681875">
        <w:tc>
          <w:tcPr>
            <w:tcW w:w="3381" w:type="dxa"/>
            <w:tcBorders>
              <w:left w:val="single" w:sz="12" w:space="0" w:color="auto"/>
            </w:tcBorders>
          </w:tcPr>
          <w:p w:rsidR="002F5BD9" w:rsidRPr="0087542C" w:rsidRDefault="002F5BD9" w:rsidP="00681875">
            <w:pPr>
              <w:jc w:val="center"/>
            </w:pPr>
          </w:p>
        </w:tc>
        <w:tc>
          <w:tcPr>
            <w:tcW w:w="3388" w:type="dxa"/>
          </w:tcPr>
          <w:p w:rsidR="002F5BD9" w:rsidRPr="0087542C" w:rsidRDefault="002F5BD9" w:rsidP="00681875">
            <w:pPr>
              <w:jc w:val="center"/>
            </w:pPr>
            <w:r w:rsidRPr="0087542C">
              <w:t>полублагоустоенные</w:t>
            </w:r>
          </w:p>
        </w:tc>
        <w:tc>
          <w:tcPr>
            <w:tcW w:w="3262" w:type="dxa"/>
            <w:tcBorders>
              <w:right w:val="single" w:sz="12" w:space="0" w:color="auto"/>
            </w:tcBorders>
          </w:tcPr>
          <w:p w:rsidR="002F5BD9" w:rsidRPr="0087542C" w:rsidRDefault="002F5BD9" w:rsidP="00681875">
            <w:pPr>
              <w:jc w:val="center"/>
            </w:pPr>
            <w:r w:rsidRPr="0087542C">
              <w:t>77</w:t>
            </w:r>
          </w:p>
        </w:tc>
      </w:tr>
      <w:tr w:rsidR="002F5BD9" w:rsidRPr="0087542C" w:rsidTr="00681875">
        <w:tc>
          <w:tcPr>
            <w:tcW w:w="3381" w:type="dxa"/>
            <w:tcBorders>
              <w:left w:val="single" w:sz="12" w:space="0" w:color="auto"/>
              <w:bottom w:val="single" w:sz="12" w:space="0" w:color="auto"/>
            </w:tcBorders>
          </w:tcPr>
          <w:p w:rsidR="002F5BD9" w:rsidRPr="0087542C" w:rsidRDefault="002F5BD9" w:rsidP="00681875">
            <w:pPr>
              <w:jc w:val="center"/>
            </w:pPr>
          </w:p>
        </w:tc>
        <w:tc>
          <w:tcPr>
            <w:tcW w:w="3388" w:type="dxa"/>
            <w:tcBorders>
              <w:bottom w:val="single" w:sz="12" w:space="0" w:color="auto"/>
            </w:tcBorders>
          </w:tcPr>
          <w:p w:rsidR="002F5BD9" w:rsidRPr="0087542C" w:rsidRDefault="002F5BD9" w:rsidP="00681875">
            <w:pPr>
              <w:jc w:val="center"/>
            </w:pPr>
            <w:r w:rsidRPr="0087542C">
              <w:t>неблагоустроенные</w:t>
            </w:r>
          </w:p>
        </w:tc>
        <w:tc>
          <w:tcPr>
            <w:tcW w:w="3262" w:type="dxa"/>
            <w:tcBorders>
              <w:bottom w:val="single" w:sz="12" w:space="0" w:color="auto"/>
              <w:right w:val="single" w:sz="12" w:space="0" w:color="auto"/>
            </w:tcBorders>
          </w:tcPr>
          <w:p w:rsidR="002F5BD9" w:rsidRPr="0087542C" w:rsidRDefault="002F5BD9" w:rsidP="00681875">
            <w:pPr>
              <w:jc w:val="center"/>
            </w:pPr>
            <w:r w:rsidRPr="0087542C">
              <w:t>426</w:t>
            </w:r>
          </w:p>
        </w:tc>
      </w:tr>
      <w:tr w:rsidR="002F5BD9" w:rsidRPr="0087542C" w:rsidTr="00681875">
        <w:tc>
          <w:tcPr>
            <w:tcW w:w="3381" w:type="dxa"/>
            <w:tcBorders>
              <w:top w:val="single" w:sz="12" w:space="0" w:color="auto"/>
              <w:left w:val="single" w:sz="12" w:space="0" w:color="auto"/>
            </w:tcBorders>
          </w:tcPr>
          <w:p w:rsidR="002F5BD9" w:rsidRPr="0087542C" w:rsidRDefault="002F5BD9" w:rsidP="00681875">
            <w:pPr>
              <w:jc w:val="center"/>
            </w:pPr>
            <w:r w:rsidRPr="0087542C">
              <w:t>Частный сектор</w:t>
            </w:r>
          </w:p>
        </w:tc>
        <w:tc>
          <w:tcPr>
            <w:tcW w:w="3388" w:type="dxa"/>
            <w:tcBorders>
              <w:top w:val="single" w:sz="12" w:space="0" w:color="auto"/>
            </w:tcBorders>
          </w:tcPr>
          <w:p w:rsidR="002F5BD9" w:rsidRPr="0087542C" w:rsidRDefault="002F5BD9" w:rsidP="00681875">
            <w:pPr>
              <w:jc w:val="center"/>
            </w:pPr>
            <w:r w:rsidRPr="0087542C">
              <w:t>с централизованным отоплением</w:t>
            </w:r>
          </w:p>
        </w:tc>
        <w:tc>
          <w:tcPr>
            <w:tcW w:w="3262" w:type="dxa"/>
            <w:tcBorders>
              <w:top w:val="single" w:sz="12" w:space="0" w:color="auto"/>
              <w:right w:val="single" w:sz="12" w:space="0" w:color="auto"/>
            </w:tcBorders>
          </w:tcPr>
          <w:p w:rsidR="002F5BD9" w:rsidRPr="0087542C" w:rsidRDefault="002F5BD9" w:rsidP="00681875">
            <w:pPr>
              <w:jc w:val="center"/>
            </w:pPr>
            <w:r w:rsidRPr="0087542C">
              <w:t>34</w:t>
            </w:r>
          </w:p>
        </w:tc>
      </w:tr>
      <w:tr w:rsidR="002F5BD9" w:rsidRPr="0087542C" w:rsidTr="00681875">
        <w:tc>
          <w:tcPr>
            <w:tcW w:w="3381" w:type="dxa"/>
            <w:tcBorders>
              <w:left w:val="single" w:sz="12" w:space="0" w:color="auto"/>
            </w:tcBorders>
          </w:tcPr>
          <w:p w:rsidR="002F5BD9" w:rsidRPr="0087542C" w:rsidRDefault="002F5BD9" w:rsidP="00681875">
            <w:pPr>
              <w:jc w:val="center"/>
            </w:pPr>
          </w:p>
        </w:tc>
        <w:tc>
          <w:tcPr>
            <w:tcW w:w="3388" w:type="dxa"/>
          </w:tcPr>
          <w:p w:rsidR="002F5BD9" w:rsidRPr="0087542C" w:rsidRDefault="002F5BD9" w:rsidP="00681875">
            <w:pPr>
              <w:jc w:val="center"/>
            </w:pPr>
            <w:r w:rsidRPr="0087542C">
              <w:t>с централизованным ГВС</w:t>
            </w:r>
          </w:p>
        </w:tc>
        <w:tc>
          <w:tcPr>
            <w:tcW w:w="3262" w:type="dxa"/>
            <w:tcBorders>
              <w:right w:val="single" w:sz="12" w:space="0" w:color="auto"/>
            </w:tcBorders>
          </w:tcPr>
          <w:p w:rsidR="002F5BD9" w:rsidRPr="0087542C" w:rsidRDefault="002F5BD9" w:rsidP="00681875">
            <w:pPr>
              <w:jc w:val="center"/>
            </w:pPr>
            <w:r w:rsidRPr="0087542C">
              <w:t>34</w:t>
            </w:r>
          </w:p>
        </w:tc>
      </w:tr>
      <w:tr w:rsidR="002F5BD9" w:rsidRPr="0087542C" w:rsidTr="00681875">
        <w:tc>
          <w:tcPr>
            <w:tcW w:w="3381" w:type="dxa"/>
            <w:tcBorders>
              <w:left w:val="single" w:sz="12" w:space="0" w:color="auto"/>
            </w:tcBorders>
          </w:tcPr>
          <w:p w:rsidR="002F5BD9" w:rsidRPr="0087542C" w:rsidRDefault="002F5BD9" w:rsidP="00681875">
            <w:pPr>
              <w:jc w:val="center"/>
            </w:pPr>
          </w:p>
        </w:tc>
        <w:tc>
          <w:tcPr>
            <w:tcW w:w="3388" w:type="dxa"/>
          </w:tcPr>
          <w:p w:rsidR="002F5BD9" w:rsidRPr="0087542C" w:rsidRDefault="002F5BD9" w:rsidP="00681875">
            <w:pPr>
              <w:jc w:val="center"/>
            </w:pPr>
            <w:r w:rsidRPr="0087542C">
              <w:t>с централизованным ХВС</w:t>
            </w:r>
          </w:p>
        </w:tc>
        <w:tc>
          <w:tcPr>
            <w:tcW w:w="3262" w:type="dxa"/>
            <w:tcBorders>
              <w:right w:val="single" w:sz="12" w:space="0" w:color="auto"/>
            </w:tcBorders>
          </w:tcPr>
          <w:p w:rsidR="002F5BD9" w:rsidRPr="0087542C" w:rsidRDefault="002F5BD9" w:rsidP="00681875">
            <w:pPr>
              <w:jc w:val="center"/>
            </w:pPr>
            <w:r w:rsidRPr="0087542C">
              <w:t>30</w:t>
            </w:r>
          </w:p>
        </w:tc>
      </w:tr>
      <w:tr w:rsidR="002F5BD9" w:rsidRPr="0087542C" w:rsidTr="00681875">
        <w:tc>
          <w:tcPr>
            <w:tcW w:w="3381" w:type="dxa"/>
            <w:tcBorders>
              <w:left w:val="single" w:sz="12" w:space="0" w:color="auto"/>
            </w:tcBorders>
          </w:tcPr>
          <w:p w:rsidR="002F5BD9" w:rsidRPr="0087542C" w:rsidRDefault="002F5BD9" w:rsidP="00681875">
            <w:pPr>
              <w:jc w:val="center"/>
            </w:pPr>
          </w:p>
        </w:tc>
        <w:tc>
          <w:tcPr>
            <w:tcW w:w="3388" w:type="dxa"/>
          </w:tcPr>
          <w:p w:rsidR="002F5BD9" w:rsidRPr="0087542C" w:rsidRDefault="002F5BD9" w:rsidP="00681875">
            <w:pPr>
              <w:jc w:val="center"/>
            </w:pPr>
            <w:r w:rsidRPr="0087542C">
              <w:t>с централизованным водоотведением</w:t>
            </w:r>
          </w:p>
        </w:tc>
        <w:tc>
          <w:tcPr>
            <w:tcW w:w="3262" w:type="dxa"/>
            <w:tcBorders>
              <w:right w:val="single" w:sz="12" w:space="0" w:color="auto"/>
            </w:tcBorders>
          </w:tcPr>
          <w:p w:rsidR="002F5BD9" w:rsidRPr="0087542C" w:rsidRDefault="002F5BD9" w:rsidP="00681875">
            <w:pPr>
              <w:jc w:val="center"/>
            </w:pPr>
            <w:r w:rsidRPr="0087542C">
              <w:t>9</w:t>
            </w:r>
          </w:p>
        </w:tc>
      </w:tr>
      <w:tr w:rsidR="002F5BD9" w:rsidRPr="0087542C" w:rsidTr="00681875">
        <w:tc>
          <w:tcPr>
            <w:tcW w:w="3381" w:type="dxa"/>
            <w:tcBorders>
              <w:left w:val="single" w:sz="12" w:space="0" w:color="auto"/>
              <w:bottom w:val="single" w:sz="12" w:space="0" w:color="auto"/>
            </w:tcBorders>
          </w:tcPr>
          <w:p w:rsidR="002F5BD9" w:rsidRPr="0087542C" w:rsidRDefault="002F5BD9" w:rsidP="00681875">
            <w:pPr>
              <w:jc w:val="center"/>
            </w:pPr>
          </w:p>
        </w:tc>
        <w:tc>
          <w:tcPr>
            <w:tcW w:w="3388" w:type="dxa"/>
            <w:tcBorders>
              <w:bottom w:val="single" w:sz="12" w:space="0" w:color="auto"/>
            </w:tcBorders>
          </w:tcPr>
          <w:p w:rsidR="002F5BD9" w:rsidRPr="0087542C" w:rsidRDefault="002F5BD9" w:rsidP="00681875">
            <w:pPr>
              <w:jc w:val="center"/>
            </w:pPr>
            <w:r w:rsidRPr="0087542C">
              <w:t>автономное отопление</w:t>
            </w:r>
          </w:p>
        </w:tc>
        <w:tc>
          <w:tcPr>
            <w:tcW w:w="3262" w:type="dxa"/>
            <w:tcBorders>
              <w:bottom w:val="single" w:sz="12" w:space="0" w:color="auto"/>
              <w:right w:val="single" w:sz="12" w:space="0" w:color="auto"/>
            </w:tcBorders>
          </w:tcPr>
          <w:p w:rsidR="002F5BD9" w:rsidRPr="0087542C" w:rsidRDefault="002F5BD9" w:rsidP="00681875">
            <w:pPr>
              <w:jc w:val="center"/>
            </w:pPr>
            <w:r w:rsidRPr="0087542C">
              <w:t>1 627</w:t>
            </w:r>
          </w:p>
        </w:tc>
      </w:tr>
    </w:tbl>
    <w:p w:rsidR="002F5BD9" w:rsidRPr="0087542C" w:rsidRDefault="002F5BD9" w:rsidP="002F5BD9"/>
    <w:p w:rsidR="002F5BD9" w:rsidRPr="0087542C" w:rsidRDefault="002F5BD9" w:rsidP="002A03DC">
      <w:pPr>
        <w:ind w:firstLine="567"/>
        <w:jc w:val="both"/>
      </w:pPr>
      <w:r w:rsidRPr="0087542C">
        <w:t xml:space="preserve">С точки зрения доступности, проблема улучшения жилищных условий в настоящее время является для многих граждан одной из самых сложных. Этой проблеме Администрация города Бирюсинска уделяется большое внимание. Так, в последние годы, в городе Бирюсинске активизировалась работа по реализации государственной и областных целевых программ по переселению из ветхого и аварийного жилищного фонда.  </w:t>
      </w:r>
    </w:p>
    <w:p w:rsidR="002F5BD9" w:rsidRPr="0087542C" w:rsidRDefault="002F5BD9" w:rsidP="002A03DC">
      <w:pPr>
        <w:ind w:firstLine="567"/>
        <w:jc w:val="both"/>
      </w:pPr>
      <w:r w:rsidRPr="0087542C">
        <w:t>Проблема улучшения жилищных условий всех слоёв населения - одна из важнейших социальных задач города. Цели жилищной политики ранее были связаны с ликвидацией очереди, при этом государством строго регламентировалась норма предоставления жилья. Сегодня, наряду с ликвидацией очереди, встает задача решения проблемы улучшения жилищных условий той части населения, которая нуждается в ином качестве жилья, обеспечения жильём семей в соответствии с их индивидуальными требованиями к степени комфортности и финансовыми возможностями.</w:t>
      </w:r>
    </w:p>
    <w:p w:rsidR="002F5BD9" w:rsidRPr="0087542C" w:rsidRDefault="002F5BD9" w:rsidP="002A03DC">
      <w:pPr>
        <w:ind w:firstLine="567"/>
        <w:jc w:val="both"/>
      </w:pPr>
      <w:r w:rsidRPr="0087542C">
        <w:t>Генеральным планом МО «Бирюсинское городское поселение» предусматривается развитие муниципалитета в южной и юго-восточной части города (станция Тагул). Эти территории выделены для малоэтажного жилищного строительства.</w:t>
      </w:r>
    </w:p>
    <w:p w:rsidR="002F5BD9" w:rsidRPr="0087542C" w:rsidRDefault="002F5BD9" w:rsidP="002A03DC">
      <w:pPr>
        <w:ind w:firstLine="567"/>
        <w:jc w:val="both"/>
      </w:pPr>
      <w:r w:rsidRPr="0087542C">
        <w:lastRenderedPageBreak/>
        <w:t>Годовой объем отпущенной воды всем потребителям по итогам 2017 г. составляет 286,174 тыс. м</w:t>
      </w:r>
      <w:r w:rsidRPr="0087542C">
        <w:rPr>
          <w:vertAlign w:val="superscript"/>
        </w:rPr>
        <w:t>3</w:t>
      </w:r>
      <w:r w:rsidRPr="0087542C">
        <w:t xml:space="preserve">. Одиночное протяжение уличной водопроводной сети </w:t>
      </w:r>
      <w:r w:rsidRPr="0087542C">
        <w:rPr>
          <w:bCs/>
        </w:rPr>
        <w:t xml:space="preserve">МО «Бирюсинское городское поселение» </w:t>
      </w:r>
      <w:r w:rsidRPr="0087542C">
        <w:t xml:space="preserve"> составляет 19,65 км., средний износ – 60,6%.</w:t>
      </w:r>
    </w:p>
    <w:p w:rsidR="002F5BD9" w:rsidRPr="0087542C" w:rsidRDefault="002F5BD9" w:rsidP="002A03DC">
      <w:pPr>
        <w:tabs>
          <w:tab w:val="num" w:pos="374"/>
        </w:tabs>
        <w:ind w:firstLine="567"/>
        <w:jc w:val="both"/>
      </w:pPr>
      <w:r w:rsidRPr="0087542C">
        <w:t>Охват населения централизованной системой водоотведения составляет 32%. Очистные сооружения расположены в северо-восточном направлении от г. Бирюсинск на границе муниципального образования. Общий прием стоков осуществляется на очистные сооружения, имеющие проектную мощность 864 м</w:t>
      </w:r>
      <w:r w:rsidRPr="0087542C">
        <w:rPr>
          <w:vertAlign w:val="superscript"/>
        </w:rPr>
        <w:t>3</w:t>
      </w:r>
      <w:r w:rsidRPr="0087542C">
        <w:t xml:space="preserve">/час. </w:t>
      </w:r>
    </w:p>
    <w:p w:rsidR="002F5BD9" w:rsidRDefault="002F5BD9" w:rsidP="002A03DC">
      <w:pPr>
        <w:tabs>
          <w:tab w:val="left" w:pos="360"/>
        </w:tabs>
        <w:ind w:firstLine="567"/>
        <w:jc w:val="both"/>
      </w:pPr>
      <w:r w:rsidRPr="0087542C">
        <w:t>Протяженность канализационных сетей города составляет 14,395 км, с большим процентом износа, требуют замены. Диаметр труб: от 100 мм до 500 мм. Год строительства сетей водоотведения 1963-1986 г.г.</w:t>
      </w:r>
    </w:p>
    <w:p w:rsidR="002F5BD9" w:rsidRPr="0087542C" w:rsidRDefault="002F5BD9" w:rsidP="00E47780">
      <w:pPr>
        <w:tabs>
          <w:tab w:val="left" w:pos="1134"/>
        </w:tabs>
        <w:jc w:val="both"/>
      </w:pPr>
    </w:p>
    <w:p w:rsidR="00E4481C" w:rsidRPr="001D0D0F" w:rsidRDefault="00E4481C" w:rsidP="00A6029A">
      <w:pPr>
        <w:pStyle w:val="a4"/>
        <w:numPr>
          <w:ilvl w:val="1"/>
          <w:numId w:val="15"/>
        </w:numPr>
        <w:spacing w:before="0" w:beforeAutospacing="0" w:after="150" w:afterAutospacing="0" w:line="238" w:lineRule="atLeast"/>
        <w:ind w:left="0" w:firstLine="709"/>
        <w:jc w:val="both"/>
        <w:rPr>
          <w:b/>
        </w:rPr>
      </w:pPr>
      <w:r w:rsidRPr="001D0D0F">
        <w:rPr>
          <w:b/>
        </w:rPr>
        <w:t>Характеристика деятельности в сфере транспорта, оценка транспортного спроса</w:t>
      </w:r>
    </w:p>
    <w:p w:rsidR="00DF4FC5" w:rsidRPr="0087542C" w:rsidRDefault="00DF4FC5" w:rsidP="001840F3">
      <w:pPr>
        <w:ind w:firstLine="709"/>
        <w:jc w:val="both"/>
      </w:pPr>
      <w:r w:rsidRPr="0087542C">
        <w:t xml:space="preserve">Основным документом, регулирующим отношения в сфере организации регулярных перевозок пассажиров и багажа автомобильным и городским наземным электрическим транспортом в </w:t>
      </w:r>
      <w:r w:rsidR="00ED3D1C" w:rsidRPr="0087542C">
        <w:t>Бирюсинском городском поселении</w:t>
      </w:r>
      <w:r w:rsidRPr="0087542C">
        <w:t xml:space="preserve"> является Положение </w:t>
      </w:r>
      <w:r w:rsidR="00ED3D1C" w:rsidRPr="0087542C">
        <w:t>об</w:t>
      </w:r>
      <w:r w:rsidRPr="0087542C">
        <w:t xml:space="preserve"> организации </w:t>
      </w:r>
      <w:r w:rsidR="00ED3D1C" w:rsidRPr="0087542C">
        <w:t>регулярных перевозок пассажиров и багажа автомобильным транспортом на территории Бирюсинского муниципального образования «</w:t>
      </w:r>
      <w:r w:rsidR="001705EC" w:rsidRPr="0087542C">
        <w:t>Бирюсинское городское поселение</w:t>
      </w:r>
      <w:r w:rsidR="00ED3D1C" w:rsidRPr="0087542C">
        <w:t>»</w:t>
      </w:r>
      <w:r w:rsidRPr="0087542C">
        <w:t xml:space="preserve"> утвержденное </w:t>
      </w:r>
      <w:r w:rsidR="001705EC" w:rsidRPr="0087542C">
        <w:t>Постановлением администрации Бирюсинского муниципального образования «Бирюсинское городское поселение»</w:t>
      </w:r>
      <w:r w:rsidRPr="0087542C">
        <w:t xml:space="preserve"> от </w:t>
      </w:r>
      <w:r w:rsidR="001705EC" w:rsidRPr="0087542C">
        <w:t>17.08.2016г.</w:t>
      </w:r>
      <w:r w:rsidRPr="0087542C">
        <w:t xml:space="preserve"> № </w:t>
      </w:r>
      <w:r w:rsidR="001705EC" w:rsidRPr="0087542C">
        <w:t>386</w:t>
      </w:r>
      <w:r w:rsidRPr="0087542C">
        <w:t xml:space="preserve">. Данное Положение принято в соответствии с Федеральным законом от </w:t>
      </w:r>
      <w:r w:rsidR="002539BD" w:rsidRPr="0087542C">
        <w:t>13.07.2015г.</w:t>
      </w:r>
      <w:r w:rsidRPr="0087542C">
        <w:t xml:space="preserve"> № </w:t>
      </w:r>
      <w:r w:rsidR="002539BD" w:rsidRPr="0087542C">
        <w:t>220</w:t>
      </w:r>
      <w:r w:rsidRPr="0087542C">
        <w:t xml:space="preserve">-ФЗ </w:t>
      </w:r>
      <w:r w:rsidR="00CE4096" w:rsidRPr="0087542C">
        <w:t>«</w:t>
      </w:r>
      <w:r w:rsidR="002539BD" w:rsidRPr="0087542C">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E4096" w:rsidRPr="0087542C">
        <w:t>»</w:t>
      </w:r>
      <w:r w:rsidRPr="0087542C">
        <w:t xml:space="preserve">, статьей 6 Федерального закона от 10.12.1995 № 196-ФЗ </w:t>
      </w:r>
      <w:r w:rsidR="00CE4096" w:rsidRPr="0087542C">
        <w:t>«</w:t>
      </w:r>
      <w:r w:rsidRPr="0087542C">
        <w:t>О безопасности дорожного движения</w:t>
      </w:r>
      <w:r w:rsidR="00CE4096" w:rsidRPr="0087542C">
        <w:t>»</w:t>
      </w:r>
      <w:r w:rsidRPr="0087542C">
        <w:t>.</w:t>
      </w:r>
    </w:p>
    <w:p w:rsidR="002F5BD9" w:rsidRPr="0087542C" w:rsidRDefault="002F5BD9" w:rsidP="002F5BD9">
      <w:pPr>
        <w:shd w:val="clear" w:color="auto" w:fill="FFFFFF"/>
        <w:jc w:val="both"/>
        <w:rPr>
          <w:bCs/>
        </w:rPr>
      </w:pPr>
      <w:r w:rsidRPr="0087542C">
        <w:rPr>
          <w:bCs/>
        </w:rPr>
        <w:t xml:space="preserve">           В муниципальном образовании действует два пассажирских автотранспортных маршрута: меж</w:t>
      </w:r>
      <w:r w:rsidRPr="0087542C">
        <w:t>муниципальный Маршрут № 101 «Тайшет – Бирюсинск» и муниципальный маршрут Кольцевой «Детский сад Рябинка – станция Тагул».</w:t>
      </w:r>
      <w:r w:rsidRPr="0087542C">
        <w:rPr>
          <w:bCs/>
        </w:rPr>
        <w:t xml:space="preserve"> Большинство передвижений в поселении приходится на личный транспорт и пешеходные сообщения.                                                                    </w:t>
      </w:r>
    </w:p>
    <w:p w:rsidR="002F5BD9" w:rsidRPr="0087542C" w:rsidRDefault="002F5BD9" w:rsidP="002A03DC">
      <w:pPr>
        <w:ind w:firstLine="708"/>
        <w:jc w:val="both"/>
        <w:rPr>
          <w:bCs/>
        </w:rPr>
      </w:pPr>
      <w:r w:rsidRPr="0087542C">
        <w:rPr>
          <w:bCs/>
        </w:rPr>
        <w:t xml:space="preserve">В основе оценки транспортного спроса лежит анализ передвижения населения к объектам тяготения.   </w:t>
      </w:r>
    </w:p>
    <w:p w:rsidR="002F5BD9" w:rsidRPr="0087542C" w:rsidRDefault="002F5BD9" w:rsidP="002A03DC">
      <w:pPr>
        <w:ind w:firstLine="708"/>
        <w:jc w:val="both"/>
      </w:pPr>
      <w:r w:rsidRPr="0087542C">
        <w:rPr>
          <w:bCs/>
        </w:rPr>
        <w:t xml:space="preserve">Можно выделить основные группы объектов тяготения: </w:t>
      </w:r>
    </w:p>
    <w:p w:rsidR="002F5BD9" w:rsidRPr="0087542C" w:rsidRDefault="002F5BD9" w:rsidP="002A03DC">
      <w:pPr>
        <w:pStyle w:val="210"/>
        <w:spacing w:after="0" w:line="240" w:lineRule="auto"/>
        <w:ind w:left="0"/>
        <w:rPr>
          <w:sz w:val="24"/>
          <w:szCs w:val="24"/>
        </w:rPr>
      </w:pPr>
      <w:r w:rsidRPr="0087542C">
        <w:rPr>
          <w:sz w:val="24"/>
          <w:szCs w:val="24"/>
        </w:rPr>
        <w:t>- объекты социальной сферы;</w:t>
      </w:r>
    </w:p>
    <w:p w:rsidR="002F5BD9" w:rsidRPr="0087542C" w:rsidRDefault="002F5BD9" w:rsidP="002A03DC">
      <w:pPr>
        <w:pStyle w:val="210"/>
        <w:spacing w:after="0" w:line="240" w:lineRule="auto"/>
        <w:ind w:left="0"/>
        <w:rPr>
          <w:sz w:val="24"/>
          <w:szCs w:val="24"/>
        </w:rPr>
      </w:pPr>
      <w:r w:rsidRPr="0087542C">
        <w:rPr>
          <w:sz w:val="24"/>
          <w:szCs w:val="24"/>
        </w:rPr>
        <w:t>- объекты трудовой деятельности</w:t>
      </w:r>
    </w:p>
    <w:p w:rsidR="002F5BD9" w:rsidRPr="0087542C" w:rsidRDefault="002F5BD9" w:rsidP="002A03DC">
      <w:pPr>
        <w:jc w:val="both"/>
      </w:pPr>
      <w:r w:rsidRPr="0087542C">
        <w:t>- узловые объекты транспортной инфраструктуры.</w:t>
      </w:r>
    </w:p>
    <w:p w:rsidR="006C419C" w:rsidRPr="0087542C" w:rsidRDefault="006C419C" w:rsidP="002A03DC">
      <w:pPr>
        <w:ind w:firstLine="709"/>
        <w:jc w:val="both"/>
      </w:pPr>
      <w:r w:rsidRPr="0087542C">
        <w:t>Все маршруты обслуживаются по регулируемым тарифам.</w:t>
      </w:r>
    </w:p>
    <w:p w:rsidR="002F5BD9" w:rsidRPr="0087542C" w:rsidRDefault="002F5BD9" w:rsidP="002F5BD9">
      <w:pPr>
        <w:ind w:firstLine="709"/>
        <w:jc w:val="both"/>
      </w:pPr>
    </w:p>
    <w:p w:rsidR="00DF4FC5" w:rsidRPr="00476F93" w:rsidRDefault="001E2CAC" w:rsidP="00A6029A">
      <w:pPr>
        <w:pStyle w:val="a4"/>
        <w:numPr>
          <w:ilvl w:val="1"/>
          <w:numId w:val="15"/>
        </w:numPr>
        <w:spacing w:before="0" w:beforeAutospacing="0" w:after="150" w:afterAutospacing="0" w:line="238" w:lineRule="atLeast"/>
        <w:ind w:left="0" w:firstLine="709"/>
        <w:jc w:val="both"/>
        <w:rPr>
          <w:b/>
        </w:rPr>
      </w:pPr>
      <w:r w:rsidRPr="00476F93">
        <w:rPr>
          <w:b/>
        </w:rPr>
        <w:t>Характеристика функционирова</w:t>
      </w:r>
      <w:r w:rsidR="001D14D3">
        <w:rPr>
          <w:b/>
        </w:rPr>
        <w:t xml:space="preserve">ния транспортной инфраструктуры </w:t>
      </w:r>
      <w:r w:rsidR="00476F93">
        <w:rPr>
          <w:b/>
        </w:rPr>
        <w:t xml:space="preserve">по </w:t>
      </w:r>
      <w:r w:rsidRPr="00476F93">
        <w:rPr>
          <w:b/>
        </w:rPr>
        <w:t>видам транспорта</w:t>
      </w:r>
    </w:p>
    <w:p w:rsidR="001E2CAC" w:rsidRPr="0087542C" w:rsidRDefault="001E2CAC" w:rsidP="00221744">
      <w:pPr>
        <w:pStyle w:val="a4"/>
        <w:spacing w:before="0" w:beforeAutospacing="0" w:after="0" w:afterAutospacing="0"/>
        <w:ind w:firstLine="709"/>
        <w:jc w:val="both"/>
      </w:pPr>
      <w:r w:rsidRPr="0087542C">
        <w:t xml:space="preserve">Развитие транспортной инфраструктуры </w:t>
      </w:r>
      <w:r w:rsidR="00221744" w:rsidRPr="0087542C">
        <w:t>Бирюсинского городского поселения</w:t>
      </w:r>
      <w:r w:rsidRPr="0087542C">
        <w:t xml:space="preserve"> является необходимым условием улучшения качества жизни жителей. </w:t>
      </w:r>
    </w:p>
    <w:p w:rsidR="001E2CAC" w:rsidRPr="0087542C" w:rsidRDefault="001E2CAC" w:rsidP="006F15DE">
      <w:pPr>
        <w:pStyle w:val="a4"/>
        <w:spacing w:before="0" w:beforeAutospacing="0" w:after="0" w:afterAutospacing="0"/>
        <w:ind w:firstLine="709"/>
        <w:jc w:val="both"/>
      </w:pPr>
      <w:r w:rsidRPr="0087542C">
        <w:t xml:space="preserve">На сегодняшний день в целом транспортная инфраструктура </w:t>
      </w:r>
      <w:r w:rsidR="00221744" w:rsidRPr="0087542C">
        <w:t>города</w:t>
      </w:r>
      <w:r w:rsidRPr="0087542C">
        <w:t xml:space="preserve"> обеспечивает конституционные гарантии граждан на свободу передвижения и делает возможным свободное перемещение товаров и услуг.</w:t>
      </w:r>
    </w:p>
    <w:p w:rsidR="001E2CAC" w:rsidRPr="0087542C" w:rsidRDefault="001E2CAC" w:rsidP="006F15DE">
      <w:pPr>
        <w:pStyle w:val="a4"/>
        <w:spacing w:before="0" w:beforeAutospacing="0" w:after="0" w:afterAutospacing="0"/>
        <w:ind w:firstLine="709"/>
        <w:jc w:val="both"/>
      </w:pPr>
      <w:r w:rsidRPr="0087542C">
        <w:t>Недооценка проблемы 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33022E" w:rsidRPr="0087542C" w:rsidRDefault="00221744" w:rsidP="001840F3">
      <w:pPr>
        <w:pStyle w:val="a4"/>
        <w:ind w:firstLine="709"/>
        <w:jc w:val="both"/>
      </w:pPr>
      <w:r w:rsidRPr="0087542C">
        <w:rPr>
          <w:u w:val="single"/>
        </w:rPr>
        <w:t>Ж</w:t>
      </w:r>
      <w:r w:rsidR="001E2CAC" w:rsidRPr="0087542C">
        <w:rPr>
          <w:u w:val="single"/>
        </w:rPr>
        <w:t>елезнодорожный транспорт</w:t>
      </w:r>
      <w:r w:rsidR="001E2CAC" w:rsidRPr="0087542C">
        <w:t xml:space="preserve">. </w:t>
      </w:r>
      <w:r w:rsidR="0033022E" w:rsidRPr="0087542C">
        <w:t xml:space="preserve">Город </w:t>
      </w:r>
      <w:r w:rsidRPr="0087542C">
        <w:t>Бирюсинск</w:t>
      </w:r>
      <w:r w:rsidR="0033022E" w:rsidRPr="0087542C">
        <w:t xml:space="preserve"> расположен на Транссибирской магистрали. Через станцию </w:t>
      </w:r>
      <w:r w:rsidRPr="0087542C">
        <w:t>Бирюсинск</w:t>
      </w:r>
      <w:r w:rsidR="0033022E" w:rsidRPr="0087542C">
        <w:t xml:space="preserve"> Восточно-Сибирской железной дороги следуют пригородные электропоезда, пассажирские поезда дальнего следования</w:t>
      </w:r>
      <w:r w:rsidR="00B65971" w:rsidRPr="0087542C">
        <w:t>, грузовые поезда</w:t>
      </w:r>
      <w:r w:rsidR="0033022E" w:rsidRPr="0087542C">
        <w:t>. В пределах городской черты ра</w:t>
      </w:r>
      <w:r w:rsidR="00FA5D0D" w:rsidRPr="0087542C">
        <w:t>сположен железнодорожный вокзал</w:t>
      </w:r>
      <w:r w:rsidR="0033022E" w:rsidRPr="0087542C">
        <w:t xml:space="preserve">. Промышленные предприятия </w:t>
      </w:r>
      <w:r w:rsidR="00FA5D0D" w:rsidRPr="0087542C">
        <w:t>Бирюсинска</w:t>
      </w:r>
      <w:r w:rsidR="0033022E" w:rsidRPr="0087542C">
        <w:t xml:space="preserve"> имеют собственные подъездные пути и свой подвижной состав.</w:t>
      </w:r>
    </w:p>
    <w:p w:rsidR="001E2CAC" w:rsidRPr="0087542C" w:rsidRDefault="001E2CAC" w:rsidP="001840F3">
      <w:pPr>
        <w:pStyle w:val="a4"/>
        <w:spacing w:before="0" w:beforeAutospacing="0" w:after="150" w:afterAutospacing="0" w:line="238" w:lineRule="atLeast"/>
        <w:ind w:firstLine="709"/>
        <w:jc w:val="both"/>
      </w:pPr>
      <w:r w:rsidRPr="0087542C">
        <w:rPr>
          <w:u w:val="single"/>
        </w:rPr>
        <w:lastRenderedPageBreak/>
        <w:t>Водный транспорт</w:t>
      </w:r>
      <w:r w:rsidRPr="0087542C">
        <w:t xml:space="preserve">. На территории </w:t>
      </w:r>
      <w:r w:rsidR="00FA5D0D" w:rsidRPr="0087542C">
        <w:t>Бирюсинского городского поселения</w:t>
      </w:r>
      <w:r w:rsidRPr="0087542C">
        <w:t xml:space="preserve"> в</w:t>
      </w:r>
      <w:r w:rsidR="00B65971" w:rsidRPr="0087542C">
        <w:t>одный транспорт не используется</w:t>
      </w:r>
      <w:r w:rsidRPr="0087542C">
        <w:t xml:space="preserve">. </w:t>
      </w:r>
    </w:p>
    <w:p w:rsidR="001E2CAC" w:rsidRDefault="001E2CAC" w:rsidP="001840F3">
      <w:pPr>
        <w:pStyle w:val="a4"/>
        <w:spacing w:before="0" w:beforeAutospacing="0" w:after="150" w:afterAutospacing="0" w:line="238" w:lineRule="atLeast"/>
        <w:ind w:firstLine="709"/>
        <w:jc w:val="both"/>
      </w:pPr>
      <w:r w:rsidRPr="0087542C">
        <w:rPr>
          <w:u w:val="single"/>
        </w:rPr>
        <w:t>Воздушный транспорт</w:t>
      </w:r>
      <w:r w:rsidRPr="0087542C">
        <w:t xml:space="preserve">. На территории </w:t>
      </w:r>
      <w:r w:rsidR="00FA5D0D" w:rsidRPr="0087542C">
        <w:t xml:space="preserve">Бирюсинского городского поселения </w:t>
      </w:r>
      <w:r w:rsidRPr="0087542C">
        <w:t>отсутствуют аэропорт</w:t>
      </w:r>
      <w:r w:rsidR="00B65971" w:rsidRPr="0087542C">
        <w:t>ы</w:t>
      </w:r>
      <w:r w:rsidRPr="0087542C">
        <w:t xml:space="preserve"> и вертодромы. Воздушные перевозки </w:t>
      </w:r>
      <w:r w:rsidR="0033022E" w:rsidRPr="0087542C">
        <w:t xml:space="preserve">населения </w:t>
      </w:r>
      <w:r w:rsidRPr="0087542C">
        <w:t>производятся через ближайши</w:t>
      </w:r>
      <w:r w:rsidR="00B65971" w:rsidRPr="0087542C">
        <w:t>й</w:t>
      </w:r>
      <w:r w:rsidRPr="0087542C">
        <w:t xml:space="preserve"> аэропорт</w:t>
      </w:r>
      <w:r w:rsidR="00B65971" w:rsidRPr="0087542C">
        <w:t xml:space="preserve"> в г.</w:t>
      </w:r>
      <w:r w:rsidRPr="0087542C">
        <w:t xml:space="preserve"> </w:t>
      </w:r>
      <w:r w:rsidR="00FA5D0D" w:rsidRPr="0087542C">
        <w:t>Красноярск</w:t>
      </w:r>
      <w:r w:rsidRPr="0087542C">
        <w:t>, которы</w:t>
      </w:r>
      <w:r w:rsidR="00B65971" w:rsidRPr="0087542C">
        <w:t>й</w:t>
      </w:r>
      <w:r w:rsidRPr="0087542C">
        <w:t xml:space="preserve"> име</w:t>
      </w:r>
      <w:r w:rsidR="00B65971" w:rsidRPr="0087542C">
        <w:t>ет статус международного</w:t>
      </w:r>
      <w:r w:rsidRPr="0087542C">
        <w:t>.</w:t>
      </w:r>
    </w:p>
    <w:p w:rsidR="001E2CAC" w:rsidRPr="00476F93" w:rsidRDefault="0033022E" w:rsidP="00A6029A">
      <w:pPr>
        <w:pStyle w:val="a4"/>
        <w:numPr>
          <w:ilvl w:val="1"/>
          <w:numId w:val="15"/>
        </w:numPr>
        <w:spacing w:before="0" w:beforeAutospacing="0" w:after="150" w:afterAutospacing="0" w:line="238" w:lineRule="atLeast"/>
        <w:ind w:left="0" w:firstLine="709"/>
        <w:jc w:val="both"/>
        <w:rPr>
          <w:b/>
        </w:rPr>
      </w:pPr>
      <w:r w:rsidRPr="00476F93">
        <w:rPr>
          <w:b/>
        </w:rPr>
        <w:t xml:space="preserve">Характеристика сети дорог </w:t>
      </w:r>
      <w:r w:rsidR="00FA5D0D" w:rsidRPr="00476F93">
        <w:rPr>
          <w:b/>
        </w:rPr>
        <w:t>Бирюсинского городского поселения</w:t>
      </w:r>
      <w:r w:rsidRPr="00476F93">
        <w:rPr>
          <w:b/>
        </w:rPr>
        <w:t>, оценка качества содержания дорог</w:t>
      </w:r>
    </w:p>
    <w:p w:rsidR="0033022E" w:rsidRPr="0087542C" w:rsidRDefault="0033022E" w:rsidP="001840F3">
      <w:pPr>
        <w:pStyle w:val="a4"/>
        <w:spacing w:before="0" w:beforeAutospacing="0" w:after="150" w:afterAutospacing="0" w:line="238" w:lineRule="atLeast"/>
        <w:ind w:firstLine="709"/>
        <w:jc w:val="both"/>
      </w:pPr>
      <w:r w:rsidRPr="0087542C">
        <w:t xml:space="preserve">Автомобильные дороги являются важнейшей составляющей частью транспортной инфраструктуры </w:t>
      </w:r>
      <w:r w:rsidR="00FA5D0D" w:rsidRPr="0087542C">
        <w:t>Бирюсинского городского поселения</w:t>
      </w:r>
      <w:r w:rsidRPr="0087542C">
        <w:t xml:space="preserve">. Они обеспечивают жизнедеятельность </w:t>
      </w:r>
      <w:r w:rsidR="00FA5D0D" w:rsidRPr="0087542C">
        <w:t>населенного пункта</w:t>
      </w:r>
      <w:r w:rsidRPr="0087542C">
        <w:t xml:space="preserve">, во многом определяют возможности </w:t>
      </w:r>
      <w:r w:rsidR="00FA5D0D" w:rsidRPr="0087542C">
        <w:t>его</w:t>
      </w:r>
      <w:r w:rsidRPr="0087542C">
        <w:t xml:space="preserve"> развития.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33022E" w:rsidRPr="0087542C" w:rsidRDefault="0033022E" w:rsidP="001840F3">
      <w:pPr>
        <w:pStyle w:val="a4"/>
        <w:spacing w:before="0" w:beforeAutospacing="0" w:after="150" w:afterAutospacing="0" w:line="238" w:lineRule="atLeast"/>
        <w:ind w:firstLine="709"/>
        <w:jc w:val="both"/>
      </w:pPr>
      <w:r w:rsidRPr="0087542C">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w:t>
      </w:r>
      <w:r w:rsidR="00FA5D0D" w:rsidRPr="0087542C">
        <w:t>поселения</w:t>
      </w:r>
      <w:r w:rsidRPr="0087542C">
        <w:t>.</w:t>
      </w:r>
    </w:p>
    <w:p w:rsidR="00225512" w:rsidRPr="0087542C" w:rsidRDefault="00225512" w:rsidP="001840F3">
      <w:pPr>
        <w:pStyle w:val="a4"/>
        <w:spacing w:before="0" w:beforeAutospacing="0" w:after="150" w:afterAutospacing="0" w:line="238" w:lineRule="atLeast"/>
        <w:ind w:firstLine="709"/>
        <w:jc w:val="both"/>
      </w:pPr>
      <w:r w:rsidRPr="0087542C">
        <w:t xml:space="preserve">В настоящее время в собственности </w:t>
      </w:r>
      <w:r w:rsidR="00FA5D0D" w:rsidRPr="0087542C">
        <w:t xml:space="preserve">Бирюсинского городского поселения </w:t>
      </w:r>
      <w:r w:rsidRPr="0087542C">
        <w:rPr>
          <w:color w:val="0D0D0D" w:themeColor="text1" w:themeTint="F2"/>
        </w:rPr>
        <w:t xml:space="preserve">находится </w:t>
      </w:r>
      <w:r w:rsidR="00FA5D0D" w:rsidRPr="0087542C">
        <w:rPr>
          <w:color w:val="0D0D0D" w:themeColor="text1" w:themeTint="F2"/>
        </w:rPr>
        <w:t>81,5</w:t>
      </w:r>
      <w:r w:rsidRPr="0087542C">
        <w:rPr>
          <w:color w:val="0D0D0D" w:themeColor="text1" w:themeTint="F2"/>
        </w:rPr>
        <w:t xml:space="preserve"> км</w:t>
      </w:r>
      <w:r w:rsidRPr="0087542C">
        <w:t xml:space="preserve"> автомобильных дорог общего пользования местного значения</w:t>
      </w:r>
      <w:r w:rsidR="00745B97" w:rsidRPr="0087542C">
        <w:t>.</w:t>
      </w:r>
    </w:p>
    <w:p w:rsidR="00FA5D0D" w:rsidRPr="0087542C" w:rsidRDefault="00B511DF" w:rsidP="00FA5D0D">
      <w:pPr>
        <w:pStyle w:val="23"/>
        <w:spacing w:line="240" w:lineRule="auto"/>
        <w:ind w:left="0"/>
        <w:jc w:val="both"/>
      </w:pPr>
      <w:r w:rsidRPr="0087542C">
        <w:t xml:space="preserve">          </w:t>
      </w:r>
      <w:r w:rsidR="00225512" w:rsidRPr="0087542C">
        <w:t xml:space="preserve">Перечень дорог утвержден постановление администрации </w:t>
      </w:r>
      <w:r w:rsidRPr="0087542C">
        <w:t>Бирюсинского городского поселения</w:t>
      </w:r>
      <w:r w:rsidR="00225512" w:rsidRPr="0087542C">
        <w:t xml:space="preserve"> № </w:t>
      </w:r>
      <w:r w:rsidR="00530A3A" w:rsidRPr="0087542C">
        <w:t>545</w:t>
      </w:r>
      <w:r w:rsidR="00225512" w:rsidRPr="0087542C">
        <w:t xml:space="preserve"> от </w:t>
      </w:r>
      <w:r w:rsidR="00530A3A" w:rsidRPr="0087542C">
        <w:t>17.11.2016г.</w:t>
      </w:r>
      <w:r w:rsidR="00225512" w:rsidRPr="0087542C">
        <w:t xml:space="preserve"> </w:t>
      </w:r>
      <w:r w:rsidR="00CE4096" w:rsidRPr="0087542C">
        <w:t>«</w:t>
      </w:r>
      <w:r w:rsidR="00FA5D0D" w:rsidRPr="0087542C">
        <w:t>Об утверждении Перечня автомобильных дорог общего пользования местного значения Бирюсинского муниципального образования «Бирюсинское городское поселение».</w:t>
      </w:r>
    </w:p>
    <w:p w:rsidR="00FA5D0D" w:rsidRPr="0087542C" w:rsidRDefault="00FA5D0D" w:rsidP="00FA5D0D">
      <w:pPr>
        <w:pStyle w:val="a6"/>
        <w:ind w:firstLine="284"/>
        <w:jc w:val="both"/>
        <w:rPr>
          <w:rFonts w:ascii="Times New Roman" w:hAnsi="Times New Roman" w:cs="Times New Roman"/>
          <w:sz w:val="24"/>
          <w:szCs w:val="24"/>
        </w:rPr>
      </w:pPr>
      <w:r w:rsidRPr="0087542C">
        <w:rPr>
          <w:rFonts w:ascii="Times New Roman" w:hAnsi="Times New Roman" w:cs="Times New Roman"/>
          <w:sz w:val="24"/>
          <w:szCs w:val="24"/>
        </w:rPr>
        <w:t xml:space="preserve">      Дорожно-транспортная сеть поселения состоит из дорог </w:t>
      </w:r>
      <w:r w:rsidRPr="0087542C">
        <w:rPr>
          <w:rFonts w:ascii="Times New Roman" w:hAnsi="Times New Roman" w:cs="Times New Roman"/>
          <w:sz w:val="24"/>
          <w:szCs w:val="24"/>
          <w:lang w:val="en-US"/>
        </w:rPr>
        <w:t>IV</w:t>
      </w:r>
      <w:r w:rsidRPr="0087542C">
        <w:rPr>
          <w:rFonts w:ascii="Times New Roman" w:hAnsi="Times New Roman" w:cs="Times New Roman"/>
          <w:sz w:val="24"/>
          <w:szCs w:val="24"/>
        </w:rPr>
        <w:t xml:space="preserve"> категории, предназначенных не для </w:t>
      </w:r>
      <w:r w:rsidR="001D14D3">
        <w:rPr>
          <w:rFonts w:ascii="Times New Roman" w:hAnsi="Times New Roman" w:cs="Times New Roman"/>
          <w:sz w:val="24"/>
          <w:szCs w:val="24"/>
        </w:rPr>
        <w:t>скоростного движения. В таблице</w:t>
      </w:r>
      <w:r w:rsidRPr="0087542C">
        <w:rPr>
          <w:rFonts w:ascii="Times New Roman" w:hAnsi="Times New Roman" w:cs="Times New Roman"/>
          <w:sz w:val="24"/>
          <w:szCs w:val="24"/>
        </w:rPr>
        <w:t xml:space="preserve"> приведен перечень и характеристика дорог местного значения. Большинство дорог общего пользования местного значения имеют  грунтовое покрытие. </w:t>
      </w:r>
    </w:p>
    <w:p w:rsidR="00FA5D0D" w:rsidRPr="0087542C" w:rsidRDefault="00FA5D0D" w:rsidP="00FA5D0D">
      <w:pPr>
        <w:pStyle w:val="a6"/>
        <w:ind w:firstLine="284"/>
        <w:jc w:val="both"/>
        <w:rPr>
          <w:rFonts w:ascii="Times New Roman" w:hAnsi="Times New Roman" w:cs="Times New Roman"/>
          <w:bCs/>
          <w:sz w:val="24"/>
          <w:szCs w:val="24"/>
        </w:rPr>
      </w:pPr>
      <w:r w:rsidRPr="0087542C">
        <w:rPr>
          <w:rFonts w:ascii="Times New Roman" w:hAnsi="Times New Roman" w:cs="Times New Roman"/>
          <w:color w:val="000000"/>
          <w:sz w:val="24"/>
          <w:szCs w:val="24"/>
        </w:rPr>
        <w:t xml:space="preserve">      Транспортно-эксплуатационное состояние сети дорог общего пользова</w:t>
      </w:r>
      <w:r w:rsidRPr="0087542C">
        <w:rPr>
          <w:rFonts w:ascii="Times New Roman" w:hAnsi="Times New Roman" w:cs="Times New Roman"/>
          <w:color w:val="000000"/>
          <w:sz w:val="24"/>
          <w:szCs w:val="24"/>
        </w:rPr>
        <w:softHyphen/>
        <w:t>ния из-за хронического недофинансирования находится в неудовлетвори</w:t>
      </w:r>
      <w:r w:rsidRPr="0087542C">
        <w:rPr>
          <w:rFonts w:ascii="Times New Roman" w:hAnsi="Times New Roman" w:cs="Times New Roman"/>
          <w:color w:val="000000"/>
          <w:sz w:val="24"/>
          <w:szCs w:val="24"/>
        </w:rPr>
        <w:softHyphen/>
        <w:t xml:space="preserve">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 </w:t>
      </w:r>
      <w:r w:rsidRPr="0087542C">
        <w:rPr>
          <w:rFonts w:ascii="Times New Roman" w:hAnsi="Times New Roman" w:cs="Times New Roman"/>
          <w:bCs/>
          <w:sz w:val="24"/>
          <w:szCs w:val="24"/>
        </w:rPr>
        <w:t xml:space="preserve">Многие дороги требуют ямочного  и капитального ремонта. </w:t>
      </w:r>
    </w:p>
    <w:p w:rsidR="00FA5D0D" w:rsidRPr="0087542C" w:rsidRDefault="00FA5D0D" w:rsidP="00FA5D0D">
      <w:pPr>
        <w:pStyle w:val="a6"/>
        <w:ind w:firstLine="284"/>
        <w:jc w:val="both"/>
        <w:rPr>
          <w:rFonts w:ascii="Times New Roman" w:hAnsi="Times New Roman" w:cs="Times New Roman"/>
          <w:bCs/>
          <w:sz w:val="24"/>
          <w:szCs w:val="24"/>
        </w:rPr>
      </w:pPr>
      <w:r w:rsidRPr="0087542C">
        <w:rPr>
          <w:rFonts w:ascii="Times New Roman" w:hAnsi="Times New Roman" w:cs="Times New Roman"/>
          <w:bCs/>
          <w:sz w:val="24"/>
          <w:szCs w:val="24"/>
        </w:rPr>
        <w:t xml:space="preserve"> </w:t>
      </w:r>
    </w:p>
    <w:p w:rsidR="00FA5D0D" w:rsidRPr="001D14D3" w:rsidRDefault="00FA5D0D" w:rsidP="00FA5D0D">
      <w:pPr>
        <w:widowControl w:val="0"/>
        <w:rPr>
          <w:b/>
          <w:bCs/>
        </w:rPr>
      </w:pPr>
      <w:r w:rsidRPr="001D14D3">
        <w:rPr>
          <w:b/>
          <w:bCs/>
        </w:rPr>
        <w:t>Таблица</w:t>
      </w:r>
      <w:r w:rsidR="00A6029A">
        <w:rPr>
          <w:b/>
          <w:bCs/>
        </w:rPr>
        <w:t>.</w:t>
      </w:r>
      <w:r w:rsidRPr="001D14D3">
        <w:rPr>
          <w:b/>
          <w:bCs/>
        </w:rPr>
        <w:t xml:space="preserve">  </w:t>
      </w:r>
      <w:r w:rsidRPr="001D14D3">
        <w:rPr>
          <w:b/>
        </w:rPr>
        <w:t>Характеристика автомобильных дорог</w:t>
      </w:r>
    </w:p>
    <w:p w:rsidR="00FA5D0D" w:rsidRDefault="00FA5D0D" w:rsidP="00FA5D0D">
      <w:pPr>
        <w:pStyle w:val="a6"/>
        <w:ind w:firstLine="284"/>
        <w:jc w:val="both"/>
        <w:rPr>
          <w:rFonts w:ascii="Times New Roman" w:hAnsi="Times New Roman" w:cs="Times New Roman"/>
          <w:bCs/>
          <w:sz w:val="28"/>
          <w:szCs w:val="28"/>
        </w:rPr>
      </w:pPr>
    </w:p>
    <w:tbl>
      <w:tblPr>
        <w:tblW w:w="97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7"/>
        <w:gridCol w:w="1984"/>
        <w:gridCol w:w="1104"/>
        <w:gridCol w:w="738"/>
        <w:gridCol w:w="1118"/>
      </w:tblGrid>
      <w:tr w:rsidR="00FA5D0D" w:rsidRPr="00F15D24" w:rsidTr="00681875">
        <w:trPr>
          <w:trHeight w:val="440"/>
        </w:trPr>
        <w:tc>
          <w:tcPr>
            <w:tcW w:w="2694" w:type="dxa"/>
            <w:vMerge w:val="restart"/>
            <w:shd w:val="clear" w:color="auto" w:fill="auto"/>
            <w:vAlign w:val="center"/>
            <w:hideMark/>
          </w:tcPr>
          <w:p w:rsidR="00FA5D0D" w:rsidRPr="00A6029A" w:rsidRDefault="00FA5D0D" w:rsidP="00681875">
            <w:pPr>
              <w:jc w:val="center"/>
              <w:rPr>
                <w:b/>
                <w:bCs/>
                <w:sz w:val="20"/>
                <w:szCs w:val="20"/>
              </w:rPr>
            </w:pPr>
            <w:r w:rsidRPr="00A6029A">
              <w:rPr>
                <w:b/>
                <w:bCs/>
                <w:sz w:val="20"/>
                <w:szCs w:val="20"/>
              </w:rPr>
              <w:t>Наименование автомобильной дороги</w:t>
            </w:r>
          </w:p>
        </w:tc>
        <w:tc>
          <w:tcPr>
            <w:tcW w:w="4111" w:type="dxa"/>
            <w:gridSpan w:val="2"/>
            <w:shd w:val="clear" w:color="auto" w:fill="auto"/>
            <w:vAlign w:val="center"/>
            <w:hideMark/>
          </w:tcPr>
          <w:p w:rsidR="00FA5D0D" w:rsidRPr="00A6029A" w:rsidRDefault="00FA5D0D" w:rsidP="00681875">
            <w:pPr>
              <w:jc w:val="center"/>
              <w:rPr>
                <w:b/>
                <w:bCs/>
                <w:sz w:val="20"/>
                <w:szCs w:val="20"/>
              </w:rPr>
            </w:pPr>
            <w:r w:rsidRPr="00A6029A">
              <w:rPr>
                <w:b/>
                <w:bCs/>
                <w:sz w:val="20"/>
                <w:szCs w:val="20"/>
              </w:rPr>
              <w:t>Местоположение, адрес автомобильной дороги</w:t>
            </w:r>
          </w:p>
        </w:tc>
        <w:tc>
          <w:tcPr>
            <w:tcW w:w="1104" w:type="dxa"/>
            <w:vMerge w:val="restart"/>
            <w:shd w:val="clear" w:color="auto" w:fill="auto"/>
            <w:vAlign w:val="center"/>
            <w:hideMark/>
          </w:tcPr>
          <w:p w:rsidR="00FA5D0D" w:rsidRPr="00A6029A" w:rsidRDefault="00FA5D0D" w:rsidP="00681875">
            <w:pPr>
              <w:jc w:val="center"/>
              <w:rPr>
                <w:b/>
                <w:bCs/>
                <w:sz w:val="20"/>
                <w:szCs w:val="20"/>
              </w:rPr>
            </w:pPr>
            <w:r w:rsidRPr="00A6029A">
              <w:rPr>
                <w:b/>
                <w:bCs/>
                <w:sz w:val="20"/>
                <w:szCs w:val="20"/>
              </w:rPr>
              <w:t>Общая протяженность, км</w:t>
            </w:r>
          </w:p>
        </w:tc>
        <w:tc>
          <w:tcPr>
            <w:tcW w:w="1856" w:type="dxa"/>
            <w:gridSpan w:val="2"/>
            <w:shd w:val="clear" w:color="auto" w:fill="auto"/>
            <w:vAlign w:val="center"/>
            <w:hideMark/>
          </w:tcPr>
          <w:p w:rsidR="00FA5D0D" w:rsidRPr="00A6029A" w:rsidRDefault="00FA5D0D" w:rsidP="00681875">
            <w:pPr>
              <w:jc w:val="center"/>
              <w:rPr>
                <w:b/>
                <w:bCs/>
                <w:sz w:val="20"/>
                <w:szCs w:val="20"/>
              </w:rPr>
            </w:pPr>
            <w:r w:rsidRPr="00A6029A">
              <w:rPr>
                <w:b/>
                <w:bCs/>
                <w:sz w:val="20"/>
                <w:szCs w:val="20"/>
              </w:rPr>
              <w:t>В том числе по категориям</w:t>
            </w:r>
          </w:p>
        </w:tc>
      </w:tr>
      <w:tr w:rsidR="00FA5D0D" w:rsidRPr="00F15D24" w:rsidTr="00681875">
        <w:trPr>
          <w:trHeight w:val="478"/>
        </w:trPr>
        <w:tc>
          <w:tcPr>
            <w:tcW w:w="2694" w:type="dxa"/>
            <w:vMerge/>
            <w:vAlign w:val="center"/>
            <w:hideMark/>
          </w:tcPr>
          <w:p w:rsidR="00FA5D0D" w:rsidRPr="00A6029A" w:rsidRDefault="00FA5D0D" w:rsidP="00681875">
            <w:pPr>
              <w:rPr>
                <w:b/>
                <w:bCs/>
                <w:sz w:val="20"/>
                <w:szCs w:val="20"/>
              </w:rPr>
            </w:pPr>
          </w:p>
        </w:tc>
        <w:tc>
          <w:tcPr>
            <w:tcW w:w="2127" w:type="dxa"/>
            <w:shd w:val="clear" w:color="auto" w:fill="auto"/>
            <w:vAlign w:val="center"/>
            <w:hideMark/>
          </w:tcPr>
          <w:p w:rsidR="00FA5D0D" w:rsidRPr="00A6029A" w:rsidRDefault="00FA5D0D" w:rsidP="00681875">
            <w:pPr>
              <w:jc w:val="center"/>
              <w:rPr>
                <w:b/>
                <w:bCs/>
                <w:sz w:val="20"/>
                <w:szCs w:val="20"/>
              </w:rPr>
            </w:pPr>
            <w:r w:rsidRPr="00A6029A">
              <w:rPr>
                <w:b/>
                <w:bCs/>
                <w:sz w:val="20"/>
                <w:szCs w:val="20"/>
              </w:rPr>
              <w:t>Начало автомобильной дороги</w:t>
            </w:r>
          </w:p>
        </w:tc>
        <w:tc>
          <w:tcPr>
            <w:tcW w:w="1984" w:type="dxa"/>
            <w:shd w:val="clear" w:color="auto" w:fill="auto"/>
            <w:vAlign w:val="center"/>
            <w:hideMark/>
          </w:tcPr>
          <w:p w:rsidR="00FA5D0D" w:rsidRPr="00A6029A" w:rsidRDefault="00FA5D0D" w:rsidP="00681875">
            <w:pPr>
              <w:jc w:val="center"/>
              <w:rPr>
                <w:b/>
                <w:bCs/>
                <w:sz w:val="20"/>
                <w:szCs w:val="20"/>
              </w:rPr>
            </w:pPr>
            <w:r w:rsidRPr="00A6029A">
              <w:rPr>
                <w:b/>
                <w:bCs/>
                <w:sz w:val="20"/>
                <w:szCs w:val="20"/>
              </w:rPr>
              <w:t>Конец автомобильной дороги</w:t>
            </w:r>
          </w:p>
        </w:tc>
        <w:tc>
          <w:tcPr>
            <w:tcW w:w="1104" w:type="dxa"/>
            <w:vMerge/>
            <w:vAlign w:val="center"/>
            <w:hideMark/>
          </w:tcPr>
          <w:p w:rsidR="00FA5D0D" w:rsidRPr="00A6029A" w:rsidRDefault="00FA5D0D" w:rsidP="00681875">
            <w:pPr>
              <w:rPr>
                <w:b/>
                <w:bCs/>
                <w:sz w:val="20"/>
                <w:szCs w:val="20"/>
              </w:rPr>
            </w:pPr>
          </w:p>
        </w:tc>
        <w:tc>
          <w:tcPr>
            <w:tcW w:w="738" w:type="dxa"/>
            <w:shd w:val="clear" w:color="auto" w:fill="auto"/>
            <w:vAlign w:val="center"/>
            <w:hideMark/>
          </w:tcPr>
          <w:p w:rsidR="00FA5D0D" w:rsidRPr="00A6029A" w:rsidRDefault="00FA5D0D" w:rsidP="00681875">
            <w:pPr>
              <w:jc w:val="center"/>
              <w:rPr>
                <w:b/>
                <w:bCs/>
                <w:sz w:val="20"/>
                <w:szCs w:val="20"/>
              </w:rPr>
            </w:pPr>
            <w:r w:rsidRPr="00A6029A">
              <w:rPr>
                <w:b/>
                <w:bCs/>
                <w:sz w:val="20"/>
                <w:szCs w:val="20"/>
              </w:rPr>
              <w:t>кат.</w:t>
            </w:r>
          </w:p>
        </w:tc>
        <w:tc>
          <w:tcPr>
            <w:tcW w:w="1118" w:type="dxa"/>
            <w:shd w:val="clear" w:color="auto" w:fill="auto"/>
            <w:vAlign w:val="center"/>
            <w:hideMark/>
          </w:tcPr>
          <w:p w:rsidR="00FA5D0D" w:rsidRPr="00A6029A" w:rsidRDefault="00FA5D0D" w:rsidP="00681875">
            <w:pPr>
              <w:jc w:val="center"/>
              <w:rPr>
                <w:b/>
                <w:bCs/>
                <w:sz w:val="20"/>
                <w:szCs w:val="20"/>
              </w:rPr>
            </w:pPr>
            <w:r w:rsidRPr="00A6029A">
              <w:rPr>
                <w:b/>
                <w:bCs/>
                <w:sz w:val="20"/>
                <w:szCs w:val="20"/>
              </w:rPr>
              <w:t>протяженность</w:t>
            </w:r>
          </w:p>
        </w:tc>
      </w:tr>
      <w:tr w:rsidR="00FA5D0D" w:rsidRPr="00F15D24" w:rsidTr="00681875">
        <w:trPr>
          <w:trHeight w:val="316"/>
        </w:trPr>
        <w:tc>
          <w:tcPr>
            <w:tcW w:w="2694" w:type="dxa"/>
            <w:shd w:val="clear" w:color="auto" w:fill="auto"/>
            <w:vAlign w:val="center"/>
            <w:hideMark/>
          </w:tcPr>
          <w:p w:rsidR="00FA5D0D" w:rsidRPr="00F15D24" w:rsidRDefault="00FA5D0D" w:rsidP="00681875">
            <w:pPr>
              <w:rPr>
                <w:color w:val="000000"/>
              </w:rPr>
            </w:pPr>
            <w:r w:rsidRPr="00F15D24">
              <w:rPr>
                <w:color w:val="000000"/>
              </w:rPr>
              <w:t xml:space="preserve">Автомобильная дорога </w:t>
            </w:r>
          </w:p>
          <w:p w:rsidR="00FA5D0D" w:rsidRPr="00F15D24" w:rsidRDefault="00FA5D0D" w:rsidP="00681875">
            <w:pPr>
              <w:rPr>
                <w:color w:val="000000"/>
              </w:rPr>
            </w:pPr>
            <w:r w:rsidRPr="00F15D24">
              <w:rPr>
                <w:color w:val="000000"/>
              </w:rPr>
              <w:t>по ул. Шипичная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ул. Парижской Коммуны </w:t>
            </w:r>
          </w:p>
        </w:tc>
        <w:tc>
          <w:tcPr>
            <w:tcW w:w="1984" w:type="dxa"/>
            <w:shd w:val="clear" w:color="auto" w:fill="auto"/>
            <w:vAlign w:val="center"/>
            <w:hideMark/>
          </w:tcPr>
          <w:p w:rsidR="00FA5D0D" w:rsidRPr="00F15D24" w:rsidRDefault="00FA5D0D" w:rsidP="00681875">
            <w:r w:rsidRPr="00F15D24">
              <w:t>ул. Свердлова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2,4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2,4</w:t>
            </w:r>
          </w:p>
        </w:tc>
      </w:tr>
      <w:tr w:rsidR="00FA5D0D" w:rsidRPr="00F15D24" w:rsidTr="00681875">
        <w:trPr>
          <w:trHeight w:val="407"/>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Набережная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от ул. Береговая до лесного массива</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2,36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2,36</w:t>
            </w:r>
          </w:p>
        </w:tc>
      </w:tr>
      <w:tr w:rsidR="00FA5D0D" w:rsidRPr="00F15D24" w:rsidTr="00681875">
        <w:trPr>
          <w:trHeight w:val="369"/>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Береговая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Школьная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1,4</w:t>
            </w:r>
          </w:p>
        </w:tc>
      </w:tr>
      <w:tr w:rsidR="00FA5D0D" w:rsidRPr="00F15D24" w:rsidTr="00681875">
        <w:trPr>
          <w:trHeight w:val="380"/>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Победы</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Школьная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1,9</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1,9</w:t>
            </w:r>
          </w:p>
        </w:tc>
      </w:tr>
      <w:tr w:rsidR="00FA5D0D" w:rsidRPr="00F15D24" w:rsidTr="00681875">
        <w:trPr>
          <w:trHeight w:val="376"/>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Горького</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Парижской Коммуны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1,9</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1,9</w:t>
            </w:r>
          </w:p>
        </w:tc>
      </w:tr>
      <w:tr w:rsidR="00FA5D0D" w:rsidRPr="00F15D24" w:rsidTr="00681875">
        <w:trPr>
          <w:trHeight w:val="372"/>
        </w:trPr>
        <w:tc>
          <w:tcPr>
            <w:tcW w:w="2694" w:type="dxa"/>
            <w:shd w:val="clear" w:color="auto" w:fill="auto"/>
            <w:vAlign w:val="center"/>
            <w:hideMark/>
          </w:tcPr>
          <w:p w:rsidR="00FA5D0D" w:rsidRPr="00F15D24" w:rsidRDefault="00FA5D0D" w:rsidP="00B511DF">
            <w:pPr>
              <w:rPr>
                <w:color w:val="000000"/>
              </w:rPr>
            </w:pPr>
            <w:r w:rsidRPr="00F15D24">
              <w:rPr>
                <w:color w:val="000000"/>
              </w:rPr>
              <w:lastRenderedPageBreak/>
              <w:t>Автомобильная дорога по</w:t>
            </w:r>
            <w:r w:rsidR="00B511DF">
              <w:rPr>
                <w:color w:val="000000"/>
              </w:rPr>
              <w:t xml:space="preserve"> </w:t>
            </w:r>
            <w:r w:rsidRPr="00F15D24">
              <w:rPr>
                <w:color w:val="000000"/>
              </w:rPr>
              <w:t xml:space="preserve"> ул. Заводская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Парижской Коммуны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2,8</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3,9</w:t>
            </w:r>
          </w:p>
        </w:tc>
      </w:tr>
      <w:tr w:rsidR="00FA5D0D" w:rsidRPr="00F15D24" w:rsidTr="00681875">
        <w:trPr>
          <w:trHeight w:val="377"/>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Октябрьская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Парижской Коммуны </w:t>
            </w:r>
          </w:p>
        </w:tc>
        <w:tc>
          <w:tcPr>
            <w:tcW w:w="1984" w:type="dxa"/>
            <w:shd w:val="clear" w:color="auto" w:fill="auto"/>
            <w:vAlign w:val="center"/>
            <w:hideMark/>
          </w:tcPr>
          <w:p w:rsidR="00FA5D0D" w:rsidRPr="00F15D24" w:rsidRDefault="00FA5D0D" w:rsidP="00681875">
            <w:r w:rsidRPr="00F15D24">
              <w:t>до ул.Нагорная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0,9</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0,9</w:t>
            </w:r>
          </w:p>
        </w:tc>
      </w:tr>
      <w:tr w:rsidR="00FA5D0D" w:rsidRPr="00F15D24" w:rsidTr="00681875">
        <w:trPr>
          <w:trHeight w:val="476"/>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Партизанская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Парижской Коммуны </w:t>
            </w:r>
          </w:p>
        </w:tc>
        <w:tc>
          <w:tcPr>
            <w:tcW w:w="1984" w:type="dxa"/>
            <w:shd w:val="clear" w:color="auto" w:fill="auto"/>
            <w:vAlign w:val="center"/>
            <w:hideMark/>
          </w:tcPr>
          <w:p w:rsidR="00FA5D0D" w:rsidRPr="00F15D24" w:rsidRDefault="00FA5D0D" w:rsidP="00681875">
            <w:r w:rsidRPr="00F15D24">
              <w:t>до ул.Ивана Бича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1,1</w:t>
            </w:r>
          </w:p>
        </w:tc>
      </w:tr>
      <w:tr w:rsidR="00FA5D0D" w:rsidRPr="00F15D24" w:rsidTr="00681875">
        <w:trPr>
          <w:trHeight w:val="390"/>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Калинина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Парижской Коммуны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2,9</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1,8</w:t>
            </w:r>
          </w:p>
        </w:tc>
      </w:tr>
      <w:tr w:rsidR="00FA5D0D" w:rsidRPr="00F15D24" w:rsidTr="00681875">
        <w:trPr>
          <w:trHeight w:val="349"/>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Школьная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Береговая  </w:t>
            </w:r>
          </w:p>
        </w:tc>
        <w:tc>
          <w:tcPr>
            <w:tcW w:w="1984" w:type="dxa"/>
            <w:shd w:val="clear" w:color="auto" w:fill="auto"/>
            <w:vAlign w:val="center"/>
            <w:hideMark/>
          </w:tcPr>
          <w:p w:rsidR="00FA5D0D" w:rsidRPr="00F15D24" w:rsidRDefault="00FA5D0D" w:rsidP="00681875">
            <w:r w:rsidRPr="00F15D24">
              <w:t>ул.Советская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1,3</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1,3</w:t>
            </w:r>
          </w:p>
        </w:tc>
      </w:tr>
      <w:tr w:rsidR="00FA5D0D" w:rsidRPr="00F15D24" w:rsidTr="00681875">
        <w:trPr>
          <w:trHeight w:val="396"/>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Нагорная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Набережная </w:t>
            </w:r>
          </w:p>
        </w:tc>
        <w:tc>
          <w:tcPr>
            <w:tcW w:w="1984" w:type="dxa"/>
            <w:shd w:val="clear" w:color="auto" w:fill="auto"/>
            <w:vAlign w:val="center"/>
            <w:hideMark/>
          </w:tcPr>
          <w:p w:rsidR="00FA5D0D" w:rsidRPr="00F15D24" w:rsidRDefault="00FA5D0D" w:rsidP="00681875">
            <w:r w:rsidRPr="00F15D24">
              <w:t>до ул.Советская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1,6</w:t>
            </w:r>
          </w:p>
        </w:tc>
      </w:tr>
      <w:tr w:rsidR="00FA5D0D" w:rsidRPr="00F15D24" w:rsidTr="00681875">
        <w:trPr>
          <w:trHeight w:val="318"/>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Островского</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Советская </w:t>
            </w:r>
          </w:p>
        </w:tc>
        <w:tc>
          <w:tcPr>
            <w:tcW w:w="1984" w:type="dxa"/>
            <w:shd w:val="clear" w:color="auto" w:fill="auto"/>
            <w:vAlign w:val="center"/>
            <w:hideMark/>
          </w:tcPr>
          <w:p w:rsidR="00FA5D0D" w:rsidRPr="00F15D24" w:rsidRDefault="00FA5D0D" w:rsidP="00681875">
            <w:r w:rsidRPr="00F15D24">
              <w:t>до ул.Парижской Коммуны</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1,2</w:t>
            </w:r>
          </w:p>
        </w:tc>
      </w:tr>
      <w:tr w:rsidR="00FA5D0D" w:rsidRPr="00F15D24" w:rsidTr="00681875">
        <w:trPr>
          <w:trHeight w:val="422"/>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Ленина</w:t>
            </w:r>
          </w:p>
        </w:tc>
        <w:tc>
          <w:tcPr>
            <w:tcW w:w="2127" w:type="dxa"/>
            <w:shd w:val="clear" w:color="auto" w:fill="auto"/>
            <w:vAlign w:val="center"/>
            <w:hideMark/>
          </w:tcPr>
          <w:p w:rsidR="00FA5D0D" w:rsidRPr="00F15D24" w:rsidRDefault="00FA5D0D" w:rsidP="00681875">
            <w:pPr>
              <w:rPr>
                <w:color w:val="000000"/>
              </w:rPr>
            </w:pPr>
            <w:r w:rsidRPr="00F15D24">
              <w:rPr>
                <w:color w:val="000000"/>
              </w:rPr>
              <w:t>от ул. Советская до ул.Парижской Коммуны</w:t>
            </w:r>
          </w:p>
        </w:tc>
        <w:tc>
          <w:tcPr>
            <w:tcW w:w="1984" w:type="dxa"/>
            <w:shd w:val="clear" w:color="auto" w:fill="auto"/>
            <w:vAlign w:val="center"/>
            <w:hideMark/>
          </w:tcPr>
          <w:p w:rsidR="00FA5D0D" w:rsidRPr="00F15D24" w:rsidRDefault="00FA5D0D" w:rsidP="00681875">
            <w:r w:rsidRPr="00F15D24">
              <w:t>до ул.Парижской Коммуны</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1,3</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1,3</w:t>
            </w:r>
          </w:p>
        </w:tc>
      </w:tr>
      <w:tr w:rsidR="00FA5D0D" w:rsidRPr="00F15D24" w:rsidTr="00681875">
        <w:trPr>
          <w:trHeight w:val="325"/>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w:t>
            </w:r>
            <w:r w:rsidR="00B511DF">
              <w:rPr>
                <w:color w:val="000000"/>
              </w:rPr>
              <w:t xml:space="preserve"> </w:t>
            </w:r>
            <w:r w:rsidRPr="00F15D24">
              <w:rPr>
                <w:color w:val="000000"/>
              </w:rPr>
              <w:t xml:space="preserve"> ул. Водопьянова</w:t>
            </w:r>
          </w:p>
        </w:tc>
        <w:tc>
          <w:tcPr>
            <w:tcW w:w="2127" w:type="dxa"/>
            <w:shd w:val="clear" w:color="auto" w:fill="auto"/>
            <w:vAlign w:val="center"/>
            <w:hideMark/>
          </w:tcPr>
          <w:p w:rsidR="00FA5D0D" w:rsidRPr="00F15D24" w:rsidRDefault="00FA5D0D" w:rsidP="00681875">
            <w:pPr>
              <w:rPr>
                <w:color w:val="000000"/>
              </w:rPr>
            </w:pPr>
            <w:r w:rsidRPr="00F15D24">
              <w:rPr>
                <w:color w:val="000000"/>
              </w:rPr>
              <w:t>от ул. Калинина</w:t>
            </w:r>
          </w:p>
        </w:tc>
        <w:tc>
          <w:tcPr>
            <w:tcW w:w="1984" w:type="dxa"/>
            <w:shd w:val="clear" w:color="auto" w:fill="auto"/>
            <w:vAlign w:val="center"/>
            <w:hideMark/>
          </w:tcPr>
          <w:p w:rsidR="00FA5D0D" w:rsidRPr="00F15D24" w:rsidRDefault="00FA5D0D" w:rsidP="00681875">
            <w:r w:rsidRPr="00F15D24">
              <w:t xml:space="preserve"> до ул.Советская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0,5</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0,5</w:t>
            </w:r>
          </w:p>
        </w:tc>
      </w:tr>
      <w:tr w:rsidR="00FA5D0D" w:rsidRPr="00F15D24" w:rsidTr="00681875">
        <w:trPr>
          <w:trHeight w:val="509"/>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Пушкина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Калинина </w:t>
            </w:r>
          </w:p>
        </w:tc>
        <w:tc>
          <w:tcPr>
            <w:tcW w:w="1984" w:type="dxa"/>
            <w:shd w:val="clear" w:color="auto" w:fill="auto"/>
            <w:vAlign w:val="center"/>
            <w:hideMark/>
          </w:tcPr>
          <w:p w:rsidR="00FA5D0D" w:rsidRPr="00F15D24" w:rsidRDefault="00FA5D0D" w:rsidP="00681875">
            <w:r w:rsidRPr="00F15D24">
              <w:t>до ул.Марата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1,5</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1,5</w:t>
            </w:r>
          </w:p>
        </w:tc>
      </w:tr>
      <w:tr w:rsidR="00FA5D0D" w:rsidRPr="00F15D24" w:rsidTr="00681875">
        <w:trPr>
          <w:trHeight w:val="317"/>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Парижской Коммуны</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Горького </w:t>
            </w:r>
          </w:p>
        </w:tc>
        <w:tc>
          <w:tcPr>
            <w:tcW w:w="1984" w:type="dxa"/>
            <w:shd w:val="clear" w:color="auto" w:fill="auto"/>
            <w:vAlign w:val="center"/>
            <w:hideMark/>
          </w:tcPr>
          <w:p w:rsidR="00FA5D0D" w:rsidRPr="00F15D24" w:rsidRDefault="00FA5D0D" w:rsidP="00681875">
            <w:r w:rsidRPr="00F15D24">
              <w:t xml:space="preserve">до железнодорожного переезда </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3,2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3,2</w:t>
            </w:r>
          </w:p>
        </w:tc>
      </w:tr>
      <w:tr w:rsidR="00FA5D0D" w:rsidRPr="00F15D24" w:rsidTr="00681875">
        <w:trPr>
          <w:trHeight w:val="433"/>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Фрунзе</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Островского </w:t>
            </w:r>
          </w:p>
        </w:tc>
        <w:tc>
          <w:tcPr>
            <w:tcW w:w="1984" w:type="dxa"/>
            <w:shd w:val="clear" w:color="auto" w:fill="auto"/>
            <w:vAlign w:val="center"/>
            <w:hideMark/>
          </w:tcPr>
          <w:p w:rsidR="00FA5D0D" w:rsidRPr="00F15D24" w:rsidRDefault="00FA5D0D" w:rsidP="00681875">
            <w:r w:rsidRPr="00F15D24">
              <w:t>до городского кладбища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w:t>
            </w:r>
          </w:p>
        </w:tc>
      </w:tr>
      <w:tr w:rsidR="00FA5D0D" w:rsidRPr="00F15D24" w:rsidTr="00681875">
        <w:trPr>
          <w:trHeight w:val="441"/>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Советская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Островского </w:t>
            </w:r>
          </w:p>
        </w:tc>
        <w:tc>
          <w:tcPr>
            <w:tcW w:w="1984" w:type="dxa"/>
            <w:shd w:val="clear" w:color="auto" w:fill="auto"/>
            <w:vAlign w:val="center"/>
            <w:hideMark/>
          </w:tcPr>
          <w:p w:rsidR="00FA5D0D" w:rsidRPr="00F15D24" w:rsidRDefault="00FA5D0D" w:rsidP="00681875">
            <w:r w:rsidRPr="00F15D24">
              <w:t xml:space="preserve"> до микрорайона Новый</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1,6</w:t>
            </w:r>
          </w:p>
        </w:tc>
      </w:tr>
      <w:tr w:rsidR="00FA5D0D" w:rsidRPr="00F15D24" w:rsidTr="00681875">
        <w:trPr>
          <w:trHeight w:val="414"/>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Шушкевича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Кирова  </w:t>
            </w:r>
          </w:p>
        </w:tc>
        <w:tc>
          <w:tcPr>
            <w:tcW w:w="1984" w:type="dxa"/>
            <w:shd w:val="clear" w:color="auto" w:fill="auto"/>
            <w:vAlign w:val="center"/>
            <w:hideMark/>
          </w:tcPr>
          <w:p w:rsidR="00FA5D0D" w:rsidRPr="00F15D24" w:rsidRDefault="00FA5D0D" w:rsidP="00681875">
            <w:r w:rsidRPr="00F15D24">
              <w:t>до ручья Мамаевка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1,4</w:t>
            </w:r>
          </w:p>
        </w:tc>
      </w:tr>
      <w:tr w:rsidR="00FA5D0D" w:rsidRPr="00F15D24" w:rsidTr="00681875">
        <w:trPr>
          <w:trHeight w:val="363"/>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Первомайская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Ленина  </w:t>
            </w:r>
          </w:p>
        </w:tc>
        <w:tc>
          <w:tcPr>
            <w:tcW w:w="1984" w:type="dxa"/>
            <w:shd w:val="clear" w:color="auto" w:fill="auto"/>
            <w:vAlign w:val="center"/>
            <w:hideMark/>
          </w:tcPr>
          <w:p w:rsidR="00FA5D0D" w:rsidRPr="00F15D24" w:rsidRDefault="00FA5D0D" w:rsidP="00681875">
            <w:r w:rsidRPr="00F15D24">
              <w:t>до ул.Ивана Бича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1,5</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1,5</w:t>
            </w:r>
          </w:p>
        </w:tc>
      </w:tr>
      <w:tr w:rsidR="00FA5D0D" w:rsidRPr="00F15D24" w:rsidTr="00681875">
        <w:trPr>
          <w:trHeight w:val="474"/>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Строительная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Шушкевича  </w:t>
            </w:r>
          </w:p>
        </w:tc>
        <w:tc>
          <w:tcPr>
            <w:tcW w:w="1984" w:type="dxa"/>
            <w:shd w:val="clear" w:color="auto" w:fill="auto"/>
            <w:vAlign w:val="center"/>
            <w:hideMark/>
          </w:tcPr>
          <w:p w:rsidR="00FA5D0D" w:rsidRPr="00F15D24" w:rsidRDefault="00FA5D0D" w:rsidP="00681875">
            <w:r w:rsidRPr="00F15D24">
              <w:t>до ул.Советская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0,6</w:t>
            </w:r>
          </w:p>
        </w:tc>
      </w:tr>
      <w:tr w:rsidR="00FA5D0D" w:rsidRPr="00F15D24" w:rsidTr="00681875">
        <w:trPr>
          <w:trHeight w:val="387"/>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Красной Звезды</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ул.Советская </w:t>
            </w:r>
          </w:p>
        </w:tc>
        <w:tc>
          <w:tcPr>
            <w:tcW w:w="1984" w:type="dxa"/>
            <w:shd w:val="clear" w:color="auto" w:fill="auto"/>
            <w:vAlign w:val="center"/>
            <w:hideMark/>
          </w:tcPr>
          <w:p w:rsidR="00FA5D0D" w:rsidRPr="00F15D24" w:rsidRDefault="00FA5D0D" w:rsidP="00681875">
            <w:r w:rsidRPr="00F15D24">
              <w:t>до ул. Калинина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0,6</w:t>
            </w:r>
          </w:p>
        </w:tc>
      </w:tr>
      <w:tr w:rsidR="00FA5D0D" w:rsidRPr="00F15D24" w:rsidTr="00681875">
        <w:trPr>
          <w:trHeight w:val="386"/>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Некрасова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Калинина </w:t>
            </w:r>
          </w:p>
        </w:tc>
        <w:tc>
          <w:tcPr>
            <w:tcW w:w="1984" w:type="dxa"/>
            <w:shd w:val="clear" w:color="auto" w:fill="auto"/>
            <w:vAlign w:val="center"/>
            <w:hideMark/>
          </w:tcPr>
          <w:p w:rsidR="00FA5D0D" w:rsidRPr="00F15D24" w:rsidRDefault="00FA5D0D" w:rsidP="00681875">
            <w:r w:rsidRPr="00F15D24">
              <w:t>до ул.Фрунзе</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0,5</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0,5</w:t>
            </w:r>
          </w:p>
        </w:tc>
      </w:tr>
      <w:tr w:rsidR="00FA5D0D" w:rsidRPr="00F15D24" w:rsidTr="00681875">
        <w:trPr>
          <w:trHeight w:val="298"/>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Кирова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Калинина </w:t>
            </w:r>
          </w:p>
        </w:tc>
        <w:tc>
          <w:tcPr>
            <w:tcW w:w="1984" w:type="dxa"/>
            <w:shd w:val="clear" w:color="auto" w:fill="auto"/>
            <w:vAlign w:val="center"/>
            <w:hideMark/>
          </w:tcPr>
          <w:p w:rsidR="00FA5D0D" w:rsidRPr="00F15D24" w:rsidRDefault="00FA5D0D" w:rsidP="00681875">
            <w:r w:rsidRPr="00F15D24">
              <w:t>до ул.Советская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0,7</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0,7</w:t>
            </w:r>
          </w:p>
        </w:tc>
      </w:tr>
      <w:tr w:rsidR="00FA5D0D" w:rsidRPr="00F15D24" w:rsidTr="00681875">
        <w:trPr>
          <w:trHeight w:val="402"/>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Юбилейная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микрорайона Новый </w:t>
            </w:r>
          </w:p>
        </w:tc>
        <w:tc>
          <w:tcPr>
            <w:tcW w:w="1984" w:type="dxa"/>
            <w:shd w:val="clear" w:color="auto" w:fill="auto"/>
            <w:vAlign w:val="center"/>
            <w:hideMark/>
          </w:tcPr>
          <w:p w:rsidR="00FA5D0D" w:rsidRPr="00F15D24" w:rsidRDefault="00FA5D0D" w:rsidP="00681875">
            <w:r w:rsidRPr="00F15D24">
              <w:t xml:space="preserve"> до ул.Желябова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0,4</w:t>
            </w:r>
          </w:p>
        </w:tc>
      </w:tr>
      <w:tr w:rsidR="00FA5D0D" w:rsidRPr="00F15D24" w:rsidTr="00681875">
        <w:trPr>
          <w:trHeight w:val="410"/>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Лазо</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ул.Советская  </w:t>
            </w:r>
          </w:p>
        </w:tc>
        <w:tc>
          <w:tcPr>
            <w:tcW w:w="1984" w:type="dxa"/>
            <w:shd w:val="clear" w:color="auto" w:fill="auto"/>
            <w:vAlign w:val="center"/>
            <w:hideMark/>
          </w:tcPr>
          <w:p w:rsidR="00FA5D0D" w:rsidRPr="00F15D24" w:rsidRDefault="00FA5D0D" w:rsidP="00681875">
            <w:r w:rsidRPr="00F15D24">
              <w:t>до ул.Первомайская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355"/>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Чкалова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ул.Советская  </w:t>
            </w:r>
          </w:p>
        </w:tc>
        <w:tc>
          <w:tcPr>
            <w:tcW w:w="1984" w:type="dxa"/>
            <w:shd w:val="clear" w:color="auto" w:fill="auto"/>
            <w:vAlign w:val="center"/>
            <w:hideMark/>
          </w:tcPr>
          <w:p w:rsidR="00FA5D0D" w:rsidRPr="00F15D24" w:rsidRDefault="00FA5D0D" w:rsidP="00681875">
            <w:r w:rsidRPr="00F15D24">
              <w:t>до ул.Первомайская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0,1</w:t>
            </w:r>
          </w:p>
        </w:tc>
      </w:tr>
      <w:tr w:rsidR="00FA5D0D" w:rsidRPr="00F15D24" w:rsidTr="00681875">
        <w:trPr>
          <w:trHeight w:val="388"/>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мкр. Новый</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ул.Советская </w:t>
            </w:r>
          </w:p>
        </w:tc>
        <w:tc>
          <w:tcPr>
            <w:tcW w:w="1984" w:type="dxa"/>
            <w:shd w:val="clear" w:color="auto" w:fill="auto"/>
            <w:vAlign w:val="center"/>
            <w:hideMark/>
          </w:tcPr>
          <w:p w:rsidR="00FA5D0D" w:rsidRPr="00F15D24" w:rsidRDefault="00FA5D0D" w:rsidP="00681875">
            <w:r w:rsidRPr="00F15D24">
              <w:t>до ул.Первомайская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0,4</w:t>
            </w:r>
          </w:p>
        </w:tc>
      </w:tr>
      <w:tr w:rsidR="00FA5D0D" w:rsidRPr="00F15D24" w:rsidTr="00681875">
        <w:trPr>
          <w:trHeight w:val="464"/>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Ивана Бича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ул.Заводская  </w:t>
            </w:r>
          </w:p>
        </w:tc>
        <w:tc>
          <w:tcPr>
            <w:tcW w:w="1984" w:type="dxa"/>
            <w:shd w:val="clear" w:color="auto" w:fill="auto"/>
            <w:vAlign w:val="center"/>
            <w:hideMark/>
          </w:tcPr>
          <w:p w:rsidR="00FA5D0D" w:rsidRPr="00F15D24" w:rsidRDefault="00FA5D0D" w:rsidP="00681875">
            <w:r w:rsidRPr="00F15D24">
              <w:t>до ул.Первомайская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w:t>
            </w:r>
          </w:p>
        </w:tc>
      </w:tr>
      <w:tr w:rsidR="00FA5D0D" w:rsidRPr="00F15D24" w:rsidTr="00681875">
        <w:trPr>
          <w:trHeight w:val="491"/>
        </w:trPr>
        <w:tc>
          <w:tcPr>
            <w:tcW w:w="2694" w:type="dxa"/>
            <w:shd w:val="clear" w:color="auto" w:fill="auto"/>
            <w:vAlign w:val="center"/>
            <w:hideMark/>
          </w:tcPr>
          <w:p w:rsidR="00FA5D0D" w:rsidRPr="00F15D24" w:rsidRDefault="00FA5D0D" w:rsidP="00B511DF">
            <w:pPr>
              <w:rPr>
                <w:color w:val="000000"/>
              </w:rPr>
            </w:pPr>
            <w:r w:rsidRPr="00F15D24">
              <w:rPr>
                <w:color w:val="000000"/>
              </w:rPr>
              <w:t>Автомобильная дорога по ул. Богдана Хмельницкого</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ул.Нагорная  </w:t>
            </w:r>
          </w:p>
        </w:tc>
        <w:tc>
          <w:tcPr>
            <w:tcW w:w="1984" w:type="dxa"/>
            <w:shd w:val="clear" w:color="auto" w:fill="auto"/>
            <w:vAlign w:val="center"/>
            <w:hideMark/>
          </w:tcPr>
          <w:p w:rsidR="00FA5D0D" w:rsidRPr="00F15D24" w:rsidRDefault="00FA5D0D" w:rsidP="00681875">
            <w:r w:rsidRPr="00F15D24">
              <w:t>до ул.Мира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1,2</w:t>
            </w:r>
          </w:p>
        </w:tc>
      </w:tr>
      <w:tr w:rsidR="00FA5D0D" w:rsidRPr="00F15D24" w:rsidTr="00681875">
        <w:trPr>
          <w:trHeight w:val="372"/>
        </w:trPr>
        <w:tc>
          <w:tcPr>
            <w:tcW w:w="2694" w:type="dxa"/>
            <w:shd w:val="clear" w:color="auto" w:fill="auto"/>
            <w:vAlign w:val="center"/>
            <w:hideMark/>
          </w:tcPr>
          <w:p w:rsidR="00FA5D0D" w:rsidRPr="00F15D24" w:rsidRDefault="00FA5D0D" w:rsidP="00681875">
            <w:pPr>
              <w:rPr>
                <w:color w:val="000000"/>
              </w:rPr>
            </w:pPr>
            <w:r w:rsidRPr="00F15D24">
              <w:rPr>
                <w:color w:val="000000"/>
              </w:rPr>
              <w:lastRenderedPageBreak/>
              <w:t>Автомобильная дорога по ул. Гайдара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ул.Горького </w:t>
            </w:r>
          </w:p>
        </w:tc>
        <w:tc>
          <w:tcPr>
            <w:tcW w:w="1984" w:type="dxa"/>
            <w:shd w:val="clear" w:color="auto" w:fill="auto"/>
            <w:vAlign w:val="center"/>
            <w:hideMark/>
          </w:tcPr>
          <w:p w:rsidR="00FA5D0D" w:rsidRPr="00F15D24" w:rsidRDefault="00FA5D0D" w:rsidP="00681875">
            <w:r w:rsidRPr="00F15D24">
              <w:t>до ул.Заводская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0,3</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0,3</w:t>
            </w:r>
          </w:p>
        </w:tc>
      </w:tr>
      <w:tr w:rsidR="00FA5D0D" w:rsidRPr="00F15D24" w:rsidTr="00681875">
        <w:trPr>
          <w:trHeight w:val="376"/>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Матросова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ул.Горького </w:t>
            </w:r>
          </w:p>
        </w:tc>
        <w:tc>
          <w:tcPr>
            <w:tcW w:w="1984" w:type="dxa"/>
            <w:shd w:val="clear" w:color="auto" w:fill="auto"/>
            <w:vAlign w:val="center"/>
            <w:hideMark/>
          </w:tcPr>
          <w:p w:rsidR="00FA5D0D" w:rsidRPr="00F15D24" w:rsidRDefault="00FA5D0D" w:rsidP="00681875">
            <w:r w:rsidRPr="00F15D24">
              <w:t>до ул.Заводская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0,3</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0,3</w:t>
            </w:r>
          </w:p>
        </w:tc>
      </w:tr>
      <w:tr w:rsidR="00FA5D0D" w:rsidRPr="00F15D24" w:rsidTr="00681875">
        <w:trPr>
          <w:trHeight w:val="479"/>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Дружбы</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ул.Свердлова </w:t>
            </w:r>
          </w:p>
        </w:tc>
        <w:tc>
          <w:tcPr>
            <w:tcW w:w="1984" w:type="dxa"/>
            <w:shd w:val="clear" w:color="auto" w:fill="auto"/>
            <w:vAlign w:val="center"/>
            <w:hideMark/>
          </w:tcPr>
          <w:p w:rsidR="00FA5D0D" w:rsidRPr="00F15D24" w:rsidRDefault="00FA5D0D" w:rsidP="00681875">
            <w:r w:rsidRPr="00F15D24">
              <w:t>до ул. Богдана Хмельницкого</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1,4</w:t>
            </w:r>
          </w:p>
        </w:tc>
      </w:tr>
      <w:tr w:rsidR="00FA5D0D" w:rsidRPr="00F15D24" w:rsidTr="00681875">
        <w:trPr>
          <w:trHeight w:val="592"/>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Гоголя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ул.Горького </w:t>
            </w:r>
          </w:p>
        </w:tc>
        <w:tc>
          <w:tcPr>
            <w:tcW w:w="1984" w:type="dxa"/>
            <w:shd w:val="clear" w:color="auto" w:fill="auto"/>
            <w:vAlign w:val="center"/>
            <w:hideMark/>
          </w:tcPr>
          <w:p w:rsidR="00FA5D0D" w:rsidRPr="00F15D24" w:rsidRDefault="00FA5D0D" w:rsidP="00681875">
            <w:r w:rsidRPr="00F15D24">
              <w:t>до ул.Стадионная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355"/>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Новая</w:t>
            </w:r>
          </w:p>
        </w:tc>
        <w:tc>
          <w:tcPr>
            <w:tcW w:w="2127" w:type="dxa"/>
            <w:shd w:val="clear" w:color="auto" w:fill="auto"/>
            <w:vAlign w:val="center"/>
            <w:hideMark/>
          </w:tcPr>
          <w:p w:rsidR="00FA5D0D" w:rsidRPr="00F15D24" w:rsidRDefault="00FA5D0D" w:rsidP="00681875">
            <w:pPr>
              <w:rPr>
                <w:color w:val="000000"/>
              </w:rPr>
            </w:pPr>
            <w:r w:rsidRPr="00F15D24">
              <w:rPr>
                <w:color w:val="000000"/>
              </w:rPr>
              <w:t>от ул.Горького</w:t>
            </w:r>
          </w:p>
        </w:tc>
        <w:tc>
          <w:tcPr>
            <w:tcW w:w="1984" w:type="dxa"/>
            <w:shd w:val="clear" w:color="auto" w:fill="auto"/>
            <w:vAlign w:val="center"/>
            <w:hideMark/>
          </w:tcPr>
          <w:p w:rsidR="00FA5D0D" w:rsidRPr="00F15D24" w:rsidRDefault="00FA5D0D" w:rsidP="00681875">
            <w:r w:rsidRPr="00F15D24">
              <w:t xml:space="preserve"> до ул.Стадионная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0,3</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0,3</w:t>
            </w:r>
          </w:p>
        </w:tc>
      </w:tr>
      <w:tr w:rsidR="00FA5D0D" w:rsidRPr="00F15D24" w:rsidTr="00681875">
        <w:trPr>
          <w:trHeight w:val="437"/>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Стадионная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ул.Дружбы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0,4</w:t>
            </w:r>
          </w:p>
        </w:tc>
      </w:tr>
      <w:tr w:rsidR="00FA5D0D" w:rsidRPr="00F15D24" w:rsidTr="00681875">
        <w:trPr>
          <w:trHeight w:val="499"/>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Желябова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ул.Заводская </w:t>
            </w:r>
          </w:p>
        </w:tc>
        <w:tc>
          <w:tcPr>
            <w:tcW w:w="1984" w:type="dxa"/>
            <w:shd w:val="clear" w:color="auto" w:fill="auto"/>
            <w:vAlign w:val="center"/>
            <w:hideMark/>
          </w:tcPr>
          <w:p w:rsidR="00FA5D0D" w:rsidRPr="00F15D24" w:rsidRDefault="00FA5D0D" w:rsidP="00681875">
            <w:r w:rsidRPr="00F15D24">
              <w:t>до ул.Юбилейная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0,8</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0,8</w:t>
            </w:r>
          </w:p>
        </w:tc>
      </w:tr>
      <w:tr w:rsidR="00FA5D0D" w:rsidRPr="00F15D24" w:rsidTr="00681875">
        <w:trPr>
          <w:trHeight w:val="380"/>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Мира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ул.Заводская </w:t>
            </w:r>
          </w:p>
        </w:tc>
        <w:tc>
          <w:tcPr>
            <w:tcW w:w="1984" w:type="dxa"/>
            <w:shd w:val="clear" w:color="auto" w:fill="auto"/>
            <w:vAlign w:val="center"/>
            <w:hideMark/>
          </w:tcPr>
          <w:p w:rsidR="00FA5D0D" w:rsidRPr="00F15D24" w:rsidRDefault="00FA5D0D" w:rsidP="00681875">
            <w:r w:rsidRPr="00F15D24">
              <w:t>до ул.Юбилейная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0,6</w:t>
            </w:r>
          </w:p>
        </w:tc>
      </w:tr>
      <w:tr w:rsidR="00FA5D0D" w:rsidRPr="00F15D24" w:rsidTr="00681875">
        <w:trPr>
          <w:trHeight w:val="305"/>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Чехова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ул.Загородная </w:t>
            </w:r>
          </w:p>
        </w:tc>
        <w:tc>
          <w:tcPr>
            <w:tcW w:w="1984" w:type="dxa"/>
            <w:shd w:val="clear" w:color="auto" w:fill="auto"/>
            <w:vAlign w:val="center"/>
            <w:hideMark/>
          </w:tcPr>
          <w:p w:rsidR="00FA5D0D" w:rsidRPr="00F15D24" w:rsidRDefault="00FA5D0D" w:rsidP="00681875">
            <w:r w:rsidRPr="00F15D24">
              <w:t>до ул.Богдана Хмельницкого</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0,5</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0,5</w:t>
            </w:r>
          </w:p>
        </w:tc>
      </w:tr>
      <w:tr w:rsidR="00FA5D0D" w:rsidRPr="00F15D24" w:rsidTr="00681875">
        <w:trPr>
          <w:trHeight w:val="336"/>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Свердлова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Дружбы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1,5</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1,5</w:t>
            </w:r>
          </w:p>
        </w:tc>
      </w:tr>
      <w:tr w:rsidR="00FA5D0D" w:rsidRPr="00F15D24" w:rsidTr="00681875">
        <w:trPr>
          <w:trHeight w:val="564"/>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Березовая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Свердлова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0,3</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0,3</w:t>
            </w:r>
          </w:p>
        </w:tc>
      </w:tr>
      <w:tr w:rsidR="00FA5D0D" w:rsidRPr="00F15D24" w:rsidTr="00681875">
        <w:trPr>
          <w:trHeight w:val="286"/>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Маяковского</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Александра Невского </w:t>
            </w:r>
          </w:p>
        </w:tc>
        <w:tc>
          <w:tcPr>
            <w:tcW w:w="1984" w:type="dxa"/>
            <w:shd w:val="clear" w:color="auto" w:fill="auto"/>
            <w:vAlign w:val="center"/>
            <w:hideMark/>
          </w:tcPr>
          <w:p w:rsidR="00FA5D0D" w:rsidRPr="00F15D24" w:rsidRDefault="00FA5D0D" w:rsidP="00681875">
            <w:r w:rsidRPr="00F15D24">
              <w:t>до ул. Марата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0,3</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0,3</w:t>
            </w:r>
          </w:p>
        </w:tc>
      </w:tr>
      <w:tr w:rsidR="00FA5D0D" w:rsidRPr="00F15D24" w:rsidTr="00681875">
        <w:trPr>
          <w:trHeight w:val="484"/>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Чернышевского</w:t>
            </w:r>
          </w:p>
        </w:tc>
        <w:tc>
          <w:tcPr>
            <w:tcW w:w="2127" w:type="dxa"/>
            <w:shd w:val="clear" w:color="auto" w:fill="auto"/>
            <w:vAlign w:val="center"/>
            <w:hideMark/>
          </w:tcPr>
          <w:p w:rsidR="00FA5D0D" w:rsidRPr="00F15D24" w:rsidRDefault="00FA5D0D" w:rsidP="00B511DF">
            <w:pPr>
              <w:rPr>
                <w:color w:val="000000"/>
              </w:rPr>
            </w:pPr>
            <w:r w:rsidRPr="00F15D24">
              <w:rPr>
                <w:color w:val="000000"/>
              </w:rPr>
              <w:t xml:space="preserve">от ул. </w:t>
            </w:r>
            <w:r w:rsidR="00B511DF">
              <w:rPr>
                <w:color w:val="000000"/>
              </w:rPr>
              <w:t>Т</w:t>
            </w:r>
            <w:r w:rsidRPr="00F15D24">
              <w:rPr>
                <w:color w:val="000000"/>
              </w:rPr>
              <w:t xml:space="preserve">ранспортная </w:t>
            </w:r>
          </w:p>
        </w:tc>
        <w:tc>
          <w:tcPr>
            <w:tcW w:w="1984" w:type="dxa"/>
            <w:shd w:val="clear" w:color="auto" w:fill="auto"/>
            <w:vAlign w:val="center"/>
            <w:hideMark/>
          </w:tcPr>
          <w:p w:rsidR="00FA5D0D" w:rsidRPr="00F15D24" w:rsidRDefault="00FA5D0D" w:rsidP="00681875">
            <w:r w:rsidRPr="00F15D24">
              <w:t>до ул. Маяковского</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0,6</w:t>
            </w:r>
          </w:p>
        </w:tc>
      </w:tr>
      <w:tr w:rsidR="00FA5D0D" w:rsidRPr="00F15D24" w:rsidTr="00681875">
        <w:trPr>
          <w:trHeight w:val="587"/>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Куйбышева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Пионерская </w:t>
            </w:r>
          </w:p>
        </w:tc>
        <w:tc>
          <w:tcPr>
            <w:tcW w:w="1984" w:type="dxa"/>
            <w:shd w:val="clear" w:color="auto" w:fill="auto"/>
            <w:vAlign w:val="center"/>
            <w:hideMark/>
          </w:tcPr>
          <w:p w:rsidR="00FA5D0D" w:rsidRPr="00F15D24" w:rsidRDefault="00FA5D0D" w:rsidP="00681875">
            <w:r w:rsidRPr="00F15D24">
              <w:t>до ул. Транспортная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559"/>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Академика Павлова</w:t>
            </w:r>
          </w:p>
        </w:tc>
        <w:tc>
          <w:tcPr>
            <w:tcW w:w="2127" w:type="dxa"/>
            <w:shd w:val="clear" w:color="auto" w:fill="auto"/>
            <w:vAlign w:val="center"/>
            <w:hideMark/>
          </w:tcPr>
          <w:p w:rsidR="00FA5D0D" w:rsidRPr="00F15D24" w:rsidRDefault="00FA5D0D" w:rsidP="00681875">
            <w:pPr>
              <w:rPr>
                <w:color w:val="000000"/>
              </w:rPr>
            </w:pPr>
            <w:r w:rsidRPr="00F15D24">
              <w:rPr>
                <w:color w:val="000000"/>
              </w:rPr>
              <w:t>от ул. Чернышевского</w:t>
            </w:r>
          </w:p>
        </w:tc>
        <w:tc>
          <w:tcPr>
            <w:tcW w:w="1984" w:type="dxa"/>
            <w:shd w:val="clear" w:color="auto" w:fill="auto"/>
            <w:vAlign w:val="center"/>
            <w:hideMark/>
          </w:tcPr>
          <w:p w:rsidR="00FA5D0D" w:rsidRPr="00F15D24" w:rsidRDefault="00FA5D0D" w:rsidP="00681875">
            <w:r w:rsidRPr="00F15D24">
              <w:t xml:space="preserve"> до ул. Марата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280"/>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Марата</w:t>
            </w:r>
          </w:p>
        </w:tc>
        <w:tc>
          <w:tcPr>
            <w:tcW w:w="2127" w:type="dxa"/>
            <w:shd w:val="clear" w:color="auto" w:fill="auto"/>
            <w:vAlign w:val="center"/>
            <w:hideMark/>
          </w:tcPr>
          <w:p w:rsidR="00FA5D0D" w:rsidRPr="00F15D24" w:rsidRDefault="00B511DF" w:rsidP="00B511DF">
            <w:pPr>
              <w:rPr>
                <w:color w:val="000000"/>
              </w:rPr>
            </w:pPr>
            <w:r>
              <w:rPr>
                <w:color w:val="000000"/>
              </w:rPr>
              <w:t xml:space="preserve">от ул. </w:t>
            </w:r>
            <w:r w:rsidR="00FA5D0D" w:rsidRPr="00F15D24">
              <w:rPr>
                <w:color w:val="000000"/>
              </w:rPr>
              <w:t xml:space="preserve">Транспортная </w:t>
            </w:r>
          </w:p>
        </w:tc>
        <w:tc>
          <w:tcPr>
            <w:tcW w:w="1984" w:type="dxa"/>
            <w:shd w:val="clear" w:color="auto" w:fill="auto"/>
            <w:vAlign w:val="center"/>
            <w:hideMark/>
          </w:tcPr>
          <w:p w:rsidR="00FA5D0D" w:rsidRPr="00F15D24" w:rsidRDefault="00FA5D0D" w:rsidP="00681875">
            <w:r w:rsidRPr="00F15D24">
              <w:t>до ул. Крупская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2,64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2,64</w:t>
            </w:r>
          </w:p>
        </w:tc>
      </w:tr>
      <w:tr w:rsidR="00FA5D0D" w:rsidRPr="00F15D24" w:rsidTr="00681875">
        <w:trPr>
          <w:trHeight w:val="548"/>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Александра Невского</w:t>
            </w:r>
          </w:p>
        </w:tc>
        <w:tc>
          <w:tcPr>
            <w:tcW w:w="2127" w:type="dxa"/>
            <w:shd w:val="clear" w:color="auto" w:fill="auto"/>
            <w:vAlign w:val="center"/>
            <w:hideMark/>
          </w:tcPr>
          <w:p w:rsidR="00FA5D0D" w:rsidRPr="00F15D24" w:rsidRDefault="00B511DF" w:rsidP="00B511DF">
            <w:pPr>
              <w:rPr>
                <w:color w:val="000000"/>
              </w:rPr>
            </w:pPr>
            <w:r>
              <w:rPr>
                <w:color w:val="000000"/>
              </w:rPr>
              <w:t>От ул. М</w:t>
            </w:r>
            <w:r w:rsidR="00FA5D0D" w:rsidRPr="00F15D24">
              <w:rPr>
                <w:color w:val="000000"/>
              </w:rPr>
              <w:t xml:space="preserve">аяковского </w:t>
            </w:r>
          </w:p>
        </w:tc>
        <w:tc>
          <w:tcPr>
            <w:tcW w:w="1984" w:type="dxa"/>
            <w:shd w:val="clear" w:color="auto" w:fill="auto"/>
            <w:vAlign w:val="center"/>
            <w:hideMark/>
          </w:tcPr>
          <w:p w:rsidR="00FA5D0D" w:rsidRPr="00F15D24" w:rsidRDefault="00FA5D0D" w:rsidP="00681875">
            <w:r w:rsidRPr="00F15D24">
              <w:t>до ул. Пионерская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0,1</w:t>
            </w:r>
          </w:p>
        </w:tc>
      </w:tr>
      <w:tr w:rsidR="00FA5D0D" w:rsidRPr="00F15D24" w:rsidTr="00681875">
        <w:trPr>
          <w:trHeight w:val="313"/>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Пионерская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Марата </w:t>
            </w:r>
          </w:p>
        </w:tc>
        <w:tc>
          <w:tcPr>
            <w:tcW w:w="1984" w:type="dxa"/>
            <w:shd w:val="clear" w:color="auto" w:fill="auto"/>
            <w:vAlign w:val="center"/>
            <w:hideMark/>
          </w:tcPr>
          <w:p w:rsidR="00FA5D0D" w:rsidRPr="00F15D24" w:rsidRDefault="00FA5D0D" w:rsidP="00681875">
            <w:r w:rsidRPr="00F15D24">
              <w:t>до ул. Комсомольская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0,7</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0,7</w:t>
            </w:r>
          </w:p>
        </w:tc>
      </w:tr>
      <w:tr w:rsidR="00FA5D0D" w:rsidRPr="00F15D24" w:rsidTr="00681875">
        <w:trPr>
          <w:trHeight w:val="662"/>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Транспортная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Комсомольская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2,6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2,6</w:t>
            </w:r>
          </w:p>
        </w:tc>
      </w:tr>
      <w:tr w:rsidR="00FA5D0D" w:rsidRPr="00F15D24" w:rsidTr="00681875">
        <w:trPr>
          <w:trHeight w:val="567"/>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Зои Космодемьянской</w:t>
            </w:r>
          </w:p>
        </w:tc>
        <w:tc>
          <w:tcPr>
            <w:tcW w:w="2127" w:type="dxa"/>
            <w:shd w:val="clear" w:color="auto" w:fill="auto"/>
            <w:vAlign w:val="center"/>
            <w:hideMark/>
          </w:tcPr>
          <w:p w:rsidR="00FA5D0D" w:rsidRPr="00F15D24" w:rsidRDefault="00FA5D0D" w:rsidP="00681875">
            <w:pPr>
              <w:rPr>
                <w:color w:val="000000"/>
              </w:rPr>
            </w:pPr>
            <w:r w:rsidRPr="00F15D24">
              <w:rPr>
                <w:color w:val="000000"/>
              </w:rPr>
              <w:t>от ул. Транспортная до лесного массива</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491"/>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Южная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Транспортная </w:t>
            </w:r>
          </w:p>
        </w:tc>
        <w:tc>
          <w:tcPr>
            <w:tcW w:w="1984" w:type="dxa"/>
            <w:shd w:val="clear" w:color="auto" w:fill="auto"/>
            <w:vAlign w:val="center"/>
            <w:hideMark/>
          </w:tcPr>
          <w:p w:rsidR="00FA5D0D" w:rsidRPr="00F15D24" w:rsidRDefault="00FA5D0D" w:rsidP="00681875">
            <w:r w:rsidRPr="00F15D24">
              <w:t>до ПМС-67</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0,8</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0,8</w:t>
            </w:r>
          </w:p>
        </w:tc>
      </w:tr>
      <w:tr w:rsidR="00FA5D0D" w:rsidRPr="00F15D24" w:rsidTr="00681875">
        <w:trPr>
          <w:trHeight w:val="499"/>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Комсомольская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Транспортная </w:t>
            </w:r>
          </w:p>
        </w:tc>
        <w:tc>
          <w:tcPr>
            <w:tcW w:w="1984" w:type="dxa"/>
            <w:shd w:val="clear" w:color="auto" w:fill="auto"/>
            <w:vAlign w:val="center"/>
            <w:hideMark/>
          </w:tcPr>
          <w:p w:rsidR="00FA5D0D" w:rsidRPr="00F15D24" w:rsidRDefault="00FA5D0D" w:rsidP="00681875">
            <w:r w:rsidRPr="00F15D24">
              <w:t>до ул. Пионерская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602"/>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Спортивная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Транспортная </w:t>
            </w:r>
          </w:p>
        </w:tc>
        <w:tc>
          <w:tcPr>
            <w:tcW w:w="1984" w:type="dxa"/>
            <w:shd w:val="clear" w:color="auto" w:fill="auto"/>
            <w:vAlign w:val="center"/>
            <w:hideMark/>
          </w:tcPr>
          <w:p w:rsidR="00FA5D0D" w:rsidRPr="00F15D24" w:rsidRDefault="00FA5D0D" w:rsidP="00681875">
            <w:r w:rsidRPr="00F15D24">
              <w:t>до ул. Пионерская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469"/>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Зеленая 1-я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ж/д переезда </w:t>
            </w:r>
          </w:p>
        </w:tc>
        <w:tc>
          <w:tcPr>
            <w:tcW w:w="1984" w:type="dxa"/>
            <w:shd w:val="clear" w:color="auto" w:fill="auto"/>
            <w:vAlign w:val="center"/>
            <w:hideMark/>
          </w:tcPr>
          <w:p w:rsidR="00FA5D0D" w:rsidRPr="00F15D24" w:rsidRDefault="00FA5D0D" w:rsidP="00681875">
            <w:r w:rsidRPr="00F15D24">
              <w:t>до газонасосной станции</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4,9</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4,9</w:t>
            </w:r>
          </w:p>
        </w:tc>
      </w:tr>
      <w:tr w:rsidR="00FA5D0D" w:rsidRPr="00F15D24" w:rsidTr="00681875">
        <w:trPr>
          <w:trHeight w:val="476"/>
        </w:trPr>
        <w:tc>
          <w:tcPr>
            <w:tcW w:w="2694" w:type="dxa"/>
            <w:shd w:val="clear" w:color="auto" w:fill="auto"/>
            <w:vAlign w:val="center"/>
            <w:hideMark/>
          </w:tcPr>
          <w:p w:rsidR="00FA5D0D" w:rsidRPr="00F15D24" w:rsidRDefault="00FA5D0D" w:rsidP="00681875">
            <w:pPr>
              <w:rPr>
                <w:color w:val="000000"/>
              </w:rPr>
            </w:pPr>
            <w:r w:rsidRPr="00F15D24">
              <w:rPr>
                <w:color w:val="000000"/>
              </w:rPr>
              <w:lastRenderedPageBreak/>
              <w:t>Автомобильная дорога по ул. Зеленая 2-я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Зеленая 1-я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0,6</w:t>
            </w:r>
          </w:p>
        </w:tc>
      </w:tr>
      <w:tr w:rsidR="00FA5D0D" w:rsidRPr="00F15D24" w:rsidTr="00681875">
        <w:trPr>
          <w:trHeight w:val="580"/>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Зеленая 3-я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Зеленая 1-я </w:t>
            </w:r>
          </w:p>
        </w:tc>
        <w:tc>
          <w:tcPr>
            <w:tcW w:w="1984" w:type="dxa"/>
            <w:shd w:val="clear" w:color="auto" w:fill="auto"/>
            <w:vAlign w:val="center"/>
            <w:hideMark/>
          </w:tcPr>
          <w:p w:rsidR="00FA5D0D" w:rsidRPr="00F15D24" w:rsidRDefault="00FA5D0D" w:rsidP="00681875">
            <w:r w:rsidRPr="00F15D24">
              <w:t>до дачного поселка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0,9</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0,9</w:t>
            </w:r>
          </w:p>
        </w:tc>
      </w:tr>
      <w:tr w:rsidR="00FA5D0D" w:rsidRPr="00F15D24" w:rsidTr="00681875">
        <w:trPr>
          <w:trHeight w:val="569"/>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Мостовая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Зеленая 1-я </w:t>
            </w:r>
          </w:p>
        </w:tc>
        <w:tc>
          <w:tcPr>
            <w:tcW w:w="1984" w:type="dxa"/>
            <w:shd w:val="clear" w:color="auto" w:fill="auto"/>
            <w:vAlign w:val="center"/>
            <w:hideMark/>
          </w:tcPr>
          <w:p w:rsidR="00FA5D0D" w:rsidRPr="00F15D24" w:rsidRDefault="00FA5D0D" w:rsidP="00681875">
            <w:r w:rsidRPr="00F15D24">
              <w:t>до реки Бирюса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0,7</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0,7</w:t>
            </w:r>
          </w:p>
        </w:tc>
      </w:tr>
      <w:tr w:rsidR="00FA5D0D" w:rsidRPr="00F15D24" w:rsidTr="00681875">
        <w:trPr>
          <w:trHeight w:val="378"/>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Речная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Зеленая 1-я </w:t>
            </w:r>
          </w:p>
        </w:tc>
        <w:tc>
          <w:tcPr>
            <w:tcW w:w="1984" w:type="dxa"/>
            <w:shd w:val="clear" w:color="auto" w:fill="auto"/>
            <w:vAlign w:val="center"/>
            <w:hideMark/>
          </w:tcPr>
          <w:p w:rsidR="00FA5D0D" w:rsidRPr="00F15D24" w:rsidRDefault="00FA5D0D" w:rsidP="00681875">
            <w:r w:rsidRPr="00F15D24">
              <w:t>до реки Бирюса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0,7</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0,7</w:t>
            </w:r>
          </w:p>
        </w:tc>
      </w:tr>
      <w:tr w:rsidR="00FA5D0D" w:rsidRPr="00F15D24" w:rsidTr="00681875">
        <w:trPr>
          <w:trHeight w:val="386"/>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Вокзальная</w:t>
            </w:r>
          </w:p>
        </w:tc>
        <w:tc>
          <w:tcPr>
            <w:tcW w:w="2127" w:type="dxa"/>
            <w:shd w:val="clear" w:color="auto" w:fill="auto"/>
            <w:vAlign w:val="center"/>
            <w:hideMark/>
          </w:tcPr>
          <w:p w:rsidR="00FA5D0D" w:rsidRPr="00F15D24" w:rsidRDefault="00FA5D0D" w:rsidP="00B511DF">
            <w:pPr>
              <w:rPr>
                <w:color w:val="000000"/>
              </w:rPr>
            </w:pPr>
            <w:r w:rsidRPr="00F15D24">
              <w:rPr>
                <w:color w:val="000000"/>
              </w:rPr>
              <w:t>от ул.</w:t>
            </w:r>
            <w:r w:rsidR="00B511DF">
              <w:rPr>
                <w:color w:val="000000"/>
              </w:rPr>
              <w:t xml:space="preserve"> </w:t>
            </w:r>
            <w:r w:rsidRPr="00F15D24">
              <w:rPr>
                <w:color w:val="000000"/>
              </w:rPr>
              <w:t xml:space="preserve">Жилгородок </w:t>
            </w:r>
          </w:p>
        </w:tc>
        <w:tc>
          <w:tcPr>
            <w:tcW w:w="1984" w:type="dxa"/>
            <w:shd w:val="clear" w:color="auto" w:fill="auto"/>
            <w:vAlign w:val="center"/>
            <w:hideMark/>
          </w:tcPr>
          <w:p w:rsidR="00FA5D0D" w:rsidRPr="00F15D24" w:rsidRDefault="00FA5D0D" w:rsidP="00681875">
            <w:r w:rsidRPr="00F15D24">
              <w:t>до железнодорожного вокзала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1,1</w:t>
            </w:r>
          </w:p>
        </w:tc>
      </w:tr>
      <w:tr w:rsidR="00FA5D0D" w:rsidRPr="00F15D24" w:rsidTr="00681875">
        <w:trPr>
          <w:trHeight w:val="390"/>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Жилгородок</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Парижской Коммуны </w:t>
            </w:r>
          </w:p>
        </w:tc>
        <w:tc>
          <w:tcPr>
            <w:tcW w:w="1984" w:type="dxa"/>
            <w:shd w:val="clear" w:color="auto" w:fill="auto"/>
            <w:vAlign w:val="center"/>
            <w:hideMark/>
          </w:tcPr>
          <w:p w:rsidR="00FA5D0D" w:rsidRPr="00F15D24" w:rsidRDefault="00FA5D0D" w:rsidP="00681875">
            <w:r w:rsidRPr="00F15D24">
              <w:t>до ул. Вокзальная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w:t>
            </w:r>
          </w:p>
        </w:tc>
      </w:tr>
      <w:tr w:rsidR="00FA5D0D" w:rsidRPr="00F15D24" w:rsidTr="00681875">
        <w:trPr>
          <w:trHeight w:val="487"/>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Крупской</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Фрунзе </w:t>
            </w:r>
          </w:p>
        </w:tc>
        <w:tc>
          <w:tcPr>
            <w:tcW w:w="1984" w:type="dxa"/>
            <w:shd w:val="clear" w:color="auto" w:fill="auto"/>
            <w:vAlign w:val="center"/>
            <w:hideMark/>
          </w:tcPr>
          <w:p w:rsidR="00FA5D0D" w:rsidRPr="00F15D24" w:rsidRDefault="00FA5D0D" w:rsidP="00681875">
            <w:r w:rsidRPr="00F15D24">
              <w:t>до ул. Энергетиков</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2</w:t>
            </w:r>
          </w:p>
        </w:tc>
      </w:tr>
      <w:tr w:rsidR="00FA5D0D" w:rsidRPr="00F15D24" w:rsidTr="00681875">
        <w:trPr>
          <w:trHeight w:val="495"/>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Больничная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Крупской </w:t>
            </w:r>
          </w:p>
        </w:tc>
        <w:tc>
          <w:tcPr>
            <w:tcW w:w="1984" w:type="dxa"/>
            <w:shd w:val="clear" w:color="auto" w:fill="auto"/>
            <w:vAlign w:val="center"/>
            <w:hideMark/>
          </w:tcPr>
          <w:p w:rsidR="00FA5D0D" w:rsidRPr="00F15D24" w:rsidRDefault="00FA5D0D" w:rsidP="00681875">
            <w:r w:rsidRPr="00F15D24">
              <w:t>до ул. Энергетиков</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0,4</w:t>
            </w:r>
          </w:p>
        </w:tc>
      </w:tr>
      <w:tr w:rsidR="00FA5D0D" w:rsidRPr="00F15D24" w:rsidTr="00681875">
        <w:trPr>
          <w:trHeight w:val="513"/>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Журавлева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Фрунзе </w:t>
            </w:r>
          </w:p>
        </w:tc>
        <w:tc>
          <w:tcPr>
            <w:tcW w:w="1984" w:type="dxa"/>
            <w:shd w:val="clear" w:color="auto" w:fill="auto"/>
            <w:vAlign w:val="center"/>
            <w:hideMark/>
          </w:tcPr>
          <w:p w:rsidR="00FA5D0D" w:rsidRPr="00F15D24" w:rsidRDefault="00FA5D0D" w:rsidP="00681875">
            <w:r w:rsidRPr="00F15D24">
              <w:t>до ул. Марата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0,7</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0,7</w:t>
            </w:r>
          </w:p>
        </w:tc>
      </w:tr>
      <w:tr w:rsidR="00FA5D0D" w:rsidRPr="00F15D24" w:rsidTr="00681875">
        <w:trPr>
          <w:trHeight w:val="587"/>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Дачная 2-я</w:t>
            </w:r>
          </w:p>
        </w:tc>
        <w:tc>
          <w:tcPr>
            <w:tcW w:w="2127" w:type="dxa"/>
            <w:shd w:val="clear" w:color="auto" w:fill="auto"/>
            <w:vAlign w:val="center"/>
            <w:hideMark/>
          </w:tcPr>
          <w:p w:rsidR="00FA5D0D" w:rsidRPr="00F15D24" w:rsidRDefault="00FA5D0D" w:rsidP="00681875">
            <w:pPr>
              <w:rPr>
                <w:color w:val="000000"/>
              </w:rPr>
            </w:pPr>
            <w:r w:rsidRPr="00F15D24">
              <w:rPr>
                <w:color w:val="000000"/>
              </w:rPr>
              <w:t>от пер. Лесной</w:t>
            </w:r>
          </w:p>
        </w:tc>
        <w:tc>
          <w:tcPr>
            <w:tcW w:w="1984" w:type="dxa"/>
            <w:shd w:val="clear" w:color="auto" w:fill="auto"/>
            <w:vAlign w:val="center"/>
            <w:hideMark/>
          </w:tcPr>
          <w:p w:rsidR="00FA5D0D" w:rsidRPr="00F15D24" w:rsidRDefault="00FA5D0D" w:rsidP="00681875">
            <w:r w:rsidRPr="00F15D24">
              <w:t xml:space="preserve"> 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0,3</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0,3</w:t>
            </w:r>
          </w:p>
        </w:tc>
      </w:tr>
      <w:tr w:rsidR="00FA5D0D" w:rsidRPr="00F15D24" w:rsidTr="00681875">
        <w:trPr>
          <w:trHeight w:val="587"/>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Дачная 3-я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пер. Лесной </w:t>
            </w:r>
          </w:p>
        </w:tc>
        <w:tc>
          <w:tcPr>
            <w:tcW w:w="1984" w:type="dxa"/>
            <w:shd w:val="clear" w:color="auto" w:fill="auto"/>
            <w:vAlign w:val="center"/>
            <w:hideMark/>
          </w:tcPr>
          <w:p w:rsidR="00FA5D0D" w:rsidRPr="00F15D24" w:rsidRDefault="00FA5D0D" w:rsidP="00681875">
            <w:r w:rsidRPr="00F15D24">
              <w:t xml:space="preserve"> 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0,1</w:t>
            </w:r>
          </w:p>
        </w:tc>
      </w:tr>
      <w:tr w:rsidR="00FA5D0D" w:rsidRPr="00F15D24" w:rsidTr="00681875">
        <w:trPr>
          <w:trHeight w:val="471"/>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Никитина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Жилгородок </w:t>
            </w:r>
          </w:p>
        </w:tc>
        <w:tc>
          <w:tcPr>
            <w:tcW w:w="1984" w:type="dxa"/>
            <w:shd w:val="clear" w:color="auto" w:fill="auto"/>
            <w:vAlign w:val="center"/>
            <w:hideMark/>
          </w:tcPr>
          <w:p w:rsidR="00FA5D0D" w:rsidRPr="00F15D24" w:rsidRDefault="00FA5D0D" w:rsidP="00681875">
            <w:r w:rsidRPr="00F15D24">
              <w:t>до железнодорожного пути</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0,5</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0,5</w:t>
            </w:r>
          </w:p>
        </w:tc>
      </w:tr>
      <w:tr w:rsidR="00FA5D0D" w:rsidRPr="00F15D24" w:rsidTr="00681875">
        <w:trPr>
          <w:trHeight w:val="575"/>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Куприна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Складская </w:t>
            </w:r>
          </w:p>
        </w:tc>
        <w:tc>
          <w:tcPr>
            <w:tcW w:w="1984" w:type="dxa"/>
            <w:shd w:val="clear" w:color="auto" w:fill="auto"/>
            <w:vAlign w:val="center"/>
            <w:hideMark/>
          </w:tcPr>
          <w:p w:rsidR="00FA5D0D" w:rsidRPr="00F15D24" w:rsidRDefault="00FA5D0D" w:rsidP="00681875">
            <w:r w:rsidRPr="00F15D24">
              <w:t>до ул. Никитина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627"/>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Складская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Жилгородок </w:t>
            </w:r>
          </w:p>
        </w:tc>
        <w:tc>
          <w:tcPr>
            <w:tcW w:w="1984" w:type="dxa"/>
            <w:shd w:val="clear" w:color="auto" w:fill="auto"/>
            <w:vAlign w:val="center"/>
            <w:hideMark/>
          </w:tcPr>
          <w:p w:rsidR="00FA5D0D" w:rsidRPr="00F15D24" w:rsidRDefault="00FA5D0D" w:rsidP="00681875">
            <w:r w:rsidRPr="00F15D24">
              <w:t>до ул. Железнодорожная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560"/>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Лермонтова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Никитина </w:t>
            </w:r>
          </w:p>
        </w:tc>
        <w:tc>
          <w:tcPr>
            <w:tcW w:w="1984" w:type="dxa"/>
            <w:shd w:val="clear" w:color="auto" w:fill="auto"/>
            <w:vAlign w:val="center"/>
            <w:hideMark/>
          </w:tcPr>
          <w:p w:rsidR="00FA5D0D" w:rsidRPr="00F15D24" w:rsidRDefault="00FA5D0D" w:rsidP="00681875">
            <w:r w:rsidRPr="00F15D24">
              <w:t>до ул. Складская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0,5</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0,5</w:t>
            </w:r>
          </w:p>
        </w:tc>
      </w:tr>
      <w:tr w:rsidR="00FA5D0D" w:rsidRPr="00F15D24" w:rsidTr="00681875">
        <w:trPr>
          <w:trHeight w:val="568"/>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Железнодорожная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Складская </w:t>
            </w:r>
          </w:p>
        </w:tc>
        <w:tc>
          <w:tcPr>
            <w:tcW w:w="1984" w:type="dxa"/>
            <w:shd w:val="clear" w:color="auto" w:fill="auto"/>
            <w:vAlign w:val="center"/>
            <w:hideMark/>
          </w:tcPr>
          <w:p w:rsidR="00FA5D0D" w:rsidRPr="00F15D24" w:rsidRDefault="00FA5D0D" w:rsidP="00681875">
            <w:r w:rsidRPr="00F15D24">
              <w:t>до железнодорожного пути</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608"/>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пос. Энергетиков</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Парижской Коммуны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0,4</w:t>
            </w:r>
          </w:p>
        </w:tc>
      </w:tr>
      <w:tr w:rsidR="00FA5D0D" w:rsidRPr="00F15D24" w:rsidTr="00681875">
        <w:trPr>
          <w:trHeight w:val="474"/>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пер. Лесной</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Пушкина </w:t>
            </w:r>
          </w:p>
        </w:tc>
        <w:tc>
          <w:tcPr>
            <w:tcW w:w="1984" w:type="dxa"/>
            <w:shd w:val="clear" w:color="auto" w:fill="auto"/>
            <w:vAlign w:val="center"/>
            <w:hideMark/>
          </w:tcPr>
          <w:p w:rsidR="00FA5D0D" w:rsidRPr="00F15D24" w:rsidRDefault="00FA5D0D" w:rsidP="00681875">
            <w:r w:rsidRPr="00F15D24">
              <w:t>до лесного массива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0,3</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0,3</w:t>
            </w:r>
          </w:p>
        </w:tc>
      </w:tr>
      <w:tr w:rsidR="00FA5D0D" w:rsidRPr="00F15D24" w:rsidTr="00681875">
        <w:trPr>
          <w:trHeight w:val="517"/>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пер. Безымянный</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Нагорная </w:t>
            </w:r>
          </w:p>
        </w:tc>
        <w:tc>
          <w:tcPr>
            <w:tcW w:w="1984" w:type="dxa"/>
            <w:shd w:val="clear" w:color="auto" w:fill="auto"/>
            <w:vAlign w:val="center"/>
            <w:hideMark/>
          </w:tcPr>
          <w:p w:rsidR="00FA5D0D" w:rsidRPr="00F15D24" w:rsidRDefault="00FA5D0D" w:rsidP="00681875">
            <w:r w:rsidRPr="00F15D24">
              <w:t>до ул. Некрасова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0,6</w:t>
            </w:r>
          </w:p>
        </w:tc>
      </w:tr>
      <w:tr w:rsidR="00FA5D0D" w:rsidRPr="00F15D24" w:rsidTr="00681875">
        <w:trPr>
          <w:trHeight w:val="525"/>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Шевченко</w:t>
            </w:r>
          </w:p>
        </w:tc>
        <w:tc>
          <w:tcPr>
            <w:tcW w:w="2127" w:type="dxa"/>
            <w:shd w:val="clear" w:color="auto" w:fill="auto"/>
            <w:vAlign w:val="center"/>
            <w:hideMark/>
          </w:tcPr>
          <w:p w:rsidR="00FA5D0D" w:rsidRPr="00F15D24" w:rsidRDefault="00FA5D0D" w:rsidP="00681875">
            <w:pPr>
              <w:rPr>
                <w:color w:val="000000"/>
              </w:rPr>
            </w:pPr>
            <w:r w:rsidRPr="00F15D24">
              <w:rPr>
                <w:color w:val="000000"/>
              </w:rPr>
              <w:t>от ул. Пионерская</w:t>
            </w:r>
          </w:p>
        </w:tc>
        <w:tc>
          <w:tcPr>
            <w:tcW w:w="1984" w:type="dxa"/>
            <w:shd w:val="clear" w:color="auto" w:fill="auto"/>
            <w:vAlign w:val="center"/>
            <w:hideMark/>
          </w:tcPr>
          <w:p w:rsidR="00FA5D0D" w:rsidRPr="00F15D24" w:rsidRDefault="00FA5D0D" w:rsidP="00681875">
            <w:r w:rsidRPr="00F15D24">
              <w:t xml:space="preserve"> до ул. Транспортная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394"/>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пер. Советский</w:t>
            </w:r>
          </w:p>
        </w:tc>
        <w:tc>
          <w:tcPr>
            <w:tcW w:w="2127" w:type="dxa"/>
            <w:shd w:val="clear" w:color="auto" w:fill="auto"/>
            <w:vAlign w:val="center"/>
            <w:hideMark/>
          </w:tcPr>
          <w:p w:rsidR="00FA5D0D" w:rsidRPr="00F15D24" w:rsidRDefault="00FA5D0D" w:rsidP="00B511DF">
            <w:pPr>
              <w:rPr>
                <w:color w:val="000000"/>
              </w:rPr>
            </w:pPr>
            <w:r w:rsidRPr="00F15D24">
              <w:rPr>
                <w:color w:val="000000"/>
              </w:rPr>
              <w:t xml:space="preserve">от ул. </w:t>
            </w:r>
            <w:r w:rsidR="00B511DF">
              <w:rPr>
                <w:color w:val="000000"/>
              </w:rPr>
              <w:t>П</w:t>
            </w:r>
            <w:r w:rsidRPr="00F15D24">
              <w:rPr>
                <w:color w:val="000000"/>
              </w:rPr>
              <w:t>ервомайская</w:t>
            </w:r>
          </w:p>
        </w:tc>
        <w:tc>
          <w:tcPr>
            <w:tcW w:w="1984" w:type="dxa"/>
            <w:shd w:val="clear" w:color="auto" w:fill="auto"/>
            <w:vAlign w:val="center"/>
            <w:hideMark/>
          </w:tcPr>
          <w:p w:rsidR="00FA5D0D" w:rsidRPr="00F15D24" w:rsidRDefault="00FA5D0D" w:rsidP="00681875">
            <w:r w:rsidRPr="00F15D24">
              <w:t xml:space="preserve"> до ул. Ленина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0,6</w:t>
            </w:r>
          </w:p>
        </w:tc>
      </w:tr>
      <w:tr w:rsidR="00FA5D0D" w:rsidRPr="00F15D24" w:rsidTr="00681875">
        <w:trPr>
          <w:trHeight w:val="333"/>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Молодежная 1-я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Ивана Бича </w:t>
            </w:r>
          </w:p>
        </w:tc>
        <w:tc>
          <w:tcPr>
            <w:tcW w:w="1984" w:type="dxa"/>
            <w:shd w:val="clear" w:color="auto" w:fill="auto"/>
            <w:vAlign w:val="center"/>
            <w:hideMark/>
          </w:tcPr>
          <w:p w:rsidR="00FA5D0D" w:rsidRPr="00F15D24" w:rsidRDefault="00FA5D0D" w:rsidP="00681875">
            <w:r w:rsidRPr="00F15D24">
              <w:t>до ул.Желябова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w:t>
            </w:r>
          </w:p>
        </w:tc>
      </w:tr>
      <w:tr w:rsidR="00FA5D0D" w:rsidRPr="00F15D24" w:rsidTr="00681875">
        <w:trPr>
          <w:trHeight w:val="419"/>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Молодежная 2-я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Ивана Бича </w:t>
            </w:r>
          </w:p>
        </w:tc>
        <w:tc>
          <w:tcPr>
            <w:tcW w:w="1984" w:type="dxa"/>
            <w:shd w:val="clear" w:color="auto" w:fill="auto"/>
            <w:vAlign w:val="center"/>
            <w:hideMark/>
          </w:tcPr>
          <w:p w:rsidR="00FA5D0D" w:rsidRPr="00F15D24" w:rsidRDefault="00FA5D0D" w:rsidP="00681875">
            <w:r w:rsidRPr="00F15D24">
              <w:t>до ул.Желябова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w:t>
            </w:r>
          </w:p>
        </w:tc>
      </w:tr>
      <w:tr w:rsidR="00FA5D0D" w:rsidRPr="00F15D24" w:rsidTr="00681875">
        <w:trPr>
          <w:trHeight w:val="557"/>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Молодежная 3-я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Ивана Бича </w:t>
            </w:r>
          </w:p>
        </w:tc>
        <w:tc>
          <w:tcPr>
            <w:tcW w:w="1984" w:type="dxa"/>
            <w:shd w:val="clear" w:color="auto" w:fill="auto"/>
            <w:vAlign w:val="center"/>
            <w:hideMark/>
          </w:tcPr>
          <w:p w:rsidR="00FA5D0D" w:rsidRPr="00F15D24" w:rsidRDefault="00FA5D0D" w:rsidP="00681875">
            <w:r w:rsidRPr="00F15D24">
              <w:t>до ул.Желябова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w:t>
            </w:r>
          </w:p>
        </w:tc>
      </w:tr>
      <w:tr w:rsidR="00FA5D0D" w:rsidRPr="00F15D24" w:rsidTr="00681875">
        <w:trPr>
          <w:trHeight w:val="340"/>
        </w:trPr>
        <w:tc>
          <w:tcPr>
            <w:tcW w:w="2694" w:type="dxa"/>
            <w:shd w:val="clear" w:color="auto" w:fill="auto"/>
            <w:vAlign w:val="center"/>
            <w:hideMark/>
          </w:tcPr>
          <w:p w:rsidR="00FA5D0D" w:rsidRPr="00F15D24" w:rsidRDefault="00FA5D0D" w:rsidP="00681875">
            <w:pPr>
              <w:rPr>
                <w:color w:val="000000"/>
              </w:rPr>
            </w:pPr>
            <w:r w:rsidRPr="00F15D24">
              <w:rPr>
                <w:color w:val="000000"/>
              </w:rPr>
              <w:lastRenderedPageBreak/>
              <w:t>Автомобильная дорога по пер. Горького</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Горького </w:t>
            </w:r>
          </w:p>
        </w:tc>
        <w:tc>
          <w:tcPr>
            <w:tcW w:w="1984" w:type="dxa"/>
            <w:shd w:val="clear" w:color="auto" w:fill="auto"/>
            <w:vAlign w:val="center"/>
            <w:hideMark/>
          </w:tcPr>
          <w:p w:rsidR="00FA5D0D" w:rsidRPr="00F15D24" w:rsidRDefault="00FA5D0D" w:rsidP="00681875">
            <w:r w:rsidRPr="00F15D24">
              <w:t>до протоки Шипичная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0,1</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0,1</w:t>
            </w:r>
          </w:p>
        </w:tc>
      </w:tr>
      <w:tr w:rsidR="00FA5D0D" w:rsidRPr="00F15D24" w:rsidTr="00681875">
        <w:trPr>
          <w:trHeight w:val="538"/>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Автогаражная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Парижской Коммуны </w:t>
            </w:r>
          </w:p>
        </w:tc>
        <w:tc>
          <w:tcPr>
            <w:tcW w:w="1984" w:type="dxa"/>
            <w:shd w:val="clear" w:color="auto" w:fill="auto"/>
            <w:vAlign w:val="center"/>
            <w:hideMark/>
          </w:tcPr>
          <w:p w:rsidR="00FA5D0D" w:rsidRPr="00F15D24" w:rsidRDefault="00FA5D0D" w:rsidP="00681875">
            <w:r w:rsidRPr="00F15D24">
              <w:t>до автогаража на 25 автомест</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0,6</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0,6</w:t>
            </w:r>
          </w:p>
        </w:tc>
      </w:tr>
      <w:tr w:rsidR="00FA5D0D" w:rsidRPr="00F15D24" w:rsidTr="00681875">
        <w:trPr>
          <w:trHeight w:val="546"/>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Автогидролизная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Парижской Коммуны </w:t>
            </w:r>
          </w:p>
        </w:tc>
        <w:tc>
          <w:tcPr>
            <w:tcW w:w="1984" w:type="dxa"/>
            <w:shd w:val="clear" w:color="auto" w:fill="auto"/>
            <w:vAlign w:val="center"/>
            <w:hideMark/>
          </w:tcPr>
          <w:p w:rsidR="00FA5D0D" w:rsidRPr="00F15D24" w:rsidRDefault="00FA5D0D" w:rsidP="00681875">
            <w:r w:rsidRPr="00F15D24">
              <w:t>до котельного цеха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0,4</w:t>
            </w:r>
          </w:p>
        </w:tc>
      </w:tr>
      <w:tr w:rsidR="00FA5D0D" w:rsidRPr="00F15D24" w:rsidTr="00681875">
        <w:trPr>
          <w:trHeight w:val="587"/>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Цеховая</w:t>
            </w:r>
          </w:p>
        </w:tc>
        <w:tc>
          <w:tcPr>
            <w:tcW w:w="2127" w:type="dxa"/>
            <w:shd w:val="clear" w:color="auto" w:fill="auto"/>
            <w:vAlign w:val="center"/>
            <w:hideMark/>
          </w:tcPr>
          <w:p w:rsidR="00FA5D0D" w:rsidRPr="00F15D24" w:rsidRDefault="00FA5D0D" w:rsidP="00681875">
            <w:pPr>
              <w:rPr>
                <w:color w:val="000000"/>
              </w:rPr>
            </w:pPr>
            <w:r w:rsidRPr="00F15D24">
              <w:rPr>
                <w:color w:val="000000"/>
              </w:rPr>
              <w:t>от ул. Автогаражная</w:t>
            </w:r>
          </w:p>
        </w:tc>
        <w:tc>
          <w:tcPr>
            <w:tcW w:w="1984" w:type="dxa"/>
            <w:shd w:val="clear" w:color="auto" w:fill="auto"/>
            <w:vAlign w:val="center"/>
            <w:hideMark/>
          </w:tcPr>
          <w:p w:rsidR="00FA5D0D" w:rsidRPr="00F15D24" w:rsidRDefault="00FA5D0D" w:rsidP="00681875">
            <w:r w:rsidRPr="00F15D24">
              <w:t xml:space="preserve"> вдоль гидролизного цеха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472"/>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Очистная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Зеленая 1-я </w:t>
            </w:r>
          </w:p>
        </w:tc>
        <w:tc>
          <w:tcPr>
            <w:tcW w:w="1984" w:type="dxa"/>
            <w:shd w:val="clear" w:color="auto" w:fill="auto"/>
            <w:vAlign w:val="center"/>
            <w:hideMark/>
          </w:tcPr>
          <w:p w:rsidR="00FA5D0D" w:rsidRPr="00F15D24" w:rsidRDefault="00FA5D0D" w:rsidP="00681875">
            <w:r w:rsidRPr="00F15D24">
              <w:t>до границы очистных сооружений</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2</w:t>
            </w:r>
          </w:p>
        </w:tc>
      </w:tr>
      <w:tr w:rsidR="00FA5D0D" w:rsidRPr="00F15D24" w:rsidTr="00681875">
        <w:trPr>
          <w:trHeight w:val="479"/>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Котельная</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дороги котельного цеха </w:t>
            </w:r>
          </w:p>
        </w:tc>
        <w:tc>
          <w:tcPr>
            <w:tcW w:w="1984" w:type="dxa"/>
            <w:shd w:val="clear" w:color="auto" w:fill="auto"/>
            <w:vAlign w:val="center"/>
            <w:hideMark/>
          </w:tcPr>
          <w:p w:rsidR="00FA5D0D" w:rsidRPr="00F15D24" w:rsidRDefault="00FA5D0D" w:rsidP="00681875">
            <w:r w:rsidRPr="00F15D24">
              <w:t>до станции перекачки</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449"/>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Забобонина</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Нагорная </w:t>
            </w:r>
          </w:p>
        </w:tc>
        <w:tc>
          <w:tcPr>
            <w:tcW w:w="1984" w:type="dxa"/>
            <w:shd w:val="clear" w:color="auto" w:fill="auto"/>
            <w:vAlign w:val="center"/>
            <w:hideMark/>
          </w:tcPr>
          <w:p w:rsidR="00FA5D0D" w:rsidRPr="00F15D24" w:rsidRDefault="00FA5D0D" w:rsidP="00681875">
            <w:r w:rsidRPr="00F15D24">
              <w:t>до ул. Мира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0,8</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0,8</w:t>
            </w:r>
          </w:p>
        </w:tc>
      </w:tr>
      <w:tr w:rsidR="00FA5D0D" w:rsidRPr="00F15D24" w:rsidTr="00681875">
        <w:trPr>
          <w:trHeight w:val="600"/>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ул. Подсобное хозяйство</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Транспортная </w:t>
            </w:r>
          </w:p>
        </w:tc>
        <w:tc>
          <w:tcPr>
            <w:tcW w:w="1984" w:type="dxa"/>
            <w:shd w:val="clear" w:color="auto" w:fill="auto"/>
            <w:vAlign w:val="center"/>
            <w:hideMark/>
          </w:tcPr>
          <w:p w:rsidR="00FA5D0D" w:rsidRPr="00F15D24" w:rsidRDefault="00FA5D0D" w:rsidP="00681875">
            <w:r w:rsidRPr="00F15D24">
              <w:t>до ул. Шушкевича</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1,5</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1,5</w:t>
            </w:r>
          </w:p>
        </w:tc>
      </w:tr>
      <w:tr w:rsidR="00FA5D0D" w:rsidRPr="00F15D24" w:rsidTr="00681875">
        <w:trPr>
          <w:trHeight w:val="611"/>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пер. Вокзальный</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ул. Никитина </w:t>
            </w:r>
          </w:p>
        </w:tc>
        <w:tc>
          <w:tcPr>
            <w:tcW w:w="1984" w:type="dxa"/>
            <w:shd w:val="clear" w:color="auto" w:fill="auto"/>
            <w:vAlign w:val="center"/>
            <w:hideMark/>
          </w:tcPr>
          <w:p w:rsidR="00FA5D0D" w:rsidRPr="00F15D24" w:rsidRDefault="00FA5D0D" w:rsidP="00681875">
            <w:r w:rsidRPr="00F15D24">
              <w:t>до ул. Вокзальная</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559"/>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пер. Транспортный</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ж/д вокзала </w:t>
            </w:r>
          </w:p>
        </w:tc>
        <w:tc>
          <w:tcPr>
            <w:tcW w:w="1984" w:type="dxa"/>
            <w:shd w:val="clear" w:color="auto" w:fill="auto"/>
            <w:vAlign w:val="center"/>
            <w:hideMark/>
          </w:tcPr>
          <w:p w:rsidR="00FA5D0D" w:rsidRPr="00F15D24" w:rsidRDefault="00FA5D0D" w:rsidP="00681875">
            <w:r w:rsidRPr="00F15D24">
              <w:t>до территории ЛДК</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0,2</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0,2</w:t>
            </w:r>
          </w:p>
        </w:tc>
      </w:tr>
      <w:tr w:rsidR="00FA5D0D" w:rsidRPr="00F15D24" w:rsidTr="00681875">
        <w:trPr>
          <w:trHeight w:val="706"/>
        </w:trPr>
        <w:tc>
          <w:tcPr>
            <w:tcW w:w="2694" w:type="dxa"/>
            <w:shd w:val="clear" w:color="auto" w:fill="auto"/>
            <w:vAlign w:val="center"/>
            <w:hideMark/>
          </w:tcPr>
          <w:p w:rsidR="00FA5D0D" w:rsidRPr="00F15D24" w:rsidRDefault="00FA5D0D" w:rsidP="00681875">
            <w:pPr>
              <w:rPr>
                <w:color w:val="000000"/>
              </w:rPr>
            </w:pPr>
            <w:r w:rsidRPr="00F15D24">
              <w:rPr>
                <w:color w:val="000000"/>
              </w:rPr>
              <w:t>Автомобильная дорога по дороге к домам ЭЧК</w:t>
            </w:r>
          </w:p>
        </w:tc>
        <w:tc>
          <w:tcPr>
            <w:tcW w:w="2127" w:type="dxa"/>
            <w:shd w:val="clear" w:color="auto" w:fill="auto"/>
            <w:vAlign w:val="center"/>
            <w:hideMark/>
          </w:tcPr>
          <w:p w:rsidR="00FA5D0D" w:rsidRPr="00F15D24" w:rsidRDefault="00FA5D0D" w:rsidP="00681875">
            <w:pPr>
              <w:rPr>
                <w:color w:val="000000"/>
              </w:rPr>
            </w:pPr>
            <w:r w:rsidRPr="00F15D24">
              <w:rPr>
                <w:color w:val="000000"/>
              </w:rPr>
              <w:t xml:space="preserve">от территории лигнинного поля </w:t>
            </w:r>
          </w:p>
        </w:tc>
        <w:tc>
          <w:tcPr>
            <w:tcW w:w="1984" w:type="dxa"/>
            <w:shd w:val="clear" w:color="auto" w:fill="auto"/>
            <w:vAlign w:val="center"/>
            <w:hideMark/>
          </w:tcPr>
          <w:p w:rsidR="00FA5D0D" w:rsidRPr="00F15D24" w:rsidRDefault="00FA5D0D" w:rsidP="00681875">
            <w:r w:rsidRPr="00F15D24">
              <w:t>до железнодорожного пути</w:t>
            </w:r>
          </w:p>
        </w:tc>
        <w:tc>
          <w:tcPr>
            <w:tcW w:w="1104" w:type="dxa"/>
            <w:shd w:val="clear" w:color="auto" w:fill="auto"/>
            <w:vAlign w:val="center"/>
            <w:hideMark/>
          </w:tcPr>
          <w:p w:rsidR="00FA5D0D" w:rsidRPr="00F15D24" w:rsidRDefault="00FA5D0D" w:rsidP="00681875">
            <w:pPr>
              <w:jc w:val="center"/>
              <w:rPr>
                <w:color w:val="000000"/>
              </w:rPr>
            </w:pPr>
            <w:r w:rsidRPr="00F15D24">
              <w:rPr>
                <w:color w:val="000000"/>
              </w:rPr>
              <w:t>0,4</w:t>
            </w:r>
          </w:p>
        </w:tc>
        <w:tc>
          <w:tcPr>
            <w:tcW w:w="738" w:type="dxa"/>
            <w:shd w:val="clear" w:color="auto" w:fill="auto"/>
            <w:vAlign w:val="center"/>
            <w:hideMark/>
          </w:tcPr>
          <w:p w:rsidR="00FA5D0D" w:rsidRPr="00F15D24" w:rsidRDefault="00FA5D0D" w:rsidP="00681875">
            <w:pPr>
              <w:jc w:val="center"/>
            </w:pPr>
            <w:r w:rsidRPr="00F15D24">
              <w:t>IV</w:t>
            </w:r>
          </w:p>
        </w:tc>
        <w:tc>
          <w:tcPr>
            <w:tcW w:w="1118" w:type="dxa"/>
            <w:shd w:val="clear" w:color="auto" w:fill="auto"/>
            <w:vAlign w:val="center"/>
            <w:hideMark/>
          </w:tcPr>
          <w:p w:rsidR="00FA5D0D" w:rsidRPr="00F15D24" w:rsidRDefault="00FA5D0D" w:rsidP="00681875">
            <w:pPr>
              <w:jc w:val="center"/>
              <w:rPr>
                <w:color w:val="000000"/>
              </w:rPr>
            </w:pPr>
            <w:r w:rsidRPr="00F15D24">
              <w:rPr>
                <w:color w:val="000000"/>
              </w:rPr>
              <w:t>0,4</w:t>
            </w:r>
          </w:p>
        </w:tc>
      </w:tr>
      <w:tr w:rsidR="00FA5D0D" w:rsidRPr="00F15D24" w:rsidTr="00681875">
        <w:trPr>
          <w:trHeight w:val="624"/>
        </w:trPr>
        <w:tc>
          <w:tcPr>
            <w:tcW w:w="6805" w:type="dxa"/>
            <w:gridSpan w:val="3"/>
            <w:shd w:val="clear" w:color="auto" w:fill="auto"/>
            <w:vAlign w:val="center"/>
            <w:hideMark/>
          </w:tcPr>
          <w:p w:rsidR="00FA5D0D" w:rsidRPr="00F15D24" w:rsidRDefault="00FA5D0D" w:rsidP="00681875">
            <w:r w:rsidRPr="00F15D24">
              <w:t>Итого по Бирюсинскому муниципальному образованию "Бирюсинское городское поселение"</w:t>
            </w:r>
          </w:p>
        </w:tc>
        <w:tc>
          <w:tcPr>
            <w:tcW w:w="1104" w:type="dxa"/>
            <w:shd w:val="clear" w:color="auto" w:fill="auto"/>
            <w:vAlign w:val="center"/>
            <w:hideMark/>
          </w:tcPr>
          <w:p w:rsidR="00FA5D0D" w:rsidRPr="00F15D24" w:rsidRDefault="00FA5D0D" w:rsidP="00681875">
            <w:pPr>
              <w:jc w:val="center"/>
            </w:pPr>
            <w:r w:rsidRPr="00F15D24">
              <w:t>81,500</w:t>
            </w:r>
          </w:p>
        </w:tc>
        <w:tc>
          <w:tcPr>
            <w:tcW w:w="738" w:type="dxa"/>
            <w:shd w:val="clear" w:color="auto" w:fill="auto"/>
            <w:vAlign w:val="center"/>
            <w:hideMark/>
          </w:tcPr>
          <w:p w:rsidR="00FA5D0D" w:rsidRPr="00F15D24" w:rsidRDefault="00FA5D0D" w:rsidP="00681875">
            <w:pPr>
              <w:jc w:val="center"/>
            </w:pPr>
          </w:p>
        </w:tc>
        <w:tc>
          <w:tcPr>
            <w:tcW w:w="1118" w:type="dxa"/>
            <w:shd w:val="clear" w:color="auto" w:fill="auto"/>
            <w:vAlign w:val="center"/>
            <w:hideMark/>
          </w:tcPr>
          <w:p w:rsidR="00FA5D0D" w:rsidRPr="00F15D24" w:rsidRDefault="00FA5D0D" w:rsidP="00681875">
            <w:pPr>
              <w:jc w:val="center"/>
            </w:pPr>
            <w:r w:rsidRPr="00F15D24">
              <w:t>81,500</w:t>
            </w:r>
          </w:p>
        </w:tc>
      </w:tr>
    </w:tbl>
    <w:p w:rsidR="00FA5D0D" w:rsidRDefault="00FA5D0D" w:rsidP="00FA5D0D">
      <w:pPr>
        <w:pStyle w:val="a6"/>
        <w:ind w:firstLine="284"/>
        <w:jc w:val="both"/>
        <w:rPr>
          <w:rFonts w:ascii="Times New Roman" w:hAnsi="Times New Roman" w:cs="Times New Roman"/>
          <w:bCs/>
          <w:sz w:val="28"/>
          <w:szCs w:val="28"/>
        </w:rPr>
      </w:pPr>
    </w:p>
    <w:p w:rsidR="00745B97" w:rsidRPr="0087542C" w:rsidRDefault="00745B97" w:rsidP="00C2653D">
      <w:pPr>
        <w:ind w:firstLine="709"/>
        <w:jc w:val="both"/>
        <w:rPr>
          <w:bCs/>
          <w:color w:val="0D0D0D" w:themeColor="text1" w:themeTint="F2"/>
        </w:rPr>
      </w:pPr>
      <w:r w:rsidRPr="0087542C">
        <w:rPr>
          <w:bCs/>
          <w:color w:val="0D0D0D" w:themeColor="text1" w:themeTint="F2"/>
        </w:rPr>
        <w:t>Наибольшая интенсивность движения (</w:t>
      </w:r>
      <w:r w:rsidR="00B511DF" w:rsidRPr="0087542C">
        <w:rPr>
          <w:bCs/>
          <w:color w:val="0D0D0D" w:themeColor="text1" w:themeTint="F2"/>
        </w:rPr>
        <w:t>252</w:t>
      </w:r>
      <w:r w:rsidRPr="0087542C">
        <w:rPr>
          <w:bCs/>
          <w:color w:val="0D0D0D" w:themeColor="text1" w:themeTint="F2"/>
        </w:rPr>
        <w:t xml:space="preserve">авт./час) была зафиксирована на ул. </w:t>
      </w:r>
      <w:r w:rsidR="00B511DF" w:rsidRPr="0087542C">
        <w:rPr>
          <w:bCs/>
          <w:color w:val="0D0D0D" w:themeColor="text1" w:themeTint="F2"/>
        </w:rPr>
        <w:t>Парижской Коммуны</w:t>
      </w:r>
      <w:r w:rsidRPr="0087542C">
        <w:rPr>
          <w:bCs/>
          <w:color w:val="0D0D0D" w:themeColor="text1" w:themeTint="F2"/>
        </w:rPr>
        <w:t xml:space="preserve">, на участке от ул. </w:t>
      </w:r>
      <w:r w:rsidR="00B511DF" w:rsidRPr="0087542C">
        <w:rPr>
          <w:bCs/>
          <w:color w:val="0D0D0D" w:themeColor="text1" w:themeTint="F2"/>
        </w:rPr>
        <w:t>Горького</w:t>
      </w:r>
      <w:r w:rsidRPr="0087542C">
        <w:rPr>
          <w:bCs/>
          <w:color w:val="0D0D0D" w:themeColor="text1" w:themeTint="F2"/>
        </w:rPr>
        <w:t xml:space="preserve"> до </w:t>
      </w:r>
      <w:r w:rsidR="00B511DF" w:rsidRPr="0087542C">
        <w:rPr>
          <w:bCs/>
          <w:color w:val="0D0D0D" w:themeColor="text1" w:themeTint="F2"/>
        </w:rPr>
        <w:t>железнодорожного пе</w:t>
      </w:r>
      <w:r w:rsidR="00A926AF" w:rsidRPr="0087542C">
        <w:rPr>
          <w:bCs/>
          <w:color w:val="0D0D0D" w:themeColor="text1" w:themeTint="F2"/>
        </w:rPr>
        <w:t>р</w:t>
      </w:r>
      <w:r w:rsidR="00B511DF" w:rsidRPr="0087542C">
        <w:rPr>
          <w:bCs/>
          <w:color w:val="0D0D0D" w:themeColor="text1" w:themeTint="F2"/>
        </w:rPr>
        <w:t>еезда и ул. Марата (</w:t>
      </w:r>
      <w:r w:rsidR="00111781" w:rsidRPr="0087542C">
        <w:rPr>
          <w:bCs/>
          <w:color w:val="0D0D0D" w:themeColor="text1" w:themeTint="F2"/>
        </w:rPr>
        <w:t>195 авт./час</w:t>
      </w:r>
      <w:r w:rsidR="00B511DF" w:rsidRPr="0087542C">
        <w:rPr>
          <w:bCs/>
          <w:color w:val="0D0D0D" w:themeColor="text1" w:themeTint="F2"/>
        </w:rPr>
        <w:t>)</w:t>
      </w:r>
      <w:r w:rsidR="00111781" w:rsidRPr="0087542C">
        <w:rPr>
          <w:bCs/>
          <w:color w:val="0D0D0D" w:themeColor="text1" w:themeTint="F2"/>
        </w:rPr>
        <w:t xml:space="preserve"> на участке от ул. Транспортная до ул. Крупская</w:t>
      </w:r>
      <w:r w:rsidRPr="0087542C">
        <w:rPr>
          <w:bCs/>
          <w:color w:val="0D0D0D" w:themeColor="text1" w:themeTint="F2"/>
        </w:rPr>
        <w:t xml:space="preserve">. </w:t>
      </w:r>
    </w:p>
    <w:p w:rsidR="00745B97" w:rsidRPr="0087542C" w:rsidRDefault="00745B97" w:rsidP="00111781">
      <w:pPr>
        <w:ind w:firstLine="709"/>
        <w:jc w:val="both"/>
        <w:rPr>
          <w:bCs/>
          <w:color w:val="0D0D0D" w:themeColor="text1" w:themeTint="F2"/>
        </w:rPr>
      </w:pPr>
      <w:r w:rsidRPr="0087542C">
        <w:rPr>
          <w:bCs/>
          <w:color w:val="0D0D0D" w:themeColor="text1" w:themeTint="F2"/>
        </w:rPr>
        <w:t xml:space="preserve">Основной вклад в суммарную интенсивность автотранспортного потока вносят легковые автомобили, в среднем в рабочие дни - 73%. </w:t>
      </w:r>
    </w:p>
    <w:p w:rsidR="00745B97" w:rsidRPr="0087542C" w:rsidRDefault="00111781" w:rsidP="00745B97">
      <w:pPr>
        <w:ind w:firstLine="540"/>
        <w:jc w:val="both"/>
        <w:rPr>
          <w:bCs/>
          <w:color w:val="0D0D0D" w:themeColor="text1" w:themeTint="F2"/>
        </w:rPr>
      </w:pPr>
      <w:r w:rsidRPr="0087542C">
        <w:rPr>
          <w:bCs/>
          <w:color w:val="0D0D0D" w:themeColor="text1" w:themeTint="F2"/>
        </w:rPr>
        <w:t xml:space="preserve">   </w:t>
      </w:r>
      <w:r w:rsidR="00745B97" w:rsidRPr="0087542C">
        <w:rPr>
          <w:bCs/>
          <w:color w:val="0D0D0D" w:themeColor="text1" w:themeTint="F2"/>
        </w:rPr>
        <w:t>В выходные и праздничные дни интенсивность транспортного потока снижается на 25-30 %.</w:t>
      </w:r>
    </w:p>
    <w:p w:rsidR="00385B2B" w:rsidRPr="0087542C" w:rsidRDefault="00385B2B" w:rsidP="00385B2B">
      <w:pPr>
        <w:jc w:val="both"/>
      </w:pPr>
      <w:r w:rsidRPr="0087542C">
        <w:t xml:space="preserve">             За период 2014-2017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111781" w:rsidRPr="0087542C" w:rsidRDefault="00111781" w:rsidP="00111781">
      <w:pPr>
        <w:jc w:val="both"/>
      </w:pPr>
      <w:r w:rsidRPr="0087542C">
        <w:t xml:space="preserve">          Обслуживание дорог осуществляется организациями на основании заключенных с ними договоров на выполнение комплекса работ по  содержанию и ремонту автомобильных дорог общего пользования местного значения. Прием и оценка качества выполненных работ по содержанию и ремонту автомобильных дорог производится комиссионно с целью определения соответствия полноты и качества выполненных работ условиям договора. По результатам оценки выполненных работ составляется акт о выполненных работах.</w:t>
      </w:r>
    </w:p>
    <w:p w:rsidR="00111781" w:rsidRPr="0087542C" w:rsidRDefault="00111781" w:rsidP="001840F3">
      <w:pPr>
        <w:ind w:right="-2" w:firstLine="709"/>
        <w:jc w:val="both"/>
        <w:rPr>
          <w:rStyle w:val="13"/>
          <w:sz w:val="24"/>
        </w:rPr>
      </w:pPr>
    </w:p>
    <w:p w:rsidR="00626409" w:rsidRPr="00476F93" w:rsidRDefault="00626409" w:rsidP="006F15DE">
      <w:pPr>
        <w:pStyle w:val="ConsPlusNormal"/>
        <w:jc w:val="center"/>
        <w:rPr>
          <w:rFonts w:ascii="Times New Roman" w:hAnsi="Times New Roman" w:cs="Times New Roman"/>
          <w:sz w:val="24"/>
          <w:szCs w:val="24"/>
          <w:u w:val="single"/>
        </w:rPr>
      </w:pPr>
      <w:r w:rsidRPr="00476F93">
        <w:rPr>
          <w:rFonts w:ascii="Times New Roman" w:hAnsi="Times New Roman" w:cs="Times New Roman"/>
          <w:sz w:val="24"/>
          <w:szCs w:val="24"/>
          <w:u w:val="single"/>
        </w:rPr>
        <w:t>Экологическая нагрузка на окружающую среду от автомобильного транспорта и экономические потери</w:t>
      </w:r>
    </w:p>
    <w:p w:rsidR="00626409" w:rsidRPr="0087542C" w:rsidRDefault="00626409" w:rsidP="001840F3">
      <w:pPr>
        <w:pStyle w:val="ConsPlusNormal"/>
        <w:ind w:firstLine="709"/>
        <w:jc w:val="center"/>
        <w:rPr>
          <w:rFonts w:ascii="Times New Roman" w:hAnsi="Times New Roman" w:cs="Times New Roman"/>
          <w:b/>
          <w:sz w:val="24"/>
          <w:szCs w:val="24"/>
        </w:rPr>
      </w:pPr>
    </w:p>
    <w:p w:rsidR="00626409" w:rsidRPr="0087542C" w:rsidRDefault="00626409" w:rsidP="001840F3">
      <w:pPr>
        <w:ind w:firstLine="709"/>
        <w:contextualSpacing/>
        <w:jc w:val="both"/>
      </w:pPr>
      <w:r w:rsidRPr="0087542C">
        <w:t xml:space="preserve">Автомобильный транспорт привлекает к себе все большее внимание как источник антропогенной нагрузки на окружающую среду. Если рассматривать автомобильный транспорт как индустрию, связанную с производством, обслуживанием и ремонтом </w:t>
      </w:r>
      <w:r w:rsidRPr="0087542C">
        <w:lastRenderedPageBreak/>
        <w:t xml:space="preserve">автомобилей, их эксплуатацией, с развитием и эксплуатацией дорожно-транспортной сети, то можно выделить следующие </w:t>
      </w:r>
      <w:r w:rsidR="00B8561C" w:rsidRPr="0087542C">
        <w:t>виды</w:t>
      </w:r>
      <w:r w:rsidRPr="0087542C">
        <w:t xml:space="preserve"> негативных воздействий на окружающую среду</w:t>
      </w:r>
      <w:r w:rsidRPr="0087542C">
        <w:rPr>
          <w:b/>
        </w:rPr>
        <w:t>:</w:t>
      </w:r>
    </w:p>
    <w:p w:rsidR="00626409" w:rsidRPr="0087542C" w:rsidRDefault="00626409" w:rsidP="001840F3">
      <w:pPr>
        <w:ind w:firstLine="709"/>
        <w:contextualSpacing/>
        <w:jc w:val="both"/>
        <w:outlineLvl w:val="1"/>
        <w:rPr>
          <w:bCs/>
        </w:rPr>
      </w:pPr>
      <w:r w:rsidRPr="0087542C">
        <w:rPr>
          <w:bCs/>
        </w:rPr>
        <w:t>– потребление топлива и воздуха, выделение вредных выхлопных газов;</w:t>
      </w:r>
    </w:p>
    <w:p w:rsidR="00626409" w:rsidRPr="0087542C" w:rsidRDefault="00626409" w:rsidP="001840F3">
      <w:pPr>
        <w:ind w:firstLine="709"/>
        <w:contextualSpacing/>
        <w:jc w:val="both"/>
        <w:outlineLvl w:val="1"/>
        <w:rPr>
          <w:bCs/>
        </w:rPr>
      </w:pPr>
      <w:r w:rsidRPr="0087542C">
        <w:rPr>
          <w:bCs/>
        </w:rPr>
        <w:t>– продукты истирания шин и тормозов;</w:t>
      </w:r>
    </w:p>
    <w:p w:rsidR="00626409" w:rsidRPr="0087542C" w:rsidRDefault="00626409" w:rsidP="001840F3">
      <w:pPr>
        <w:ind w:firstLine="709"/>
        <w:contextualSpacing/>
        <w:jc w:val="both"/>
        <w:outlineLvl w:val="1"/>
        <w:rPr>
          <w:bCs/>
        </w:rPr>
      </w:pPr>
      <w:r w:rsidRPr="0087542C">
        <w:rPr>
          <w:bCs/>
        </w:rPr>
        <w:t>– шумовое загрязнение окружающей среды;</w:t>
      </w:r>
    </w:p>
    <w:p w:rsidR="00626409" w:rsidRPr="0087542C" w:rsidRDefault="00626409" w:rsidP="001840F3">
      <w:pPr>
        <w:ind w:firstLine="709"/>
        <w:contextualSpacing/>
        <w:jc w:val="both"/>
        <w:outlineLvl w:val="1"/>
        <w:rPr>
          <w:bCs/>
        </w:rPr>
      </w:pPr>
      <w:r w:rsidRPr="0087542C">
        <w:rPr>
          <w:bCs/>
        </w:rPr>
        <w:t>– материальные и человеческие потери в результате транспортных аварий.</w:t>
      </w:r>
    </w:p>
    <w:p w:rsidR="00626409" w:rsidRPr="0087542C" w:rsidRDefault="00626409" w:rsidP="001840F3">
      <w:pPr>
        <w:ind w:firstLine="709"/>
        <w:contextualSpacing/>
        <w:jc w:val="both"/>
        <w:outlineLvl w:val="1"/>
        <w:rPr>
          <w:bCs/>
        </w:rPr>
      </w:pPr>
      <w:r w:rsidRPr="0087542C">
        <w:rPr>
          <w:bCs/>
        </w:rPr>
        <w:t>– развитие инфраструктуры сервисного обслуживания автомобилей (автозаправочные станции, станции технического обслуживания, мойки автомобилей и др.);</w:t>
      </w:r>
    </w:p>
    <w:p w:rsidR="00626409" w:rsidRPr="0087542C" w:rsidRDefault="00626409" w:rsidP="001840F3">
      <w:pPr>
        <w:ind w:firstLine="709"/>
        <w:contextualSpacing/>
        <w:jc w:val="both"/>
        <w:outlineLvl w:val="1"/>
        <w:rPr>
          <w:bCs/>
        </w:rPr>
      </w:pPr>
      <w:r w:rsidRPr="0087542C">
        <w:rPr>
          <w:bCs/>
        </w:rPr>
        <w:t xml:space="preserve">– поддержание </w:t>
      </w:r>
      <w:r w:rsidR="00B8561C" w:rsidRPr="0087542C">
        <w:rPr>
          <w:bCs/>
        </w:rPr>
        <w:t>автомобильных дорог</w:t>
      </w:r>
      <w:r w:rsidRPr="0087542C">
        <w:rPr>
          <w:bCs/>
        </w:rPr>
        <w:t xml:space="preserve"> в рабочем состоянии (использование соли для таяния снега в зимние периоды).</w:t>
      </w:r>
    </w:p>
    <w:p w:rsidR="00626409" w:rsidRPr="0087542C" w:rsidRDefault="00626409" w:rsidP="001840F3">
      <w:pPr>
        <w:ind w:firstLine="709"/>
        <w:contextualSpacing/>
        <w:jc w:val="both"/>
      </w:pPr>
      <w:r w:rsidRPr="0087542C">
        <w:t>С точки зрения загрязнения атмосферы автомобильный транспорт является перемещающимся в пространстве источником выбросов продуктов сжигания топлива (отработавших газов).</w:t>
      </w:r>
    </w:p>
    <w:p w:rsidR="00626409" w:rsidRPr="0087542C" w:rsidRDefault="00626409" w:rsidP="001840F3">
      <w:pPr>
        <w:pStyle w:val="ae"/>
        <w:spacing w:after="0"/>
        <w:ind w:firstLine="709"/>
        <w:contextualSpacing/>
        <w:jc w:val="both"/>
        <w:rPr>
          <w:bCs/>
        </w:rPr>
      </w:pPr>
      <w:r w:rsidRPr="0087542C">
        <w:rPr>
          <w:bCs/>
        </w:rPr>
        <w:t>В качестве топлива служат: бензин, сжиженный газ, дизельное топливо.</w:t>
      </w:r>
    </w:p>
    <w:p w:rsidR="00626409" w:rsidRPr="0087542C" w:rsidRDefault="00626409" w:rsidP="001840F3">
      <w:pPr>
        <w:pStyle w:val="21"/>
        <w:spacing w:after="0" w:line="240" w:lineRule="auto"/>
        <w:ind w:firstLine="709"/>
        <w:contextualSpacing/>
        <w:jc w:val="both"/>
        <w:rPr>
          <w:bCs/>
        </w:rPr>
      </w:pPr>
      <w:r w:rsidRPr="0087542C">
        <w:rPr>
          <w:bCs/>
        </w:rPr>
        <w:t>При сжигании указанных видов топлива в атмосферу поступают окислы азота, оксид углерода, сернистый ангидрид, углеводороды, сажа. При отравлении оксидом углерода появляются головные боли, удушье, боли в животе и рвота, сонливость, учащенное сердцебиение. Отравлениям такого рода подвержены водители, работники службы движения и пешеходы в больших городах. Оксид азота в соединении с водяными парами образует азотную кислоту, которая раздражает легочную ткань, что приводит к хроническим заболеваниям. Диоксид азота раздражает слизистую оболочку глаз, легких и вызывает необратимые изменения в сердечнососудистой системе.</w:t>
      </w:r>
    </w:p>
    <w:p w:rsidR="00626409" w:rsidRPr="0087542C" w:rsidRDefault="00626409" w:rsidP="001840F3">
      <w:pPr>
        <w:pStyle w:val="21"/>
        <w:spacing w:after="0" w:line="240" w:lineRule="auto"/>
        <w:ind w:firstLine="709"/>
        <w:contextualSpacing/>
        <w:jc w:val="both"/>
        <w:rPr>
          <w:bCs/>
        </w:rPr>
      </w:pPr>
      <w:r w:rsidRPr="0087542C">
        <w:rPr>
          <w:bCs/>
        </w:rPr>
        <w:t>Автотранспорт, как передвижной источник выбросов отличает (помимо возможности перемещаться в пространстве) существенное изменение удельных выбросов во времени. У одной и той же автотранспортной единицы выбросы при различных режимах работы двигателя (прогрев, пробег, холостой ход) будут различны (соотношение составит 1 : 4,4 : 1 соответственно), кроме того выбросы различаются и для периодов года (теплый, переходный, холодный - соотношение составит 1 : 1,1 : 1,3 соответственно).</w:t>
      </w:r>
    </w:p>
    <w:p w:rsidR="00626409" w:rsidRPr="0087542C" w:rsidRDefault="00626409" w:rsidP="001840F3">
      <w:pPr>
        <w:ind w:firstLine="709"/>
        <w:contextualSpacing/>
        <w:jc w:val="both"/>
        <w:rPr>
          <w:bCs/>
        </w:rPr>
      </w:pPr>
      <w:r w:rsidRPr="0087542C">
        <w:rPr>
          <w:bCs/>
        </w:rPr>
        <w:t>Кроме того, выбросы загрязняющих веществ в атмосферу транспортные средства осуществляют на уровне дыхания человека, поэтому приземные концентрации на магистралях создаются значительные, а зоны загрязнения имеют специфически вытянутую вдоль оси движения форму, причем концентрация снижается по экспоненциальной зависимости с увеличением расстояния от оси движения.</w:t>
      </w:r>
    </w:p>
    <w:p w:rsidR="00626409" w:rsidRPr="0087542C" w:rsidRDefault="00626409" w:rsidP="001840F3">
      <w:pPr>
        <w:shd w:val="clear" w:color="auto" w:fill="FFFFFF"/>
        <w:ind w:right="-2" w:firstLine="709"/>
        <w:contextualSpacing/>
        <w:jc w:val="both"/>
      </w:pPr>
      <w:r w:rsidRPr="0087542C">
        <w:rPr>
          <w:bCs/>
        </w:rPr>
        <w:t>Загрязнение окружающей среды токсичными компонентами отработавших газов приводит к нарушениям в росте растений. Непосредственную опасность для растений представляют диоксид серы, оксид азота, продукты фотохимических</w:t>
      </w:r>
      <w:r w:rsidRPr="0087542C">
        <w:t xml:space="preserve"> реакций. Накапливаясь в растениях, они создают опасность для животных и людей. Наибольшую экологическую нагрузку испытывают растения на полосах земель вдоль дорог с большой интенсивностью движения. </w:t>
      </w:r>
    </w:p>
    <w:p w:rsidR="00626409" w:rsidRPr="0087542C" w:rsidRDefault="00626409" w:rsidP="001840F3">
      <w:pPr>
        <w:shd w:val="clear" w:color="auto" w:fill="FFFFFF"/>
        <w:ind w:right="150" w:firstLine="709"/>
        <w:contextualSpacing/>
        <w:jc w:val="both"/>
      </w:pPr>
      <w:r w:rsidRPr="0087542C">
        <w:t>Отработавшие газы способствуют ускорению процессов разрушения изделий из пластмассы и резины, оцинкованных поверхностей и черных металлов, а также покраски, облицовки и конструкции зданий. При солнечной безветренной погоде компоненты отработавших газов и углеводороды в результате фотохимических реакций образуют смог.</w:t>
      </w:r>
    </w:p>
    <w:p w:rsidR="00626409" w:rsidRPr="0087542C" w:rsidRDefault="00626409" w:rsidP="001840F3">
      <w:pPr>
        <w:shd w:val="clear" w:color="auto" w:fill="FFFFFF"/>
        <w:ind w:right="150" w:firstLine="709"/>
        <w:contextualSpacing/>
        <w:jc w:val="both"/>
      </w:pPr>
      <w:r w:rsidRPr="0087542C">
        <w:t xml:space="preserve">Автомобильный транспорт опосредованно является фактором негативного воздействия на водную среду. На территории города грунтовые и поверхностные воды подвержены опасности загрязнения топливом, маслами и смазочными материалами. Пленка из углеводородов на поверхности воды затрудняет процессы окисления, отрицательно влияет на живые организмы и изменяет качество воды. </w:t>
      </w:r>
    </w:p>
    <w:p w:rsidR="00626409" w:rsidRPr="0087542C" w:rsidRDefault="00626409" w:rsidP="001840F3">
      <w:pPr>
        <w:shd w:val="clear" w:color="auto" w:fill="FFFFFF"/>
        <w:ind w:right="150" w:firstLine="709"/>
        <w:contextualSpacing/>
        <w:jc w:val="both"/>
      </w:pPr>
      <w:r w:rsidRPr="0087542C">
        <w:t xml:space="preserve">Еще одним фактором воздействия автомобильного транспорта на окружающую среду и человека является шум, создаваемый двигателем внутреннего сгорания, шасси автомобиля (в основном механизмами трансмиссии и кузова),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наличия и типа шумозащитных сооружений и др. Чрезмерный шум может стать причиной нервного </w:t>
      </w:r>
      <w:r w:rsidRPr="0087542C">
        <w:lastRenderedPageBreak/>
        <w:t xml:space="preserve">истощения, психической угнетенности, вегетативного невроза, расстройства эндокринной и сердечно-сосудистой системы, изменения ритма и частоты сердечных сокращений, артериальной гипертонии. </w:t>
      </w:r>
    </w:p>
    <w:p w:rsidR="00626409" w:rsidRPr="000679CD" w:rsidRDefault="00626409" w:rsidP="001840F3">
      <w:pPr>
        <w:ind w:right="-2" w:firstLine="709"/>
        <w:jc w:val="both"/>
        <w:rPr>
          <w:rStyle w:val="13"/>
          <w:color w:val="FF0000"/>
          <w:sz w:val="12"/>
          <w:szCs w:val="12"/>
        </w:rPr>
      </w:pPr>
    </w:p>
    <w:p w:rsidR="0033022E" w:rsidRPr="00476F93" w:rsidRDefault="00626409" w:rsidP="001D14D3">
      <w:pPr>
        <w:pStyle w:val="a4"/>
        <w:numPr>
          <w:ilvl w:val="1"/>
          <w:numId w:val="15"/>
        </w:numPr>
        <w:spacing w:before="0" w:beforeAutospacing="0" w:after="150" w:afterAutospacing="0" w:line="238" w:lineRule="atLeast"/>
        <w:ind w:left="0" w:firstLine="709"/>
        <w:jc w:val="both"/>
        <w:rPr>
          <w:b/>
        </w:rPr>
      </w:pPr>
      <w:r w:rsidRPr="00476F93">
        <w:rPr>
          <w:b/>
        </w:rPr>
        <w:t xml:space="preserve">Анализ состава парка транспортных средств и уровня автомобилизации в </w:t>
      </w:r>
      <w:r w:rsidR="00B8561C" w:rsidRPr="00476F93">
        <w:rPr>
          <w:b/>
        </w:rPr>
        <w:t>Бирюсинском муниципальном образовании</w:t>
      </w:r>
      <w:r w:rsidRPr="00476F93">
        <w:rPr>
          <w:b/>
        </w:rPr>
        <w:t>, обеспеченность парковками (парковочными местами)</w:t>
      </w:r>
    </w:p>
    <w:p w:rsidR="00B8561C" w:rsidRPr="0087542C" w:rsidRDefault="006F15DE" w:rsidP="00B8561C">
      <w:pPr>
        <w:pStyle w:val="a4"/>
        <w:spacing w:before="0" w:beforeAutospacing="0" w:after="150" w:afterAutospacing="0" w:line="238" w:lineRule="atLeast"/>
        <w:ind w:firstLine="709"/>
        <w:jc w:val="both"/>
      </w:pPr>
      <w:r w:rsidRPr="0087542C">
        <w:t xml:space="preserve">На протяжении последних лет наблюдается тенденция к увеличению числа автомобилей на территории </w:t>
      </w:r>
      <w:r w:rsidR="00B8561C" w:rsidRPr="0087542C">
        <w:t>Бирюсинского городского поселения</w:t>
      </w:r>
      <w:r w:rsidRPr="0087542C">
        <w:t xml:space="preserve">.  Основной прирост этого показателя осуществляется за счет приобретения гражданами легковых автомобилей. </w:t>
      </w:r>
    </w:p>
    <w:p w:rsidR="006F15DE" w:rsidRPr="0087542C" w:rsidRDefault="006F15DE" w:rsidP="00B8561C">
      <w:pPr>
        <w:pStyle w:val="a4"/>
        <w:spacing w:before="0" w:beforeAutospacing="0" w:after="150" w:afterAutospacing="0" w:line="238" w:lineRule="atLeast"/>
        <w:ind w:firstLine="709"/>
        <w:jc w:val="both"/>
      </w:pPr>
      <w:r w:rsidRPr="0087542C">
        <w:t xml:space="preserve">Для постоянного хранения личных автомобилей в городе размещаются гаражи, автостоянки. Большинство мест постоянного хранения приходится на гаражи, в основном боксового типа. </w:t>
      </w:r>
    </w:p>
    <w:p w:rsidR="006F15DE" w:rsidRPr="0087542C" w:rsidRDefault="006F15DE" w:rsidP="006F15DE">
      <w:pPr>
        <w:ind w:firstLine="709"/>
        <w:jc w:val="both"/>
      </w:pPr>
      <w:r w:rsidRPr="0087542C">
        <w:t xml:space="preserve">На территории округа расположено ориентировочно 39 автостоянок, 34 гаражных кооператива. </w:t>
      </w:r>
    </w:p>
    <w:p w:rsidR="006F15DE" w:rsidRPr="0087542C" w:rsidRDefault="006F15DE" w:rsidP="006F15DE">
      <w:pPr>
        <w:shd w:val="clear" w:color="auto" w:fill="FFFFFF"/>
        <w:ind w:right="-2" w:firstLine="709"/>
        <w:contextualSpacing/>
        <w:jc w:val="both"/>
        <w:rPr>
          <w:color w:val="0D0D0D" w:themeColor="text1" w:themeTint="F2"/>
        </w:rPr>
      </w:pPr>
      <w:r w:rsidRPr="0087542C">
        <w:rPr>
          <w:color w:val="0D0D0D" w:themeColor="text1" w:themeTint="F2"/>
        </w:rPr>
        <w:t xml:space="preserve">Мест для временного хранения автомобилей на территории города недостаточно, парковка у торговых </w:t>
      </w:r>
      <w:r w:rsidR="00B8561C" w:rsidRPr="0087542C">
        <w:rPr>
          <w:color w:val="0D0D0D" w:themeColor="text1" w:themeTint="F2"/>
        </w:rPr>
        <w:t>точек</w:t>
      </w:r>
      <w:r w:rsidRPr="0087542C">
        <w:rPr>
          <w:color w:val="0D0D0D" w:themeColor="text1" w:themeTint="F2"/>
        </w:rPr>
        <w:t xml:space="preserve"> осуществляется на проезжей части улиц, что затрудняет движение транспорта.</w:t>
      </w:r>
    </w:p>
    <w:p w:rsidR="006F15DE" w:rsidRPr="0087542C" w:rsidRDefault="006F15DE" w:rsidP="006F15DE">
      <w:pPr>
        <w:pStyle w:val="a6"/>
        <w:ind w:firstLine="709"/>
        <w:jc w:val="both"/>
        <w:rPr>
          <w:rFonts w:ascii="Times New Roman" w:hAnsi="Times New Roman" w:cs="Times New Roman"/>
          <w:sz w:val="24"/>
          <w:szCs w:val="24"/>
        </w:rPr>
      </w:pPr>
      <w:r w:rsidRPr="0087542C">
        <w:rPr>
          <w:rFonts w:ascii="Times New Roman" w:hAnsi="Times New Roman" w:cs="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w:t>
      </w:r>
      <w:r w:rsidR="00CE4096" w:rsidRPr="0087542C">
        <w:rPr>
          <w:rFonts w:ascii="Times New Roman" w:hAnsi="Times New Roman" w:cs="Times New Roman"/>
          <w:sz w:val="24"/>
          <w:szCs w:val="24"/>
        </w:rPr>
        <w:t>«</w:t>
      </w:r>
      <w:r w:rsidRPr="0087542C">
        <w:rPr>
          <w:rFonts w:ascii="Times New Roman" w:hAnsi="Times New Roman" w:cs="Times New Roman"/>
          <w:sz w:val="24"/>
          <w:szCs w:val="24"/>
        </w:rPr>
        <w:t>Градостроительство. Планировка и застройка городских и сельских поселений. Актуализированная редакция СНиП 2.07.01-89</w:t>
      </w:r>
      <w:r w:rsidR="00CE4096" w:rsidRPr="0087542C">
        <w:rPr>
          <w:rFonts w:ascii="Times New Roman" w:hAnsi="Times New Roman" w:cs="Times New Roman"/>
          <w:sz w:val="24"/>
          <w:szCs w:val="24"/>
        </w:rPr>
        <w:t>»</w:t>
      </w:r>
      <w:r w:rsidRPr="0087542C">
        <w:rPr>
          <w:rFonts w:ascii="Times New Roman" w:hAnsi="Times New Roman" w:cs="Times New Roman"/>
          <w:sz w:val="24"/>
          <w:szCs w:val="24"/>
        </w:rPr>
        <w:t>, так:</w:t>
      </w:r>
    </w:p>
    <w:p w:rsidR="006F15DE" w:rsidRPr="0087542C" w:rsidRDefault="006F15DE" w:rsidP="006F15DE">
      <w:pPr>
        <w:pStyle w:val="a6"/>
        <w:ind w:firstLine="709"/>
        <w:jc w:val="both"/>
        <w:rPr>
          <w:rFonts w:ascii="Times New Roman" w:hAnsi="Times New Roman" w:cs="Times New Roman"/>
          <w:sz w:val="24"/>
          <w:szCs w:val="24"/>
        </w:rPr>
      </w:pPr>
      <w:r w:rsidRPr="0087542C">
        <w:rPr>
          <w:rFonts w:ascii="Times New Roman" w:hAnsi="Times New Roman" w:cs="Times New Roman"/>
          <w:sz w:val="24"/>
          <w:szCs w:val="24"/>
        </w:rPr>
        <w:t>согласно п. 11.27, потребность в АЗС составляет: одна топливораздаточная колонка на 1200 легковых автомобилей;</w:t>
      </w:r>
    </w:p>
    <w:p w:rsidR="006F15DE" w:rsidRPr="0087542C" w:rsidRDefault="006F15DE" w:rsidP="006F15DE">
      <w:pPr>
        <w:pStyle w:val="a6"/>
        <w:ind w:firstLine="709"/>
        <w:jc w:val="both"/>
        <w:rPr>
          <w:rFonts w:ascii="Times New Roman" w:hAnsi="Times New Roman" w:cs="Times New Roman"/>
          <w:sz w:val="24"/>
          <w:szCs w:val="24"/>
        </w:rPr>
      </w:pPr>
      <w:r w:rsidRPr="0087542C">
        <w:rPr>
          <w:rFonts w:ascii="Times New Roman" w:hAnsi="Times New Roman" w:cs="Times New Roman"/>
          <w:sz w:val="24"/>
          <w:szCs w:val="24"/>
        </w:rPr>
        <w:t>согласно п. 11.26, потребность в СТО составляет: один пост на 200 легковых автомобилей;</w:t>
      </w:r>
    </w:p>
    <w:p w:rsidR="006F15DE" w:rsidRPr="0087542C" w:rsidRDefault="006F15DE" w:rsidP="006F15DE">
      <w:pPr>
        <w:pStyle w:val="a6"/>
        <w:ind w:firstLine="709"/>
        <w:jc w:val="both"/>
        <w:rPr>
          <w:rFonts w:ascii="Times New Roman" w:hAnsi="Times New Roman" w:cs="Times New Roman"/>
          <w:sz w:val="24"/>
          <w:szCs w:val="24"/>
        </w:rPr>
      </w:pPr>
      <w:r w:rsidRPr="0087542C">
        <w:rPr>
          <w:rFonts w:ascii="Times New Roman" w:hAnsi="Times New Roman" w:cs="Times New Roman"/>
          <w:sz w:val="24"/>
          <w:szCs w:val="24"/>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6F15DE" w:rsidRPr="0087542C" w:rsidRDefault="006F15DE" w:rsidP="006F15DE">
      <w:pPr>
        <w:pStyle w:val="a6"/>
        <w:ind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 xml:space="preserve">На территории </w:t>
      </w:r>
      <w:r w:rsidR="00B8561C" w:rsidRPr="0087542C">
        <w:rPr>
          <w:rFonts w:ascii="Times New Roman" w:hAnsi="Times New Roman" w:cs="Times New Roman"/>
          <w:color w:val="0D0D0D" w:themeColor="text1" w:themeTint="F2"/>
          <w:sz w:val="24"/>
          <w:szCs w:val="24"/>
        </w:rPr>
        <w:t xml:space="preserve">Бирюсинского городского поселения </w:t>
      </w:r>
      <w:r w:rsidRPr="0087542C">
        <w:rPr>
          <w:rFonts w:ascii="Times New Roman" w:hAnsi="Times New Roman" w:cs="Times New Roman"/>
          <w:color w:val="0D0D0D" w:themeColor="text1" w:themeTint="F2"/>
          <w:sz w:val="24"/>
          <w:szCs w:val="24"/>
        </w:rPr>
        <w:t xml:space="preserve">действует </w:t>
      </w:r>
      <w:r w:rsidR="00B8561C" w:rsidRPr="0087542C">
        <w:rPr>
          <w:rFonts w:ascii="Times New Roman" w:hAnsi="Times New Roman" w:cs="Times New Roman"/>
          <w:color w:val="0D0D0D" w:themeColor="text1" w:themeTint="F2"/>
          <w:sz w:val="24"/>
          <w:szCs w:val="24"/>
        </w:rPr>
        <w:t>3</w:t>
      </w:r>
      <w:r w:rsidRPr="0087542C">
        <w:rPr>
          <w:rFonts w:ascii="Times New Roman" w:hAnsi="Times New Roman" w:cs="Times New Roman"/>
          <w:color w:val="0D0D0D" w:themeColor="text1" w:themeTint="F2"/>
          <w:sz w:val="24"/>
          <w:szCs w:val="24"/>
        </w:rPr>
        <w:t xml:space="preserve"> топл</w:t>
      </w:r>
      <w:r w:rsidR="00B8561C" w:rsidRPr="0087542C">
        <w:rPr>
          <w:rFonts w:ascii="Times New Roman" w:hAnsi="Times New Roman" w:cs="Times New Roman"/>
          <w:color w:val="0D0D0D" w:themeColor="text1" w:themeTint="F2"/>
          <w:sz w:val="24"/>
          <w:szCs w:val="24"/>
        </w:rPr>
        <w:t>ивораздаточных колонки</w:t>
      </w:r>
      <w:r w:rsidRPr="0087542C">
        <w:rPr>
          <w:rFonts w:ascii="Times New Roman" w:hAnsi="Times New Roman" w:cs="Times New Roman"/>
          <w:color w:val="0D0D0D" w:themeColor="text1" w:themeTint="F2"/>
          <w:sz w:val="24"/>
          <w:szCs w:val="24"/>
        </w:rPr>
        <w:t xml:space="preserve">, </w:t>
      </w:r>
      <w:r w:rsidR="00B8561C" w:rsidRPr="0087542C">
        <w:rPr>
          <w:rFonts w:ascii="Times New Roman" w:hAnsi="Times New Roman" w:cs="Times New Roman"/>
          <w:color w:val="0D0D0D" w:themeColor="text1" w:themeTint="F2"/>
          <w:sz w:val="24"/>
          <w:szCs w:val="24"/>
        </w:rPr>
        <w:t>2</w:t>
      </w:r>
      <w:r w:rsidRPr="0087542C">
        <w:rPr>
          <w:rFonts w:ascii="Times New Roman" w:hAnsi="Times New Roman" w:cs="Times New Roman"/>
          <w:color w:val="0D0D0D" w:themeColor="text1" w:themeTint="F2"/>
          <w:sz w:val="24"/>
          <w:szCs w:val="24"/>
        </w:rPr>
        <w:t xml:space="preserve"> станций технического обслуживания.</w:t>
      </w:r>
    </w:p>
    <w:p w:rsidR="006F15DE" w:rsidRPr="0087542C" w:rsidRDefault="006F15DE" w:rsidP="006F15DE">
      <w:pPr>
        <w:pStyle w:val="a6"/>
        <w:ind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 xml:space="preserve">Исходя из общего количества легковых автомобилей, нормативных требований и наличия объектов дорожного сервиса, видно, что в настоящее время </w:t>
      </w:r>
      <w:r w:rsidR="00C76EAC" w:rsidRPr="0087542C">
        <w:rPr>
          <w:rFonts w:ascii="Times New Roman" w:hAnsi="Times New Roman" w:cs="Times New Roman"/>
          <w:sz w:val="24"/>
          <w:szCs w:val="24"/>
        </w:rPr>
        <w:t>Бирюсинское городское поселение</w:t>
      </w:r>
      <w:r w:rsidR="00C76EAC" w:rsidRPr="0087542C">
        <w:rPr>
          <w:rFonts w:ascii="Times New Roman" w:hAnsi="Times New Roman" w:cs="Times New Roman"/>
          <w:color w:val="0D0D0D" w:themeColor="text1" w:themeTint="F2"/>
          <w:sz w:val="24"/>
          <w:szCs w:val="24"/>
        </w:rPr>
        <w:t xml:space="preserve"> </w:t>
      </w:r>
      <w:r w:rsidRPr="0087542C">
        <w:rPr>
          <w:rFonts w:ascii="Times New Roman" w:hAnsi="Times New Roman" w:cs="Times New Roman"/>
          <w:color w:val="0D0D0D" w:themeColor="text1" w:themeTint="F2"/>
          <w:sz w:val="24"/>
          <w:szCs w:val="24"/>
        </w:rPr>
        <w:t>полностью обеспечен</w:t>
      </w:r>
      <w:r w:rsidR="00C76EAC" w:rsidRPr="0087542C">
        <w:rPr>
          <w:rFonts w:ascii="Times New Roman" w:hAnsi="Times New Roman" w:cs="Times New Roman"/>
          <w:color w:val="0D0D0D" w:themeColor="text1" w:themeTint="F2"/>
          <w:sz w:val="24"/>
          <w:szCs w:val="24"/>
        </w:rPr>
        <w:t>о</w:t>
      </w:r>
      <w:r w:rsidRPr="0087542C">
        <w:rPr>
          <w:rFonts w:ascii="Times New Roman" w:hAnsi="Times New Roman" w:cs="Times New Roman"/>
          <w:color w:val="0D0D0D" w:themeColor="text1" w:themeTint="F2"/>
          <w:sz w:val="24"/>
          <w:szCs w:val="24"/>
        </w:rPr>
        <w:t xml:space="preserve"> СТО и АЗС.</w:t>
      </w:r>
    </w:p>
    <w:p w:rsidR="006F15DE" w:rsidRPr="000679CD" w:rsidRDefault="006F15DE" w:rsidP="006F15DE">
      <w:pPr>
        <w:pStyle w:val="a6"/>
        <w:ind w:firstLine="709"/>
        <w:jc w:val="both"/>
        <w:rPr>
          <w:rFonts w:ascii="Times New Roman" w:hAnsi="Times New Roman" w:cs="Times New Roman"/>
          <w:b/>
          <w:color w:val="548DD4"/>
          <w:sz w:val="12"/>
          <w:szCs w:val="12"/>
        </w:rPr>
      </w:pPr>
    </w:p>
    <w:p w:rsidR="00626409" w:rsidRPr="00476F93" w:rsidRDefault="00E1229A" w:rsidP="001D14D3">
      <w:pPr>
        <w:pStyle w:val="a4"/>
        <w:numPr>
          <w:ilvl w:val="1"/>
          <w:numId w:val="15"/>
        </w:numPr>
        <w:spacing w:before="0" w:beforeAutospacing="0" w:after="150" w:afterAutospacing="0" w:line="238" w:lineRule="atLeast"/>
        <w:ind w:left="0" w:firstLine="709"/>
        <w:rPr>
          <w:b/>
        </w:rPr>
      </w:pPr>
      <w:r w:rsidRPr="00476F93">
        <w:rPr>
          <w:b/>
        </w:rPr>
        <w:t>Характеристика работы транспортных средств общего пользования</w:t>
      </w:r>
    </w:p>
    <w:p w:rsidR="00C76EAC" w:rsidRPr="0087542C" w:rsidRDefault="00E1229A" w:rsidP="001840F3">
      <w:pPr>
        <w:pStyle w:val="a4"/>
        <w:spacing w:before="0" w:beforeAutospacing="0" w:after="150" w:afterAutospacing="0" w:line="238" w:lineRule="atLeast"/>
        <w:ind w:firstLine="709"/>
        <w:jc w:val="both"/>
      </w:pPr>
      <w:r w:rsidRPr="0087542C">
        <w:t>Пассажирский транспорт является важнейшим элементом в сфере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вызванных производственными, бытовыми, культурными связями.</w:t>
      </w:r>
    </w:p>
    <w:p w:rsidR="00E1229A" w:rsidRPr="0087542C" w:rsidRDefault="00E1229A" w:rsidP="00C76EAC">
      <w:pPr>
        <w:pStyle w:val="a4"/>
        <w:spacing w:before="0" w:beforeAutospacing="0" w:after="150" w:afterAutospacing="0" w:line="238" w:lineRule="atLeast"/>
        <w:ind w:firstLine="709"/>
        <w:jc w:val="both"/>
      </w:pPr>
      <w:r w:rsidRPr="0087542C">
        <w:t xml:space="preserve"> </w:t>
      </w:r>
      <w:r w:rsidR="00C76EAC" w:rsidRPr="0087542C">
        <w:rPr>
          <w:bCs/>
        </w:rPr>
        <w:t>В муниципальном образовании действует два пассажирских автотранспортных маршрута: меж</w:t>
      </w:r>
      <w:r w:rsidR="00C76EAC" w:rsidRPr="0087542C">
        <w:t>муниципальный Маршрут № 101 «Тайшет – Бирюсинск» и муниципальный маршрут Кольцевой «Детский сад Рябинка – станция Тагул».</w:t>
      </w:r>
      <w:r w:rsidR="00C76EAC" w:rsidRPr="0087542C">
        <w:rPr>
          <w:bCs/>
        </w:rPr>
        <w:t xml:space="preserve"> Большинство передвижений в поселении приходится на личный транспорт и пешеходные сообщения.                                                                    </w:t>
      </w:r>
    </w:p>
    <w:p w:rsidR="00D82A6A" w:rsidRPr="00476F93" w:rsidRDefault="00D82A6A" w:rsidP="001D14D3">
      <w:pPr>
        <w:numPr>
          <w:ilvl w:val="1"/>
          <w:numId w:val="15"/>
        </w:numPr>
        <w:ind w:left="0" w:firstLine="709"/>
        <w:rPr>
          <w:b/>
          <w:color w:val="0D0D0D" w:themeColor="text1" w:themeTint="F2"/>
        </w:rPr>
      </w:pPr>
      <w:r w:rsidRPr="00476F93">
        <w:rPr>
          <w:b/>
          <w:color w:val="0D0D0D" w:themeColor="text1" w:themeTint="F2"/>
        </w:rPr>
        <w:t>Характеристика условий пешеходного  и велосипедного передвижения</w:t>
      </w:r>
    </w:p>
    <w:p w:rsidR="00D82A6A" w:rsidRPr="000679CD" w:rsidRDefault="00D82A6A" w:rsidP="001D14D3">
      <w:pPr>
        <w:rPr>
          <w:color w:val="0D0D0D" w:themeColor="text1" w:themeTint="F2"/>
          <w:sz w:val="12"/>
          <w:szCs w:val="12"/>
        </w:rPr>
      </w:pPr>
    </w:p>
    <w:p w:rsidR="00D82A6A" w:rsidRPr="0087542C" w:rsidRDefault="00D82A6A" w:rsidP="001840F3">
      <w:pPr>
        <w:tabs>
          <w:tab w:val="left" w:pos="851"/>
        </w:tabs>
        <w:ind w:firstLine="709"/>
        <w:contextualSpacing/>
        <w:jc w:val="both"/>
      </w:pPr>
      <w:r w:rsidRPr="0087542C">
        <w:t xml:space="preserve">На сегодняшний день велотранспортная инфраструктура в </w:t>
      </w:r>
      <w:r w:rsidR="00C76EAC" w:rsidRPr="0087542C">
        <w:t>Бирюсинском городском поселении</w:t>
      </w:r>
      <w:r w:rsidRPr="0087542C">
        <w:t xml:space="preserve"> развита слабо. Движение велосипедистов неупорядоченно, отсутствуют велодорожки.  Передвижения велосипедистов осуществляется  по пешеходным тротуарам, что является нарушением ПДД, и автодорогам. Это ведет к возникновению  конфликтных </w:t>
      </w:r>
      <w:r w:rsidRPr="0087542C">
        <w:lastRenderedPageBreak/>
        <w:t>ситуаций между велосипедистами и другими участниками дорожного движения, снижению безопасности передвижения пешеходов.</w:t>
      </w:r>
    </w:p>
    <w:p w:rsidR="00D82A6A" w:rsidRPr="0087542C" w:rsidRDefault="00D82A6A" w:rsidP="001840F3">
      <w:pPr>
        <w:tabs>
          <w:tab w:val="left" w:pos="851"/>
          <w:tab w:val="left" w:pos="1134"/>
        </w:tabs>
        <w:ind w:firstLine="709"/>
        <w:contextualSpacing/>
        <w:jc w:val="both"/>
      </w:pPr>
      <w:r w:rsidRPr="0087542C">
        <w:t xml:space="preserve">Передвижения пешеходов не на всех улицах города отвечают параметрам, предусмотренными  нормативными документами. На магистральных улицах и улицах местного значения </w:t>
      </w:r>
      <w:r w:rsidR="00C76EAC" w:rsidRPr="0087542C">
        <w:t xml:space="preserve">практически </w:t>
      </w:r>
      <w:r w:rsidRPr="0087542C">
        <w:t>отсутствуют организованные пешеходные перех</w:t>
      </w:r>
      <w:r w:rsidR="00C76EAC" w:rsidRPr="0087542C">
        <w:t>оды</w:t>
      </w:r>
      <w:r w:rsidRPr="0087542C">
        <w:t xml:space="preserve">. </w:t>
      </w:r>
    </w:p>
    <w:p w:rsidR="00D82A6A" w:rsidRPr="0087542C" w:rsidRDefault="00D82A6A" w:rsidP="001840F3">
      <w:pPr>
        <w:tabs>
          <w:tab w:val="left" w:pos="851"/>
          <w:tab w:val="left" w:pos="1134"/>
          <w:tab w:val="left" w:pos="2599"/>
        </w:tabs>
        <w:ind w:firstLine="709"/>
        <w:jc w:val="both"/>
      </w:pPr>
      <w:r w:rsidRPr="0087542C">
        <w:t xml:space="preserve"> Ширина существующих тротуаров не везде соответствует интенсивности  движения пешеходов, на некоторых улицах они и вовсе отсутствуют.</w:t>
      </w:r>
    </w:p>
    <w:p w:rsidR="00B65971" w:rsidRPr="000679CD" w:rsidRDefault="00B65971" w:rsidP="001840F3">
      <w:pPr>
        <w:tabs>
          <w:tab w:val="left" w:pos="851"/>
          <w:tab w:val="left" w:pos="1134"/>
          <w:tab w:val="left" w:pos="2599"/>
        </w:tabs>
        <w:ind w:firstLine="709"/>
        <w:jc w:val="both"/>
        <w:rPr>
          <w:sz w:val="12"/>
          <w:szCs w:val="12"/>
        </w:rPr>
      </w:pPr>
    </w:p>
    <w:p w:rsidR="00B65971" w:rsidRPr="00476F93" w:rsidRDefault="00A77FB5" w:rsidP="001D14D3">
      <w:pPr>
        <w:pStyle w:val="a4"/>
        <w:numPr>
          <w:ilvl w:val="1"/>
          <w:numId w:val="15"/>
        </w:numPr>
        <w:spacing w:before="0" w:beforeAutospacing="0" w:after="150" w:afterAutospacing="0" w:line="238" w:lineRule="atLeast"/>
        <w:ind w:left="0" w:firstLine="851"/>
        <w:rPr>
          <w:b/>
          <w:color w:val="0D0D0D" w:themeColor="text1" w:themeTint="F2"/>
        </w:rPr>
      </w:pPr>
      <w:r w:rsidRPr="00476F93">
        <w:rPr>
          <w:b/>
          <w:color w:val="0D0D0D" w:themeColor="text1" w:themeTint="F2"/>
        </w:rPr>
        <w:t>Анализ уровня безопасности дорожного движения</w:t>
      </w:r>
    </w:p>
    <w:p w:rsidR="007D12F4" w:rsidRPr="0087542C" w:rsidRDefault="007D12F4" w:rsidP="007D12F4">
      <w:pPr>
        <w:pStyle w:val="af9"/>
        <w:widowControl w:val="0"/>
        <w:spacing w:after="0"/>
        <w:rPr>
          <w:rFonts w:ascii="Times New Roman" w:hAnsi="Times New Roman"/>
          <w:sz w:val="24"/>
          <w:szCs w:val="24"/>
        </w:rPr>
      </w:pPr>
      <w:r w:rsidRPr="0087542C">
        <w:rPr>
          <w:rFonts w:ascii="Times New Roman" w:hAnsi="Times New Roman"/>
          <w:snapToGrid w:val="0"/>
          <w:color w:val="000000"/>
          <w:sz w:val="24"/>
          <w:szCs w:val="24"/>
        </w:rPr>
        <w:t xml:space="preserve">Транспорт является источником опасности не только для пассажиров, но и для населения.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в той части поселения, где проходят автомобильные дороги </w:t>
      </w:r>
      <w:r w:rsidRPr="0087542C">
        <w:rPr>
          <w:rFonts w:ascii="Times New Roman" w:hAnsi="Times New Roman"/>
          <w:sz w:val="24"/>
          <w:szCs w:val="24"/>
        </w:rPr>
        <w:t>регионального значения: ул. Парижской Коммуны и ул. Марата.</w:t>
      </w:r>
    </w:p>
    <w:p w:rsidR="007D12F4" w:rsidRDefault="007D12F4" w:rsidP="007D12F4">
      <w:pPr>
        <w:pStyle w:val="af9"/>
        <w:widowControl w:val="0"/>
        <w:spacing w:after="0"/>
        <w:rPr>
          <w:rFonts w:ascii="Times New Roman" w:hAnsi="Times New Roman"/>
          <w:sz w:val="24"/>
          <w:szCs w:val="24"/>
        </w:rPr>
      </w:pPr>
      <w:r w:rsidRPr="0087542C">
        <w:rPr>
          <w:rFonts w:ascii="Times New Roman" w:hAnsi="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87542C">
        <w:rPr>
          <w:rFonts w:ascii="Times New Roman" w:hAnsi="Times New Roman"/>
          <w:snapToGrid w:val="0"/>
          <w:sz w:val="24"/>
          <w:szCs w:val="24"/>
        </w:rPr>
        <w:t xml:space="preserve"> из-за нарушения правил дорожного движения, превышения скоростного режима, из-за неудовлетворительного качества дорожных покрытий, погодных условий и др.</w:t>
      </w:r>
      <w:r w:rsidRPr="0087542C">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важнейших задач.</w:t>
      </w:r>
    </w:p>
    <w:p w:rsidR="000679CD" w:rsidRPr="000679CD" w:rsidRDefault="000679CD" w:rsidP="007D12F4">
      <w:pPr>
        <w:pStyle w:val="af9"/>
        <w:widowControl w:val="0"/>
        <w:spacing w:after="0"/>
        <w:rPr>
          <w:rFonts w:ascii="Times New Roman" w:hAnsi="Times New Roman"/>
          <w:snapToGrid w:val="0"/>
          <w:color w:val="000000"/>
          <w:sz w:val="12"/>
          <w:szCs w:val="12"/>
        </w:rPr>
      </w:pPr>
    </w:p>
    <w:p w:rsidR="00B4225C" w:rsidRPr="00476F93" w:rsidRDefault="00B4225C" w:rsidP="00476F93">
      <w:pPr>
        <w:pStyle w:val="ConsPlusNormal"/>
        <w:widowControl/>
        <w:numPr>
          <w:ilvl w:val="1"/>
          <w:numId w:val="15"/>
        </w:numPr>
        <w:ind w:left="0" w:firstLine="709"/>
        <w:jc w:val="both"/>
        <w:rPr>
          <w:rFonts w:ascii="Times New Roman" w:hAnsi="Times New Roman" w:cs="Times New Roman"/>
          <w:b/>
          <w:sz w:val="24"/>
          <w:szCs w:val="24"/>
        </w:rPr>
      </w:pPr>
      <w:r w:rsidRPr="00476F93">
        <w:rPr>
          <w:rFonts w:ascii="Times New Roman" w:hAnsi="Times New Roman" w:cs="Times New Roman"/>
          <w:b/>
          <w:sz w:val="24"/>
          <w:szCs w:val="24"/>
        </w:rPr>
        <w:t>Оценка уровня негативного воздействия транспортной инфраструктуры на окружающую среду, безопасность и здоровья населения</w:t>
      </w:r>
    </w:p>
    <w:p w:rsidR="00B4225C" w:rsidRPr="000679CD" w:rsidRDefault="00B4225C" w:rsidP="001840F3">
      <w:pPr>
        <w:pStyle w:val="ConsPlusNormal"/>
        <w:widowControl/>
        <w:ind w:firstLine="709"/>
        <w:jc w:val="both"/>
        <w:rPr>
          <w:rFonts w:ascii="Times New Roman" w:hAnsi="Times New Roman" w:cs="Times New Roman"/>
          <w:sz w:val="12"/>
          <w:szCs w:val="12"/>
        </w:rPr>
      </w:pPr>
      <w:bookmarkStart w:id="1" w:name="redstr2421"/>
      <w:bookmarkEnd w:id="1"/>
    </w:p>
    <w:p w:rsidR="00B4225C" w:rsidRPr="0087542C" w:rsidRDefault="00B4225C"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Автомобильный транспорт относится к одному из главных источников загрязнения окружающей среды.</w:t>
      </w:r>
    </w:p>
    <w:p w:rsidR="00FC522A" w:rsidRPr="0087542C" w:rsidRDefault="00FC522A"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FC522A" w:rsidRPr="0087542C" w:rsidRDefault="00FC522A"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загрязняют придорожные полосы.</w:t>
      </w:r>
    </w:p>
    <w:p w:rsidR="00FC522A" w:rsidRPr="0087542C" w:rsidRDefault="00FC522A"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xml:space="preserve">Главный компонент выхлопов двигателей внутреннего сгорания – окись углерода (угарный газ) – опасен для человека, животных, вызывает отравление различной степени в зависимости от концентрации. </w:t>
      </w:r>
    </w:p>
    <w:p w:rsidR="00FC522A" w:rsidRPr="0087542C" w:rsidRDefault="00FC522A"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Одним из направлений в работе по снижению негативного влияния автотранспорта на загрязнение окружающей среды является расширение использования альтернативного топлива – сжатого или сжиженного газа, благоустройство дорог, контроль работы двигателей.</w:t>
      </w:r>
    </w:p>
    <w:p w:rsidR="00B4225C" w:rsidRPr="000679CD" w:rsidRDefault="00B4225C" w:rsidP="001840F3">
      <w:pPr>
        <w:pStyle w:val="ConsPlusNormal"/>
        <w:widowControl/>
        <w:ind w:firstLine="709"/>
        <w:jc w:val="both"/>
        <w:rPr>
          <w:rFonts w:ascii="Times New Roman" w:hAnsi="Times New Roman" w:cs="Times New Roman"/>
          <w:sz w:val="12"/>
          <w:szCs w:val="12"/>
        </w:rPr>
      </w:pPr>
      <w:r w:rsidRPr="0087542C">
        <w:rPr>
          <w:rFonts w:ascii="Times New Roman" w:hAnsi="Times New Roman" w:cs="Times New Roman"/>
          <w:sz w:val="24"/>
          <w:szCs w:val="24"/>
        </w:rPr>
        <w:t xml:space="preserve"> </w:t>
      </w:r>
    </w:p>
    <w:p w:rsidR="00A77636" w:rsidRPr="00476F93" w:rsidRDefault="00A77636" w:rsidP="00476F93">
      <w:pPr>
        <w:numPr>
          <w:ilvl w:val="1"/>
          <w:numId w:val="15"/>
        </w:numPr>
        <w:ind w:left="0" w:firstLine="709"/>
        <w:contextualSpacing/>
        <w:jc w:val="both"/>
        <w:rPr>
          <w:b/>
        </w:rPr>
      </w:pPr>
      <w:r w:rsidRPr="00476F93">
        <w:rPr>
          <w:b/>
        </w:rPr>
        <w:t>Характеристика существующих условий и перспектив развития и размещения транспортной инфраструктуры</w:t>
      </w:r>
    </w:p>
    <w:p w:rsidR="003D3A61" w:rsidRPr="000679CD" w:rsidRDefault="003D3A61" w:rsidP="001840F3">
      <w:pPr>
        <w:ind w:firstLine="709"/>
        <w:jc w:val="both"/>
        <w:rPr>
          <w:sz w:val="12"/>
          <w:szCs w:val="12"/>
          <w:u w:val="single"/>
        </w:rPr>
      </w:pPr>
    </w:p>
    <w:p w:rsidR="00A77636" w:rsidRPr="0087542C" w:rsidRDefault="00A77636" w:rsidP="008E16EE">
      <w:pPr>
        <w:ind w:firstLine="709"/>
        <w:jc w:val="both"/>
      </w:pPr>
      <w:r w:rsidRPr="0087542C">
        <w:t xml:space="preserve">Внешние транспортные связи </w:t>
      </w:r>
      <w:r w:rsidR="00530A3A" w:rsidRPr="0087542C">
        <w:t>Бирюсинского городского поселения</w:t>
      </w:r>
      <w:r w:rsidRPr="0087542C">
        <w:t xml:space="preserve"> осуществляются через автомобильные дороги регион</w:t>
      </w:r>
      <w:r w:rsidR="00530A3A" w:rsidRPr="0087542C">
        <w:t>ального и федерального значения</w:t>
      </w:r>
      <w:r w:rsidRPr="0087542C">
        <w:t>.</w:t>
      </w:r>
    </w:p>
    <w:p w:rsidR="00A77636" w:rsidRPr="0087542C" w:rsidRDefault="00530A3A" w:rsidP="001840F3">
      <w:pPr>
        <w:shd w:val="clear" w:color="auto" w:fill="FFFFFF"/>
        <w:overflowPunct w:val="0"/>
        <w:autoSpaceDE w:val="0"/>
        <w:autoSpaceDN w:val="0"/>
        <w:adjustRightInd w:val="0"/>
        <w:ind w:firstLine="709"/>
        <w:jc w:val="both"/>
      </w:pPr>
      <w:r w:rsidRPr="0087542C">
        <w:t>П</w:t>
      </w:r>
      <w:r w:rsidR="00E44650" w:rsidRPr="0087542C">
        <w:t xml:space="preserve">о </w:t>
      </w:r>
      <w:r w:rsidR="00A77636" w:rsidRPr="0087542C">
        <w:t xml:space="preserve">классификации существующая улично-дорожная сеть подразделяется на </w:t>
      </w:r>
      <w:r w:rsidRPr="0087542C">
        <w:t xml:space="preserve">магистральные улицы районного значения транспортно-пешеходные </w:t>
      </w:r>
      <w:r w:rsidR="00A77636" w:rsidRPr="0087542C">
        <w:t>и улицы местного значения.</w:t>
      </w:r>
    </w:p>
    <w:p w:rsidR="00A77636" w:rsidRPr="0087542C" w:rsidRDefault="00A77636" w:rsidP="001840F3">
      <w:pPr>
        <w:shd w:val="clear" w:color="auto" w:fill="FFFFFF"/>
        <w:overflowPunct w:val="0"/>
        <w:autoSpaceDE w:val="0"/>
        <w:autoSpaceDN w:val="0"/>
        <w:adjustRightInd w:val="0"/>
        <w:ind w:firstLine="709"/>
        <w:jc w:val="both"/>
      </w:pPr>
      <w:r w:rsidRPr="0087542C">
        <w:t>Существующая улично-дорожная сеть имеет следующие недостатки:</w:t>
      </w:r>
    </w:p>
    <w:p w:rsidR="00A77636" w:rsidRPr="0087542C" w:rsidRDefault="00DE7DD0" w:rsidP="001840F3">
      <w:pPr>
        <w:ind w:firstLine="709"/>
        <w:contextualSpacing/>
        <w:jc w:val="both"/>
      </w:pPr>
      <w:r w:rsidRPr="0087542C">
        <w:t>- н</w:t>
      </w:r>
      <w:r w:rsidR="00A77636" w:rsidRPr="0087542C">
        <w:t>изкая пропускная способность сети в связи с недост</w:t>
      </w:r>
      <w:r w:rsidRPr="0087542C">
        <w:t>аточной шириной проезжих частей (4-6м)</w:t>
      </w:r>
      <w:r w:rsidR="00A77636" w:rsidRPr="0087542C">
        <w:t>;</w:t>
      </w:r>
    </w:p>
    <w:p w:rsidR="00A77636" w:rsidRPr="0087542C" w:rsidRDefault="00DE7DD0" w:rsidP="001840F3">
      <w:pPr>
        <w:ind w:firstLine="709"/>
        <w:contextualSpacing/>
        <w:jc w:val="both"/>
      </w:pPr>
      <w:r w:rsidRPr="0087542C">
        <w:t>- н</w:t>
      </w:r>
      <w:r w:rsidR="00A77636" w:rsidRPr="0087542C">
        <w:t>есоответствие технических параметров улиц и дорог современным нормативным требованиям;</w:t>
      </w:r>
    </w:p>
    <w:p w:rsidR="00A77636" w:rsidRPr="0087542C" w:rsidRDefault="00DE7DD0" w:rsidP="001840F3">
      <w:pPr>
        <w:ind w:firstLine="709"/>
        <w:contextualSpacing/>
        <w:jc w:val="both"/>
      </w:pPr>
      <w:r w:rsidRPr="0087542C">
        <w:t xml:space="preserve">- отсутствие пешеходных переходов </w:t>
      </w:r>
      <w:r w:rsidR="00A77636" w:rsidRPr="0087542C">
        <w:t>на магистральных улицах и дорогах.</w:t>
      </w:r>
    </w:p>
    <w:p w:rsidR="00DE7DD0" w:rsidRPr="0087542C" w:rsidRDefault="00DE7DD0" w:rsidP="00DE7DD0">
      <w:pPr>
        <w:pStyle w:val="a6"/>
        <w:ind w:firstLine="284"/>
        <w:rPr>
          <w:rFonts w:ascii="Times New Roman" w:hAnsi="Times New Roman" w:cs="Times New Roman"/>
          <w:sz w:val="24"/>
          <w:szCs w:val="24"/>
        </w:rPr>
      </w:pPr>
      <w:r w:rsidRPr="0087542C">
        <w:rPr>
          <w:rFonts w:ascii="Times New Roman" w:hAnsi="Times New Roman" w:cs="Times New Roman"/>
          <w:sz w:val="24"/>
          <w:szCs w:val="24"/>
        </w:rPr>
        <w:t xml:space="preserve">       - значительная протяженность грунтовых дорог (31%);</w:t>
      </w:r>
    </w:p>
    <w:p w:rsidR="00DE7DD0" w:rsidRPr="0087542C" w:rsidRDefault="00DE7DD0" w:rsidP="00DE7DD0">
      <w:pPr>
        <w:pStyle w:val="a6"/>
        <w:ind w:firstLine="284"/>
        <w:rPr>
          <w:rFonts w:ascii="Times New Roman" w:hAnsi="Times New Roman" w:cs="Times New Roman"/>
          <w:sz w:val="24"/>
          <w:szCs w:val="24"/>
        </w:rPr>
      </w:pPr>
      <w:r w:rsidRPr="0087542C">
        <w:rPr>
          <w:rFonts w:ascii="Times New Roman" w:hAnsi="Times New Roman" w:cs="Times New Roman"/>
          <w:sz w:val="24"/>
          <w:szCs w:val="24"/>
        </w:rPr>
        <w:t xml:space="preserve">      - неудовлетворительное техническое состояние улиц и дорог;</w:t>
      </w:r>
    </w:p>
    <w:p w:rsidR="00DE7DD0" w:rsidRPr="0087542C" w:rsidRDefault="00DE7DD0" w:rsidP="00DE7DD0">
      <w:pPr>
        <w:pStyle w:val="a6"/>
        <w:ind w:firstLine="284"/>
        <w:rPr>
          <w:rFonts w:ascii="Times New Roman" w:hAnsi="Times New Roman" w:cs="Times New Roman"/>
          <w:sz w:val="24"/>
          <w:szCs w:val="24"/>
        </w:rPr>
      </w:pPr>
      <w:r w:rsidRPr="0087542C">
        <w:rPr>
          <w:rFonts w:ascii="Times New Roman" w:hAnsi="Times New Roman" w:cs="Times New Roman"/>
          <w:sz w:val="24"/>
          <w:szCs w:val="24"/>
        </w:rPr>
        <w:t xml:space="preserve">      - отсутствие дифференцирования улиц по назначению;</w:t>
      </w:r>
    </w:p>
    <w:p w:rsidR="00DE7DD0" w:rsidRPr="0087542C" w:rsidRDefault="00DE7DD0" w:rsidP="00DE7DD0">
      <w:pPr>
        <w:pStyle w:val="a6"/>
        <w:ind w:firstLine="284"/>
        <w:rPr>
          <w:rFonts w:ascii="Times New Roman" w:hAnsi="Times New Roman" w:cs="Times New Roman"/>
          <w:sz w:val="24"/>
          <w:szCs w:val="24"/>
        </w:rPr>
      </w:pPr>
      <w:r w:rsidRPr="0087542C">
        <w:rPr>
          <w:rFonts w:ascii="Times New Roman" w:hAnsi="Times New Roman" w:cs="Times New Roman"/>
          <w:sz w:val="24"/>
          <w:szCs w:val="24"/>
        </w:rPr>
        <w:lastRenderedPageBreak/>
        <w:t xml:space="preserve">      - протяженность уличного освещения 45%; от общей протяженности дорог.</w:t>
      </w:r>
    </w:p>
    <w:p w:rsidR="00A764D6" w:rsidRPr="0087542C" w:rsidRDefault="00A764D6" w:rsidP="00A764D6">
      <w:pPr>
        <w:ind w:firstLine="709"/>
        <w:contextualSpacing/>
        <w:jc w:val="both"/>
        <w:rPr>
          <w:color w:val="0D0D0D" w:themeColor="text1" w:themeTint="F2"/>
        </w:rPr>
      </w:pPr>
      <w:r w:rsidRPr="0087542C">
        <w:rPr>
          <w:color w:val="0D0D0D" w:themeColor="text1" w:themeTint="F2"/>
        </w:rPr>
        <w:t xml:space="preserve">В </w:t>
      </w:r>
      <w:r w:rsidR="00DE7DD0" w:rsidRPr="0087542C">
        <w:rPr>
          <w:color w:val="0D0D0D" w:themeColor="text1" w:themeTint="F2"/>
        </w:rPr>
        <w:t>Бирюсинском городском поселении</w:t>
      </w:r>
      <w:r w:rsidRPr="0087542C">
        <w:rPr>
          <w:color w:val="0D0D0D" w:themeColor="text1" w:themeTint="F2"/>
        </w:rPr>
        <w:t xml:space="preserve"> регулирование движения пешеходов через проезжую часть осуществляется по регулируемым пешеходным переходам, регулируемым знаками (нерегулируемые пешеходные переходы). </w:t>
      </w:r>
    </w:p>
    <w:p w:rsidR="00A764D6" w:rsidRPr="0087542C" w:rsidRDefault="00A764D6" w:rsidP="00A764D6">
      <w:pPr>
        <w:ind w:firstLine="709"/>
        <w:contextualSpacing/>
        <w:jc w:val="both"/>
        <w:rPr>
          <w:color w:val="0D0D0D" w:themeColor="text1" w:themeTint="F2"/>
        </w:rPr>
      </w:pPr>
      <w:r w:rsidRPr="0087542C">
        <w:rPr>
          <w:color w:val="0D0D0D" w:themeColor="text1" w:themeTint="F2"/>
        </w:rPr>
        <w:t>Важнейшими условиями безопасного движения пешеходов на нерегулируемом пешеходном переходе являются:</w:t>
      </w:r>
    </w:p>
    <w:p w:rsidR="00A764D6" w:rsidRPr="0087542C" w:rsidRDefault="00A764D6" w:rsidP="003B4399">
      <w:pPr>
        <w:ind w:firstLine="426"/>
        <w:contextualSpacing/>
        <w:jc w:val="both"/>
        <w:rPr>
          <w:color w:val="0D0D0D" w:themeColor="text1" w:themeTint="F2"/>
        </w:rPr>
      </w:pPr>
      <w:r w:rsidRPr="0087542C">
        <w:rPr>
          <w:color w:val="0D0D0D" w:themeColor="text1" w:themeTint="F2"/>
        </w:rPr>
        <w:t>-</w:t>
      </w:r>
      <w:r w:rsidRPr="0087542C">
        <w:rPr>
          <w:color w:val="0D0D0D" w:themeColor="text1" w:themeTint="F2"/>
        </w:rPr>
        <w:tab/>
        <w:t>правильный выбор места перехода в соответствии со сложившимися пешеходными потоками;</w:t>
      </w:r>
    </w:p>
    <w:p w:rsidR="00A764D6" w:rsidRPr="0087542C" w:rsidRDefault="00A764D6" w:rsidP="003B4399">
      <w:pPr>
        <w:ind w:firstLine="426"/>
        <w:contextualSpacing/>
        <w:jc w:val="both"/>
        <w:rPr>
          <w:color w:val="0D0D0D" w:themeColor="text1" w:themeTint="F2"/>
        </w:rPr>
      </w:pPr>
      <w:r w:rsidRPr="0087542C">
        <w:rPr>
          <w:color w:val="0D0D0D" w:themeColor="text1" w:themeTint="F2"/>
        </w:rPr>
        <w:t>-</w:t>
      </w:r>
      <w:r w:rsidRPr="0087542C">
        <w:rPr>
          <w:color w:val="0D0D0D" w:themeColor="text1" w:themeTint="F2"/>
        </w:rPr>
        <w:tab/>
        <w:t>их обозначение техническими средствами регулирования движения в соответствии с требованиями ГОСТ Р 52298-2004;</w:t>
      </w:r>
    </w:p>
    <w:p w:rsidR="00A764D6" w:rsidRPr="0087542C" w:rsidRDefault="00A764D6" w:rsidP="003B4399">
      <w:pPr>
        <w:ind w:firstLine="426"/>
        <w:contextualSpacing/>
        <w:jc w:val="both"/>
        <w:rPr>
          <w:color w:val="0D0D0D" w:themeColor="text1" w:themeTint="F2"/>
        </w:rPr>
      </w:pPr>
      <w:r w:rsidRPr="0087542C">
        <w:rPr>
          <w:color w:val="0D0D0D" w:themeColor="text1" w:themeTint="F2"/>
        </w:rPr>
        <w:t>-</w:t>
      </w:r>
      <w:r w:rsidRPr="0087542C">
        <w:rPr>
          <w:color w:val="0D0D0D" w:themeColor="text1" w:themeTint="F2"/>
        </w:rPr>
        <w:tab/>
        <w:t>удовлетворительные условия видимости в соответствии с требованиями СНиП 2.07.01– 89.</w:t>
      </w:r>
    </w:p>
    <w:p w:rsidR="00A764D6" w:rsidRPr="0087542C" w:rsidRDefault="003B4399" w:rsidP="003B4399">
      <w:pPr>
        <w:ind w:firstLine="426"/>
        <w:contextualSpacing/>
        <w:jc w:val="both"/>
        <w:rPr>
          <w:color w:val="0D0D0D" w:themeColor="text1" w:themeTint="F2"/>
        </w:rPr>
      </w:pPr>
      <w:r w:rsidRPr="0087542C">
        <w:rPr>
          <w:color w:val="0D0D0D" w:themeColor="text1" w:themeTint="F2"/>
        </w:rPr>
        <w:t xml:space="preserve">    </w:t>
      </w:r>
      <w:r w:rsidR="00A764D6" w:rsidRPr="0087542C">
        <w:rPr>
          <w:color w:val="0D0D0D" w:themeColor="text1" w:themeTint="F2"/>
        </w:rPr>
        <w:t>Общими недостатками в организации и применении технических средств регулирования движения на существующих нерегулируемых светофорами пешеходных переходах являются:</w:t>
      </w:r>
    </w:p>
    <w:p w:rsidR="00A764D6" w:rsidRPr="0087542C" w:rsidRDefault="00A764D6" w:rsidP="003B4399">
      <w:pPr>
        <w:ind w:firstLine="426"/>
        <w:contextualSpacing/>
        <w:jc w:val="both"/>
        <w:rPr>
          <w:color w:val="0D0D0D" w:themeColor="text1" w:themeTint="F2"/>
        </w:rPr>
      </w:pPr>
      <w:r w:rsidRPr="0087542C">
        <w:rPr>
          <w:color w:val="0D0D0D" w:themeColor="text1" w:themeTint="F2"/>
        </w:rPr>
        <w:t>-</w:t>
      </w:r>
      <w:r w:rsidRPr="0087542C">
        <w:rPr>
          <w:color w:val="0D0D0D" w:themeColor="text1" w:themeTint="F2"/>
        </w:rPr>
        <w:tab/>
        <w:t xml:space="preserve">частичное отсутствие знаков 5.19.1 (5.19.2) </w:t>
      </w:r>
      <w:r w:rsidR="00CE4096" w:rsidRPr="0087542C">
        <w:rPr>
          <w:color w:val="0D0D0D" w:themeColor="text1" w:themeTint="F2"/>
        </w:rPr>
        <w:t>«</w:t>
      </w:r>
      <w:r w:rsidRPr="0087542C">
        <w:rPr>
          <w:color w:val="0D0D0D" w:themeColor="text1" w:themeTint="F2"/>
        </w:rPr>
        <w:t>Пешеходный переход</w:t>
      </w:r>
      <w:r w:rsidR="00CE4096" w:rsidRPr="0087542C">
        <w:rPr>
          <w:color w:val="0D0D0D" w:themeColor="text1" w:themeTint="F2"/>
        </w:rPr>
        <w:t>»</w:t>
      </w:r>
      <w:r w:rsidRPr="0087542C">
        <w:rPr>
          <w:color w:val="0D0D0D" w:themeColor="text1" w:themeTint="F2"/>
        </w:rPr>
        <w:t xml:space="preserve"> для обозначения пешеходных переходов на нерегулируемых перекрестках;</w:t>
      </w:r>
    </w:p>
    <w:p w:rsidR="00A764D6" w:rsidRPr="0087542C" w:rsidRDefault="00A764D6" w:rsidP="003B4399">
      <w:pPr>
        <w:ind w:firstLine="426"/>
        <w:contextualSpacing/>
        <w:jc w:val="both"/>
        <w:rPr>
          <w:color w:val="0D0D0D" w:themeColor="text1" w:themeTint="F2"/>
        </w:rPr>
      </w:pPr>
      <w:r w:rsidRPr="0087542C">
        <w:rPr>
          <w:color w:val="0D0D0D" w:themeColor="text1" w:themeTint="F2"/>
        </w:rPr>
        <w:t>-</w:t>
      </w:r>
      <w:r w:rsidRPr="0087542C">
        <w:rPr>
          <w:color w:val="0D0D0D" w:themeColor="text1" w:themeTint="F2"/>
        </w:rPr>
        <w:tab/>
        <w:t xml:space="preserve">в ряде случаев несоответствие расстояния между стойками знаков 5.19.2 </w:t>
      </w:r>
      <w:r w:rsidR="00CE4096" w:rsidRPr="0087542C">
        <w:rPr>
          <w:color w:val="0D0D0D" w:themeColor="text1" w:themeTint="F2"/>
        </w:rPr>
        <w:t>«</w:t>
      </w:r>
      <w:r w:rsidRPr="0087542C">
        <w:rPr>
          <w:color w:val="0D0D0D" w:themeColor="text1" w:themeTint="F2"/>
        </w:rPr>
        <w:t>Пешеходный переход</w:t>
      </w:r>
      <w:r w:rsidR="00CE4096" w:rsidRPr="0087542C">
        <w:rPr>
          <w:color w:val="0D0D0D" w:themeColor="text1" w:themeTint="F2"/>
        </w:rPr>
        <w:t>»</w:t>
      </w:r>
      <w:r w:rsidRPr="0087542C">
        <w:rPr>
          <w:color w:val="0D0D0D" w:themeColor="text1" w:themeTint="F2"/>
        </w:rPr>
        <w:t>, обозначающими ширину пешеходного перехода требованиям, установленным ГОСТ Р 52298-2004;</w:t>
      </w:r>
    </w:p>
    <w:p w:rsidR="00A764D6" w:rsidRPr="0087542C" w:rsidRDefault="00A764D6" w:rsidP="00A764D6">
      <w:pPr>
        <w:ind w:firstLine="709"/>
        <w:contextualSpacing/>
        <w:jc w:val="both"/>
        <w:rPr>
          <w:color w:val="0D0D0D" w:themeColor="text1" w:themeTint="F2"/>
        </w:rPr>
      </w:pPr>
      <w:r w:rsidRPr="0087542C">
        <w:rPr>
          <w:color w:val="0D0D0D" w:themeColor="text1" w:themeTint="F2"/>
        </w:rPr>
        <w:t>-</w:t>
      </w:r>
      <w:r w:rsidRPr="0087542C">
        <w:rPr>
          <w:color w:val="0D0D0D" w:themeColor="text1" w:themeTint="F2"/>
        </w:rPr>
        <w:tab/>
        <w:t>частичное отсутствие асфальтированных подходов к пешеходным переходам.</w:t>
      </w:r>
    </w:p>
    <w:p w:rsidR="00A764D6" w:rsidRPr="0087542C" w:rsidRDefault="00A764D6" w:rsidP="00A764D6">
      <w:pPr>
        <w:ind w:firstLine="709"/>
        <w:contextualSpacing/>
        <w:jc w:val="both"/>
        <w:rPr>
          <w:color w:val="0D0D0D" w:themeColor="text1" w:themeTint="F2"/>
        </w:rPr>
      </w:pPr>
      <w:r w:rsidRPr="0087542C">
        <w:rPr>
          <w:color w:val="0D0D0D" w:themeColor="text1" w:themeTint="F2"/>
        </w:rPr>
        <w:t>Для устранения недостатков в организации движения и применении технических средств организации дорожного движения необходимо:</w:t>
      </w:r>
    </w:p>
    <w:p w:rsidR="00A764D6" w:rsidRPr="0087542C" w:rsidRDefault="00A764D6" w:rsidP="00A764D6">
      <w:pPr>
        <w:ind w:firstLine="709"/>
        <w:contextualSpacing/>
        <w:jc w:val="both"/>
        <w:rPr>
          <w:color w:val="0D0D0D" w:themeColor="text1" w:themeTint="F2"/>
        </w:rPr>
      </w:pPr>
      <w:r w:rsidRPr="0087542C">
        <w:rPr>
          <w:color w:val="0D0D0D" w:themeColor="text1" w:themeTint="F2"/>
        </w:rPr>
        <w:t>-</w:t>
      </w:r>
      <w:r w:rsidRPr="0087542C">
        <w:rPr>
          <w:color w:val="0D0D0D" w:themeColor="text1" w:themeTint="F2"/>
        </w:rPr>
        <w:tab/>
        <w:t>оборудовать все типы нерегулируемых пересечений и пешеходных переходов техническими средствами организации движения, необходимыми для обеспечения безопасности дорожного движения транспортных и пешеходных потоков;</w:t>
      </w:r>
    </w:p>
    <w:p w:rsidR="00A764D6" w:rsidRPr="0087542C" w:rsidRDefault="00A764D6" w:rsidP="00A764D6">
      <w:pPr>
        <w:ind w:firstLine="709"/>
        <w:contextualSpacing/>
        <w:jc w:val="both"/>
        <w:rPr>
          <w:color w:val="0D0D0D" w:themeColor="text1" w:themeTint="F2"/>
        </w:rPr>
      </w:pPr>
      <w:r w:rsidRPr="0087542C">
        <w:rPr>
          <w:color w:val="0D0D0D" w:themeColor="text1" w:themeTint="F2"/>
        </w:rPr>
        <w:t>-</w:t>
      </w:r>
      <w:r w:rsidRPr="0087542C">
        <w:rPr>
          <w:color w:val="0D0D0D" w:themeColor="text1" w:themeTint="F2"/>
        </w:rPr>
        <w:tab/>
        <w:t>ввести светофорное регулирование на пересечениях с недопустимыми конфликтами транспортных и пешеходных потоков.</w:t>
      </w:r>
    </w:p>
    <w:p w:rsidR="00632BFA" w:rsidRPr="0087542C" w:rsidRDefault="00632BFA" w:rsidP="006F15DE">
      <w:pPr>
        <w:autoSpaceDE w:val="0"/>
        <w:autoSpaceDN w:val="0"/>
        <w:adjustRightInd w:val="0"/>
        <w:ind w:firstLine="708"/>
        <w:jc w:val="both"/>
        <w:rPr>
          <w:color w:val="0D0D0D" w:themeColor="text1" w:themeTint="F2"/>
        </w:rPr>
      </w:pPr>
      <w:r w:rsidRPr="0087542C">
        <w:rPr>
          <w:color w:val="0D0D0D" w:themeColor="text1" w:themeTint="F2"/>
        </w:rPr>
        <w:t>Проезжая часть улиц и дорог состоит из 1 полос</w:t>
      </w:r>
      <w:r w:rsidR="003B4399" w:rsidRPr="0087542C">
        <w:rPr>
          <w:color w:val="0D0D0D" w:themeColor="text1" w:themeTint="F2"/>
        </w:rPr>
        <w:t>ы</w:t>
      </w:r>
      <w:r w:rsidRPr="0087542C">
        <w:rPr>
          <w:color w:val="0D0D0D" w:themeColor="text1" w:themeTint="F2"/>
        </w:rPr>
        <w:t xml:space="preserve"> движения в каждом направлении. </w:t>
      </w:r>
    </w:p>
    <w:p w:rsidR="003D3A61" w:rsidRPr="000679CD" w:rsidRDefault="003D3A61" w:rsidP="001840F3">
      <w:pPr>
        <w:overflowPunct w:val="0"/>
        <w:autoSpaceDE w:val="0"/>
        <w:autoSpaceDN w:val="0"/>
        <w:adjustRightInd w:val="0"/>
        <w:ind w:firstLine="709"/>
        <w:jc w:val="both"/>
        <w:rPr>
          <w:sz w:val="12"/>
          <w:szCs w:val="12"/>
          <w:u w:val="single"/>
        </w:rPr>
      </w:pPr>
    </w:p>
    <w:p w:rsidR="00A77636" w:rsidRPr="0087542C" w:rsidRDefault="00A77636" w:rsidP="001840F3">
      <w:pPr>
        <w:overflowPunct w:val="0"/>
        <w:autoSpaceDE w:val="0"/>
        <w:autoSpaceDN w:val="0"/>
        <w:adjustRightInd w:val="0"/>
        <w:ind w:firstLine="709"/>
        <w:jc w:val="center"/>
        <w:rPr>
          <w:u w:val="single"/>
        </w:rPr>
      </w:pPr>
      <w:r w:rsidRPr="0087542C">
        <w:rPr>
          <w:u w:val="single"/>
        </w:rPr>
        <w:t>Перспективы развития и размещения транспортной инфраструктуры</w:t>
      </w:r>
    </w:p>
    <w:p w:rsidR="00A77636" w:rsidRPr="000679CD" w:rsidRDefault="00A77636" w:rsidP="001840F3">
      <w:pPr>
        <w:ind w:firstLine="709"/>
        <w:jc w:val="both"/>
        <w:rPr>
          <w:sz w:val="12"/>
          <w:szCs w:val="12"/>
        </w:rPr>
      </w:pPr>
    </w:p>
    <w:p w:rsidR="00C8101A" w:rsidRPr="0087542C" w:rsidRDefault="003D3A61" w:rsidP="001840F3">
      <w:pPr>
        <w:autoSpaceDE w:val="0"/>
        <w:autoSpaceDN w:val="0"/>
        <w:adjustRightInd w:val="0"/>
        <w:ind w:firstLine="709"/>
        <w:jc w:val="both"/>
      </w:pPr>
      <w:r w:rsidRPr="0087542C">
        <w:t xml:space="preserve">Планировочная структура города сохраняет свою актуальность в части формирования на перспективу </w:t>
      </w:r>
      <w:r w:rsidR="00C8101A" w:rsidRPr="0087542C">
        <w:t xml:space="preserve">индивидуальной </w:t>
      </w:r>
      <w:r w:rsidRPr="0087542C">
        <w:t xml:space="preserve">жилой застройки в </w:t>
      </w:r>
      <w:r w:rsidR="00596BB6" w:rsidRPr="0087542C">
        <w:t>южной</w:t>
      </w:r>
      <w:r w:rsidRPr="0087542C">
        <w:t xml:space="preserve"> части города. </w:t>
      </w:r>
    </w:p>
    <w:p w:rsidR="003D3A61" w:rsidRPr="0087542C" w:rsidRDefault="003D3A61" w:rsidP="001840F3">
      <w:pPr>
        <w:autoSpaceDE w:val="0"/>
        <w:autoSpaceDN w:val="0"/>
        <w:adjustRightInd w:val="0"/>
        <w:ind w:firstLine="709"/>
        <w:jc w:val="both"/>
      </w:pPr>
      <w:r w:rsidRPr="0087542C">
        <w:t xml:space="preserve">В основе улично-дорожной сети </w:t>
      </w:r>
      <w:r w:rsidR="00C8101A" w:rsidRPr="0087542C">
        <w:t>Бирюсинского городского поселения</w:t>
      </w:r>
      <w:r w:rsidRPr="0087542C">
        <w:t xml:space="preserve"> лежит необходимость обеспечения устойчивых, максимально безопасных и коротких связей мест расселения, мест приложения труда и рекреации. В целях развития улично-дорожной сети </w:t>
      </w:r>
      <w:r w:rsidR="00C8101A" w:rsidRPr="0087542C">
        <w:t>города</w:t>
      </w:r>
      <w:r w:rsidRPr="0087542C">
        <w:t xml:space="preserve"> на весь срок действия Генерального плана предусматриваются мероприятия по строительству и реконструкции автомобильных дорог, магистральн</w:t>
      </w:r>
      <w:r w:rsidR="00C8101A" w:rsidRPr="0087542C">
        <w:t>ых улиц общегородского значения,</w:t>
      </w:r>
      <w:r w:rsidRPr="0087542C">
        <w:t xml:space="preserve"> улиц и дорог местного значения.</w:t>
      </w:r>
    </w:p>
    <w:p w:rsidR="008E16EE" w:rsidRPr="0087542C" w:rsidRDefault="008E16EE" w:rsidP="001840F3">
      <w:pPr>
        <w:ind w:firstLine="709"/>
        <w:jc w:val="both"/>
      </w:pPr>
      <w:r w:rsidRPr="0087542C">
        <w:t>Ожидается благоприятная перспектива развития транспортной инфраструктуры на период до 20</w:t>
      </w:r>
      <w:r w:rsidR="00BB4765" w:rsidRPr="0087542C">
        <w:t>32</w:t>
      </w:r>
      <w:r w:rsidRPr="0087542C">
        <w:t xml:space="preserve"> года.</w:t>
      </w:r>
    </w:p>
    <w:p w:rsidR="00596BB6" w:rsidRPr="000679CD" w:rsidRDefault="00596BB6" w:rsidP="001840F3">
      <w:pPr>
        <w:ind w:firstLine="709"/>
        <w:jc w:val="both"/>
        <w:rPr>
          <w:sz w:val="12"/>
          <w:szCs w:val="12"/>
        </w:rPr>
      </w:pPr>
    </w:p>
    <w:p w:rsidR="00A301AB" w:rsidRPr="00476F93" w:rsidRDefault="00A77636" w:rsidP="00476F93">
      <w:pPr>
        <w:numPr>
          <w:ilvl w:val="1"/>
          <w:numId w:val="15"/>
        </w:numPr>
        <w:ind w:left="0" w:firstLine="709"/>
        <w:jc w:val="both"/>
        <w:rPr>
          <w:b/>
        </w:rPr>
      </w:pPr>
      <w:r w:rsidRPr="00476F93">
        <w:rPr>
          <w:b/>
        </w:rPr>
        <w:t>Оценка нормативно-правовой базы, необходимой для функционирования и развития транспортной инфраструктуры</w:t>
      </w:r>
      <w:r w:rsidR="00476F93" w:rsidRPr="00476F93">
        <w:rPr>
          <w:b/>
        </w:rPr>
        <w:t xml:space="preserve"> </w:t>
      </w:r>
      <w:r w:rsidR="00596BB6" w:rsidRPr="00476F93">
        <w:rPr>
          <w:b/>
        </w:rPr>
        <w:t>Бирюсинского городского поселения</w:t>
      </w:r>
    </w:p>
    <w:p w:rsidR="00596BB6" w:rsidRPr="000679CD" w:rsidRDefault="00596BB6" w:rsidP="001840F3">
      <w:pPr>
        <w:ind w:firstLine="709"/>
        <w:jc w:val="center"/>
        <w:rPr>
          <w:color w:val="7030A0"/>
          <w:sz w:val="12"/>
          <w:szCs w:val="12"/>
        </w:rPr>
      </w:pPr>
    </w:p>
    <w:p w:rsidR="00B23580" w:rsidRPr="0087542C" w:rsidRDefault="00B23580" w:rsidP="00B23580">
      <w:pPr>
        <w:pStyle w:val="ConsPlusNormal"/>
        <w:ind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 xml:space="preserve">Основой функционирования всей транспортной системы является нормативно-правовая база, соответствующая установленным принципам транспортного обслуживания жителей </w:t>
      </w:r>
      <w:r w:rsidR="00596BB6" w:rsidRPr="0087542C">
        <w:rPr>
          <w:rFonts w:ascii="Times New Roman" w:hAnsi="Times New Roman" w:cs="Times New Roman"/>
          <w:color w:val="0D0D0D" w:themeColor="text1" w:themeTint="F2"/>
          <w:sz w:val="24"/>
          <w:szCs w:val="24"/>
        </w:rPr>
        <w:t>Бирюсинского городского поселения</w:t>
      </w:r>
      <w:r w:rsidRPr="0087542C">
        <w:rPr>
          <w:rFonts w:ascii="Times New Roman" w:hAnsi="Times New Roman" w:cs="Times New Roman"/>
          <w:color w:val="0D0D0D" w:themeColor="text1" w:themeTint="F2"/>
          <w:sz w:val="24"/>
          <w:szCs w:val="24"/>
        </w:rPr>
        <w:t xml:space="preserve">. Качество и проработка нормативной документации позволит снизить риски, связанные с обращениями перевозчиков в судебные инстанции, Управление федеральной антимонопольной службы по Иркутской области и т.п. </w:t>
      </w:r>
    </w:p>
    <w:p w:rsidR="00D13498" w:rsidRPr="0087542C" w:rsidRDefault="00D1349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Основными направлениями государственной политики в сфере развития транспорта 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№1662</w:t>
      </w:r>
      <w:r w:rsidRPr="0087542C">
        <w:rPr>
          <w:rFonts w:ascii="Times New Roman" w:hAnsi="Times New Roman" w:cs="Times New Roman"/>
          <w:sz w:val="24"/>
          <w:szCs w:val="24"/>
        </w:rPr>
        <w:noBreakHyphen/>
        <w:t xml:space="preserve">р </w:t>
      </w:r>
      <w:r w:rsidR="00CE4096" w:rsidRPr="0087542C">
        <w:rPr>
          <w:rFonts w:ascii="Times New Roman" w:hAnsi="Times New Roman" w:cs="Times New Roman"/>
          <w:sz w:val="24"/>
          <w:szCs w:val="24"/>
        </w:rPr>
        <w:t>«</w:t>
      </w:r>
      <w:r w:rsidRPr="0087542C">
        <w:rPr>
          <w:rFonts w:ascii="Times New Roman" w:hAnsi="Times New Roman" w:cs="Times New Roman"/>
          <w:sz w:val="24"/>
          <w:szCs w:val="24"/>
        </w:rPr>
        <w:t xml:space="preserve">О Концепции долгосрочного социально-экономического </w:t>
      </w:r>
      <w:r w:rsidRPr="0087542C">
        <w:rPr>
          <w:rFonts w:ascii="Times New Roman" w:hAnsi="Times New Roman" w:cs="Times New Roman"/>
          <w:sz w:val="24"/>
          <w:szCs w:val="24"/>
        </w:rPr>
        <w:lastRenderedPageBreak/>
        <w:t>развития Российской Федерации на период до 2020 года</w:t>
      </w:r>
      <w:r w:rsidR="00CE4096" w:rsidRPr="0087542C">
        <w:rPr>
          <w:rFonts w:ascii="Times New Roman" w:hAnsi="Times New Roman" w:cs="Times New Roman"/>
          <w:sz w:val="24"/>
          <w:szCs w:val="24"/>
        </w:rPr>
        <w:t>»</w:t>
      </w:r>
      <w:r w:rsidRPr="0087542C">
        <w:rPr>
          <w:rFonts w:ascii="Times New Roman" w:hAnsi="Times New Roman" w:cs="Times New Roman"/>
          <w:sz w:val="24"/>
          <w:szCs w:val="24"/>
        </w:rPr>
        <w:t>, является создание условий для повышения конкурентоспособности экономики и качества жизни населения, включая:</w:t>
      </w:r>
    </w:p>
    <w:p w:rsidR="00D13498" w:rsidRPr="0087542C" w:rsidRDefault="00D1349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формирование единого транспортного пространства;</w:t>
      </w:r>
    </w:p>
    <w:p w:rsidR="00D13498" w:rsidRPr="0087542C" w:rsidRDefault="00D1349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повышение доступности и качества услуг транспортного комплекса для населения;</w:t>
      </w:r>
    </w:p>
    <w:p w:rsidR="00D13498" w:rsidRPr="0087542C" w:rsidRDefault="00D1349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повышение комплексной безопасности и устойчивости транспортной системы;</w:t>
      </w:r>
    </w:p>
    <w:p w:rsidR="00D13498" w:rsidRPr="0087542C" w:rsidRDefault="00D1349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снижение вредного воздействия транспорта на окружающую среду.</w:t>
      </w:r>
    </w:p>
    <w:p w:rsidR="00D13498" w:rsidRPr="0087542C" w:rsidRDefault="00D1349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596BB6" w:rsidRPr="0087542C">
        <w:rPr>
          <w:rFonts w:ascii="Times New Roman" w:hAnsi="Times New Roman" w:cs="Times New Roman"/>
          <w:sz w:val="24"/>
          <w:szCs w:val="24"/>
        </w:rPr>
        <w:t xml:space="preserve">Бирюсинского городского поселения </w:t>
      </w:r>
      <w:r w:rsidRPr="0087542C">
        <w:rPr>
          <w:rFonts w:ascii="Times New Roman" w:hAnsi="Times New Roman" w:cs="Times New Roman"/>
          <w:sz w:val="24"/>
          <w:szCs w:val="24"/>
        </w:rPr>
        <w:t>являются:</w:t>
      </w:r>
    </w:p>
    <w:p w:rsidR="00D13498" w:rsidRPr="0087542C" w:rsidRDefault="00D1349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применение экономических мер, стимулирующих инвестиции в объекты транспортной инфраструктуры;</w:t>
      </w:r>
    </w:p>
    <w:p w:rsidR="00D13498" w:rsidRPr="0087542C" w:rsidRDefault="00D1349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координация мероприятий и проектов строительства и реконструкции объектов транспортной инфраструктуры между органами государственной власти и бизнеса;</w:t>
      </w:r>
    </w:p>
    <w:p w:rsidR="00D13498" w:rsidRPr="0087542C" w:rsidRDefault="00D1349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координация усилий федеральных органов исполнительной власти, органов исполнительной власти Иркутской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D13498" w:rsidRPr="0087542C" w:rsidRDefault="00D1349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xml:space="preserve">- разработка стандартов и регламентов эксплуатации и (или) использования объектов транспортной инфраструктуры. </w:t>
      </w:r>
    </w:p>
    <w:p w:rsidR="00EE1538" w:rsidRPr="0087542C" w:rsidRDefault="00EE1538" w:rsidP="00EE1538">
      <w:pPr>
        <w:pStyle w:val="ConsPlusNormal"/>
        <w:widowControl/>
        <w:ind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 xml:space="preserve">Также для развития транспортной инфраструктуры в </w:t>
      </w:r>
      <w:r w:rsidR="00596BB6" w:rsidRPr="0087542C">
        <w:rPr>
          <w:rFonts w:ascii="Times New Roman" w:hAnsi="Times New Roman" w:cs="Times New Roman"/>
          <w:sz w:val="24"/>
          <w:szCs w:val="24"/>
        </w:rPr>
        <w:t xml:space="preserve">Бирюсинском городском поселении </w:t>
      </w:r>
      <w:r w:rsidRPr="0087542C">
        <w:rPr>
          <w:rFonts w:ascii="Times New Roman" w:hAnsi="Times New Roman" w:cs="Times New Roman"/>
          <w:color w:val="0D0D0D" w:themeColor="text1" w:themeTint="F2"/>
          <w:sz w:val="24"/>
          <w:szCs w:val="24"/>
        </w:rPr>
        <w:t xml:space="preserve">необходимо контролировать движение тяжеловесных и (или) крупногабаритных транспортных средств на въездах в </w:t>
      </w:r>
      <w:r w:rsidR="00596BB6" w:rsidRPr="0087542C">
        <w:rPr>
          <w:rFonts w:ascii="Times New Roman" w:hAnsi="Times New Roman" w:cs="Times New Roman"/>
          <w:sz w:val="24"/>
          <w:szCs w:val="24"/>
        </w:rPr>
        <w:t>Бирюсинское городское поселение</w:t>
      </w:r>
      <w:r w:rsidRPr="0087542C">
        <w:rPr>
          <w:rFonts w:ascii="Times New Roman" w:hAnsi="Times New Roman" w:cs="Times New Roman"/>
          <w:color w:val="0D0D0D" w:themeColor="text1" w:themeTint="F2"/>
          <w:sz w:val="24"/>
          <w:szCs w:val="24"/>
        </w:rPr>
        <w:t xml:space="preserve"> в автономном режиме с применением технических средств автоматической видеофиксации правонарушений. При этом необходимо руководствоваться федеральным законодательством в отношении организации работы автоматического весового контроля. В случае приобретения оборудования для организации работы автоматического весового контроля потребуется внесение изменений в методику расчета суммы в счет возмещения вреда, причиненного дорогам местного значения </w:t>
      </w:r>
      <w:r w:rsidR="00596BB6" w:rsidRPr="0087542C">
        <w:rPr>
          <w:rFonts w:ascii="Times New Roman" w:hAnsi="Times New Roman" w:cs="Times New Roman"/>
          <w:sz w:val="24"/>
          <w:szCs w:val="24"/>
        </w:rPr>
        <w:t>Бирюсинского городского поселения</w:t>
      </w:r>
      <w:r w:rsidRPr="0087542C">
        <w:rPr>
          <w:rFonts w:ascii="Times New Roman" w:hAnsi="Times New Roman" w:cs="Times New Roman"/>
          <w:color w:val="0D0D0D" w:themeColor="text1" w:themeTint="F2"/>
          <w:sz w:val="24"/>
          <w:szCs w:val="24"/>
        </w:rPr>
        <w:t>.</w:t>
      </w:r>
    </w:p>
    <w:p w:rsidR="00ED1908" w:rsidRPr="000679CD" w:rsidRDefault="00ED1908" w:rsidP="001840F3">
      <w:pPr>
        <w:pStyle w:val="ConsPlusNormal"/>
        <w:ind w:firstLine="709"/>
        <w:jc w:val="both"/>
        <w:rPr>
          <w:rFonts w:ascii="Times New Roman" w:eastAsia="Calibri" w:hAnsi="Times New Roman" w:cs="Times New Roman"/>
          <w:color w:val="000000"/>
          <w:sz w:val="12"/>
          <w:szCs w:val="12"/>
          <w:lang w:eastAsia="en-US"/>
        </w:rPr>
      </w:pPr>
    </w:p>
    <w:p w:rsidR="00A77FB5" w:rsidRPr="00476F93" w:rsidRDefault="00ED1908" w:rsidP="00A6029A">
      <w:pPr>
        <w:pStyle w:val="a4"/>
        <w:numPr>
          <w:ilvl w:val="1"/>
          <w:numId w:val="15"/>
        </w:numPr>
        <w:spacing w:before="0" w:beforeAutospacing="0" w:after="150" w:afterAutospacing="0" w:line="238" w:lineRule="atLeast"/>
        <w:ind w:left="0" w:firstLine="709"/>
        <w:jc w:val="both"/>
        <w:rPr>
          <w:b/>
          <w:color w:val="000000"/>
        </w:rPr>
      </w:pPr>
      <w:r w:rsidRPr="00476F93">
        <w:rPr>
          <w:b/>
          <w:color w:val="000000"/>
        </w:rPr>
        <w:t>Оценка финансирования транспортной инфраструктуры</w:t>
      </w:r>
    </w:p>
    <w:p w:rsidR="00EA5DC1" w:rsidRPr="0087542C" w:rsidRDefault="008E16EE" w:rsidP="008E16EE">
      <w:pPr>
        <w:pStyle w:val="a4"/>
        <w:spacing w:before="0" w:beforeAutospacing="0" w:after="0" w:afterAutospacing="0"/>
        <w:ind w:firstLine="709"/>
        <w:jc w:val="both"/>
        <w:rPr>
          <w:color w:val="000000"/>
        </w:rPr>
      </w:pPr>
      <w:r w:rsidRPr="0087542C">
        <w:rPr>
          <w:color w:val="000000"/>
        </w:rPr>
        <w:t xml:space="preserve">Финансовой основой реализации муниципальных программ являются средства бюджета </w:t>
      </w:r>
      <w:r w:rsidR="00596BB6" w:rsidRPr="0087542C">
        <w:t>Бирюсинского городского поселения</w:t>
      </w:r>
      <w:r w:rsidRPr="0087542C">
        <w:rPr>
          <w:color w:val="000000"/>
        </w:rPr>
        <w:t>. Привлечение средств бюджета Иркутской области учитывается как прогноз софинансирования мероприятий в соответствии с действующим законодательством.</w:t>
      </w:r>
    </w:p>
    <w:p w:rsidR="00EA5DC1" w:rsidRPr="0087542C" w:rsidRDefault="00EA5DC1" w:rsidP="008E16EE">
      <w:pPr>
        <w:pStyle w:val="a4"/>
        <w:spacing w:before="0" w:beforeAutospacing="0" w:after="0" w:afterAutospacing="0"/>
        <w:ind w:firstLine="709"/>
        <w:jc w:val="both"/>
        <w:rPr>
          <w:color w:val="0D0D0D" w:themeColor="text1" w:themeTint="F2"/>
        </w:rPr>
      </w:pPr>
      <w:r w:rsidRPr="0087542C">
        <w:rPr>
          <w:color w:val="0D0D0D" w:themeColor="text1" w:themeTint="F2"/>
        </w:rPr>
        <w:t>Финансирование мероприятий Программы осуществляется в следующих формах</w:t>
      </w:r>
      <w:r w:rsidR="008E16EE" w:rsidRPr="0087542C">
        <w:rPr>
          <w:color w:val="0D0D0D" w:themeColor="text1" w:themeTint="F2"/>
        </w:rPr>
        <w:t xml:space="preserve"> </w:t>
      </w:r>
      <w:r w:rsidRPr="0087542C">
        <w:rPr>
          <w:color w:val="0D0D0D" w:themeColor="text1" w:themeTint="F2"/>
        </w:rPr>
        <w:t>бюджетных ассигнований: оплата муниципальных контрактов на поставку товаров, выполнение</w:t>
      </w:r>
      <w:r w:rsidR="008E16EE" w:rsidRPr="0087542C">
        <w:rPr>
          <w:color w:val="0D0D0D" w:themeColor="text1" w:themeTint="F2"/>
        </w:rPr>
        <w:t xml:space="preserve"> </w:t>
      </w:r>
      <w:r w:rsidRPr="0087542C">
        <w:rPr>
          <w:color w:val="0D0D0D" w:themeColor="text1" w:themeTint="F2"/>
        </w:rPr>
        <w:t xml:space="preserve">работ, оказание услуг для муниципальных нужд в целях реализации полномочий </w:t>
      </w:r>
      <w:r w:rsidR="00F268A3" w:rsidRPr="0087542C">
        <w:rPr>
          <w:color w:val="0D0D0D" w:themeColor="text1" w:themeTint="F2"/>
        </w:rPr>
        <w:t xml:space="preserve">Бирюсинского городского поселения </w:t>
      </w:r>
      <w:r w:rsidRPr="0087542C">
        <w:rPr>
          <w:color w:val="0D0D0D" w:themeColor="text1" w:themeTint="F2"/>
        </w:rPr>
        <w:t>по ремонту дорог местного значения.</w:t>
      </w:r>
    </w:p>
    <w:p w:rsidR="00ED1908" w:rsidRPr="0087542C" w:rsidRDefault="00ED1908" w:rsidP="00EA5DC1">
      <w:pPr>
        <w:pStyle w:val="a4"/>
        <w:spacing w:before="0" w:beforeAutospacing="0" w:after="0" w:afterAutospacing="0"/>
        <w:ind w:firstLine="709"/>
        <w:jc w:val="both"/>
        <w:rPr>
          <w:color w:val="000000"/>
        </w:rPr>
      </w:pPr>
      <w:r w:rsidRPr="0087542C">
        <w:rPr>
          <w:color w:val="000000"/>
        </w:rPr>
        <w:t xml:space="preserve">Ежегодные объемы финансирования определяются в соответствии с бюджетом </w:t>
      </w:r>
      <w:r w:rsidR="00224948" w:rsidRPr="0087542C">
        <w:t xml:space="preserve">Бирюсинского городского поселения </w:t>
      </w:r>
      <w:r w:rsidRPr="0087542C">
        <w:rPr>
          <w:color w:val="000000"/>
        </w:rPr>
        <w:t>на соответствующий финансовый год.</w:t>
      </w:r>
    </w:p>
    <w:p w:rsidR="00ED1908" w:rsidRPr="0087542C" w:rsidRDefault="00ED1908" w:rsidP="008A0502">
      <w:pPr>
        <w:pStyle w:val="a4"/>
        <w:spacing w:before="0" w:beforeAutospacing="0" w:after="0" w:afterAutospacing="0"/>
        <w:ind w:firstLine="709"/>
        <w:jc w:val="both"/>
        <w:rPr>
          <w:color w:val="0D0D0D" w:themeColor="text1" w:themeTint="F2"/>
        </w:rPr>
      </w:pPr>
      <w:r w:rsidRPr="0087542C">
        <w:rPr>
          <w:color w:val="000000"/>
        </w:rPr>
        <w:t xml:space="preserve">Общий объем финансирования, необходимый для реализации мероприятий настоящей </w:t>
      </w:r>
      <w:r w:rsidRPr="0087542C">
        <w:rPr>
          <w:color w:val="0D0D0D" w:themeColor="text1" w:themeTint="F2"/>
        </w:rPr>
        <w:t xml:space="preserve">программы на </w:t>
      </w:r>
      <w:r w:rsidR="008A0502" w:rsidRPr="0087542C">
        <w:rPr>
          <w:color w:val="0D0D0D" w:themeColor="text1" w:themeTint="F2"/>
        </w:rPr>
        <w:t>2018-2032</w:t>
      </w:r>
      <w:r w:rsidR="00776453" w:rsidRPr="0087542C">
        <w:rPr>
          <w:color w:val="0D0D0D" w:themeColor="text1" w:themeTint="F2"/>
        </w:rPr>
        <w:t xml:space="preserve"> гг.</w:t>
      </w:r>
      <w:r w:rsidRPr="0087542C">
        <w:rPr>
          <w:color w:val="0D0D0D" w:themeColor="text1" w:themeTint="F2"/>
        </w:rPr>
        <w:t xml:space="preserve">, составляет </w:t>
      </w:r>
      <w:r w:rsidR="008A0502" w:rsidRPr="0087542C">
        <w:rPr>
          <w:color w:val="0D0D0D" w:themeColor="text1" w:themeTint="F2"/>
        </w:rPr>
        <w:t>351694,39225</w:t>
      </w:r>
      <w:r w:rsidRPr="0087542C">
        <w:rPr>
          <w:color w:val="0D0D0D" w:themeColor="text1" w:themeTint="F2"/>
        </w:rPr>
        <w:t xml:space="preserve"> </w:t>
      </w:r>
      <w:r w:rsidR="00195264" w:rsidRPr="0087542C">
        <w:rPr>
          <w:color w:val="0D0D0D" w:themeColor="text1" w:themeTint="F2"/>
        </w:rPr>
        <w:t xml:space="preserve">тыс. </w:t>
      </w:r>
      <w:r w:rsidRPr="0087542C">
        <w:rPr>
          <w:color w:val="0D0D0D" w:themeColor="text1" w:themeTint="F2"/>
        </w:rPr>
        <w:t xml:space="preserve">рублей, в том числе по годам: </w:t>
      </w:r>
    </w:p>
    <w:p w:rsidR="00485AA3" w:rsidRPr="0087542C" w:rsidRDefault="008A0502" w:rsidP="008A0502">
      <w:pPr>
        <w:pStyle w:val="a4"/>
        <w:spacing w:before="0" w:beforeAutospacing="0" w:after="0" w:afterAutospacing="0"/>
        <w:ind w:firstLine="709"/>
        <w:jc w:val="both"/>
        <w:rPr>
          <w:color w:val="0D0D0D" w:themeColor="text1" w:themeTint="F2"/>
        </w:rPr>
      </w:pPr>
      <w:r w:rsidRPr="0087542C">
        <w:rPr>
          <w:color w:val="0D0D0D" w:themeColor="text1" w:themeTint="F2"/>
        </w:rPr>
        <w:t>2018</w:t>
      </w:r>
      <w:r w:rsidR="00195264" w:rsidRPr="0087542C">
        <w:rPr>
          <w:color w:val="0D0D0D" w:themeColor="text1" w:themeTint="F2"/>
        </w:rPr>
        <w:t xml:space="preserve"> – </w:t>
      </w:r>
      <w:r w:rsidRPr="0087542C">
        <w:rPr>
          <w:color w:val="0D0D0D" w:themeColor="text1" w:themeTint="F2"/>
        </w:rPr>
        <w:t>74658,51549</w:t>
      </w:r>
      <w:r w:rsidR="00195264" w:rsidRPr="0087542C">
        <w:rPr>
          <w:color w:val="0D0D0D" w:themeColor="text1" w:themeTint="F2"/>
        </w:rPr>
        <w:t xml:space="preserve"> тыс. рублей </w:t>
      </w:r>
    </w:p>
    <w:p w:rsidR="00485AA3" w:rsidRPr="0087542C" w:rsidRDefault="008A0502" w:rsidP="008A0502">
      <w:pPr>
        <w:pStyle w:val="a4"/>
        <w:spacing w:before="0" w:beforeAutospacing="0" w:after="0" w:afterAutospacing="0"/>
        <w:ind w:firstLine="709"/>
        <w:jc w:val="both"/>
        <w:rPr>
          <w:color w:val="0D0D0D" w:themeColor="text1" w:themeTint="F2"/>
        </w:rPr>
      </w:pPr>
      <w:r w:rsidRPr="0087542C">
        <w:rPr>
          <w:color w:val="0D0D0D" w:themeColor="text1" w:themeTint="F2"/>
        </w:rPr>
        <w:t>2019</w:t>
      </w:r>
      <w:r w:rsidR="00195264" w:rsidRPr="0087542C">
        <w:rPr>
          <w:color w:val="0D0D0D" w:themeColor="text1" w:themeTint="F2"/>
        </w:rPr>
        <w:t xml:space="preserve"> – </w:t>
      </w:r>
      <w:r w:rsidRPr="0087542C">
        <w:rPr>
          <w:color w:val="0D0D0D" w:themeColor="text1" w:themeTint="F2"/>
        </w:rPr>
        <w:t>201207,58</w:t>
      </w:r>
      <w:r w:rsidR="00195264" w:rsidRPr="0087542C">
        <w:rPr>
          <w:color w:val="0D0D0D" w:themeColor="text1" w:themeTint="F2"/>
        </w:rPr>
        <w:t xml:space="preserve"> тыс. рублей</w:t>
      </w:r>
    </w:p>
    <w:p w:rsidR="00485AA3" w:rsidRPr="0087542C" w:rsidRDefault="008A0502" w:rsidP="008A0502">
      <w:pPr>
        <w:pStyle w:val="a4"/>
        <w:spacing w:before="0" w:beforeAutospacing="0" w:after="0" w:afterAutospacing="0"/>
        <w:ind w:firstLine="709"/>
        <w:jc w:val="both"/>
        <w:rPr>
          <w:color w:val="0D0D0D" w:themeColor="text1" w:themeTint="F2"/>
        </w:rPr>
      </w:pPr>
      <w:r w:rsidRPr="0087542C">
        <w:rPr>
          <w:color w:val="0D0D0D" w:themeColor="text1" w:themeTint="F2"/>
        </w:rPr>
        <w:t>2020</w:t>
      </w:r>
      <w:r w:rsidR="00195264" w:rsidRPr="0087542C">
        <w:rPr>
          <w:color w:val="0D0D0D" w:themeColor="text1" w:themeTint="F2"/>
        </w:rPr>
        <w:t xml:space="preserve"> – </w:t>
      </w:r>
      <w:r w:rsidRPr="0087542C">
        <w:rPr>
          <w:color w:val="0D0D0D" w:themeColor="text1" w:themeTint="F2"/>
        </w:rPr>
        <w:t>5859,34919</w:t>
      </w:r>
      <w:r w:rsidR="00195264" w:rsidRPr="0087542C">
        <w:rPr>
          <w:color w:val="0D0D0D" w:themeColor="text1" w:themeTint="F2"/>
        </w:rPr>
        <w:t xml:space="preserve"> тыс. рублей</w:t>
      </w:r>
    </w:p>
    <w:p w:rsidR="008A0502" w:rsidRPr="0087542C" w:rsidRDefault="008A0502" w:rsidP="008A0502">
      <w:pPr>
        <w:pStyle w:val="a4"/>
        <w:spacing w:before="0" w:beforeAutospacing="0" w:after="0" w:afterAutospacing="0"/>
        <w:ind w:firstLine="709"/>
        <w:jc w:val="both"/>
        <w:rPr>
          <w:color w:val="0D0D0D" w:themeColor="text1" w:themeTint="F2"/>
        </w:rPr>
      </w:pPr>
      <w:r w:rsidRPr="0087542C">
        <w:rPr>
          <w:color w:val="0D0D0D" w:themeColor="text1" w:themeTint="F2"/>
        </w:rPr>
        <w:t>2021 – 5879,34919 тыс. рублей</w:t>
      </w:r>
    </w:p>
    <w:p w:rsidR="008A0502" w:rsidRPr="0087542C" w:rsidRDefault="008A0502" w:rsidP="008A0502">
      <w:pPr>
        <w:pStyle w:val="a4"/>
        <w:spacing w:before="0" w:beforeAutospacing="0" w:after="0" w:afterAutospacing="0"/>
        <w:ind w:firstLine="709"/>
        <w:jc w:val="both"/>
        <w:rPr>
          <w:color w:val="0D0D0D" w:themeColor="text1" w:themeTint="F2"/>
        </w:rPr>
      </w:pPr>
      <w:r w:rsidRPr="0087542C">
        <w:rPr>
          <w:color w:val="0D0D0D" w:themeColor="text1" w:themeTint="F2"/>
        </w:rPr>
        <w:t>2022 – 5810,1 тыс. рублей</w:t>
      </w:r>
    </w:p>
    <w:p w:rsidR="008A0502" w:rsidRPr="0087542C" w:rsidRDefault="008A0502" w:rsidP="008A0502">
      <w:pPr>
        <w:pStyle w:val="a4"/>
        <w:spacing w:before="0" w:beforeAutospacing="0" w:after="0" w:afterAutospacing="0"/>
        <w:ind w:firstLine="709"/>
        <w:jc w:val="both"/>
        <w:rPr>
          <w:color w:val="0D0D0D" w:themeColor="text1" w:themeTint="F2"/>
        </w:rPr>
      </w:pPr>
      <w:r w:rsidRPr="0087542C">
        <w:rPr>
          <w:color w:val="0D0D0D" w:themeColor="text1" w:themeTint="F2"/>
        </w:rPr>
        <w:t>2023-2032г.г. – 58279,49838 тыс. рублей</w:t>
      </w:r>
    </w:p>
    <w:p w:rsidR="008A0502" w:rsidRPr="0087542C" w:rsidRDefault="008A0502" w:rsidP="008A0502">
      <w:pPr>
        <w:pStyle w:val="a4"/>
        <w:spacing w:before="0" w:beforeAutospacing="0" w:after="0" w:afterAutospacing="0" w:line="238" w:lineRule="atLeast"/>
        <w:ind w:firstLine="709"/>
        <w:jc w:val="both"/>
        <w:rPr>
          <w:color w:val="0070C0"/>
        </w:rPr>
      </w:pPr>
    </w:p>
    <w:p w:rsidR="00485AA3" w:rsidRDefault="00485AA3" w:rsidP="001840F3">
      <w:pPr>
        <w:pStyle w:val="a4"/>
        <w:spacing w:before="0" w:beforeAutospacing="0" w:after="150" w:afterAutospacing="0" w:line="238" w:lineRule="atLeast"/>
        <w:ind w:firstLine="709"/>
        <w:jc w:val="both"/>
        <w:rPr>
          <w:color w:val="000000"/>
        </w:rPr>
      </w:pPr>
      <w:r w:rsidRPr="0087542C">
        <w:rPr>
          <w:color w:val="000000"/>
        </w:rPr>
        <w:t>Объемы финансирования носят прогнозный характер и подлежат уточнению в установленном порядке.</w:t>
      </w:r>
    </w:p>
    <w:p w:rsidR="0029080E" w:rsidRPr="0087542C" w:rsidRDefault="006343ED" w:rsidP="00476F93">
      <w:pPr>
        <w:pStyle w:val="a4"/>
        <w:numPr>
          <w:ilvl w:val="0"/>
          <w:numId w:val="15"/>
        </w:numPr>
        <w:spacing w:before="0" w:beforeAutospacing="0" w:after="150" w:afterAutospacing="0" w:line="238" w:lineRule="atLeast"/>
        <w:ind w:left="0" w:firstLine="709"/>
        <w:jc w:val="center"/>
        <w:rPr>
          <w:b/>
          <w:color w:val="242424"/>
        </w:rPr>
      </w:pPr>
      <w:r w:rsidRPr="00476F93">
        <w:rPr>
          <w:b/>
          <w:color w:val="242424"/>
          <w:sz w:val="28"/>
          <w:szCs w:val="28"/>
        </w:rPr>
        <w:lastRenderedPageBreak/>
        <w:t>Прогноз транспортного спроса, изменения объемов и характера передвижения населения и перевозок грузов на территории ангарского городского округа</w:t>
      </w:r>
    </w:p>
    <w:p w:rsidR="00EC3764" w:rsidRPr="000679CD" w:rsidRDefault="00485AA3" w:rsidP="00A6029A">
      <w:pPr>
        <w:numPr>
          <w:ilvl w:val="1"/>
          <w:numId w:val="15"/>
        </w:numPr>
        <w:ind w:left="0" w:firstLine="709"/>
        <w:jc w:val="both"/>
        <w:rPr>
          <w:b/>
          <w:u w:val="single"/>
        </w:rPr>
      </w:pPr>
      <w:r w:rsidRPr="000679CD">
        <w:rPr>
          <w:b/>
        </w:rPr>
        <w:t>Прогноз социально-экономического и гра</w:t>
      </w:r>
      <w:r w:rsidR="00476F93" w:rsidRPr="000679CD">
        <w:rPr>
          <w:b/>
        </w:rPr>
        <w:t xml:space="preserve">достроительного развития </w:t>
      </w:r>
      <w:r w:rsidR="00224948" w:rsidRPr="000679CD">
        <w:rPr>
          <w:b/>
        </w:rPr>
        <w:t>Бирюсинского городского поселения</w:t>
      </w:r>
    </w:p>
    <w:p w:rsidR="00224948" w:rsidRPr="0087542C" w:rsidRDefault="00224948" w:rsidP="00224948">
      <w:pPr>
        <w:rPr>
          <w:b/>
          <w:u w:val="single"/>
        </w:rPr>
      </w:pPr>
    </w:p>
    <w:p w:rsidR="00C579BC" w:rsidRDefault="00C579BC" w:rsidP="00683803">
      <w:pPr>
        <w:autoSpaceDE w:val="0"/>
        <w:autoSpaceDN w:val="0"/>
        <w:adjustRightInd w:val="0"/>
        <w:ind w:firstLine="709"/>
        <w:jc w:val="both"/>
        <w:rPr>
          <w:bCs/>
        </w:rPr>
      </w:pPr>
      <w:r w:rsidRPr="0087542C">
        <w:rPr>
          <w:bCs/>
        </w:rPr>
        <w:t xml:space="preserve">Предлагаемая Генеральным планом территориально пространственная модель </w:t>
      </w:r>
      <w:r w:rsidR="00224948" w:rsidRPr="0087542C">
        <w:t>Бирюсинского городского поселения</w:t>
      </w:r>
      <w:r w:rsidR="00224948" w:rsidRPr="0087542C">
        <w:rPr>
          <w:bCs/>
        </w:rPr>
        <w:t xml:space="preserve"> </w:t>
      </w:r>
      <w:r w:rsidRPr="0087542C">
        <w:rPr>
          <w:bCs/>
        </w:rPr>
        <w:t xml:space="preserve">построена на основе существующей с учетом планируемых масштабов дальнейшего градостроительного развития и представляет собой </w:t>
      </w:r>
      <w:r w:rsidR="00224948" w:rsidRPr="0087542C">
        <w:rPr>
          <w:bCs/>
        </w:rPr>
        <w:t xml:space="preserve">компактную </w:t>
      </w:r>
      <w:r w:rsidRPr="0087542C">
        <w:rPr>
          <w:bCs/>
        </w:rPr>
        <w:t>систему, наиболее адекватную конкретным природным и градостроительным условиям территории. При этом обеспечиваются кратчайшие функциональные связи жилых районов города с местами приложения труда, объектами соцкультбыта и рекреации, позволяет рационально и эффективно использовать территории округа, формировать комфортную для проживания среду.</w:t>
      </w:r>
    </w:p>
    <w:p w:rsidR="000679CD" w:rsidRPr="000679CD" w:rsidRDefault="000679CD" w:rsidP="00683803">
      <w:pPr>
        <w:autoSpaceDE w:val="0"/>
        <w:autoSpaceDN w:val="0"/>
        <w:adjustRightInd w:val="0"/>
        <w:ind w:firstLine="709"/>
        <w:jc w:val="both"/>
        <w:rPr>
          <w:bCs/>
          <w:sz w:val="12"/>
          <w:szCs w:val="12"/>
        </w:rPr>
      </w:pPr>
    </w:p>
    <w:p w:rsidR="00F2789E" w:rsidRPr="0087542C" w:rsidRDefault="00F2789E" w:rsidP="00F2789E">
      <w:pPr>
        <w:ind w:firstLine="709"/>
        <w:jc w:val="both"/>
        <w:rPr>
          <w:color w:val="0D0D0D" w:themeColor="text1" w:themeTint="F2"/>
        </w:rPr>
      </w:pPr>
      <w:r w:rsidRPr="0087542C">
        <w:rPr>
          <w:color w:val="0D0D0D" w:themeColor="text1" w:themeTint="F2"/>
        </w:rPr>
        <w:t xml:space="preserve">Анализ и разрешение стратегических развилок дает возможность сформулировать идеальную картину будущего </w:t>
      </w:r>
      <w:r w:rsidR="00AE50ED" w:rsidRPr="0087542C">
        <w:rPr>
          <w:color w:val="0D0D0D" w:themeColor="text1" w:themeTint="F2"/>
        </w:rPr>
        <w:t>Бирюсинского городского поселения</w:t>
      </w:r>
      <w:r w:rsidRPr="0087542C">
        <w:rPr>
          <w:color w:val="0D0D0D" w:themeColor="text1" w:themeTint="F2"/>
        </w:rPr>
        <w:t xml:space="preserve">: </w:t>
      </w:r>
    </w:p>
    <w:p w:rsidR="00F2789E" w:rsidRPr="0087542C" w:rsidRDefault="00F2789E" w:rsidP="00F2789E">
      <w:pPr>
        <w:ind w:firstLine="709"/>
        <w:jc w:val="both"/>
        <w:rPr>
          <w:color w:val="0D0D0D" w:themeColor="text1" w:themeTint="F2"/>
        </w:rPr>
      </w:pPr>
      <w:r w:rsidRPr="0087542C">
        <w:rPr>
          <w:color w:val="0D0D0D" w:themeColor="text1" w:themeTint="F2"/>
        </w:rPr>
        <w:t xml:space="preserve">- </w:t>
      </w:r>
      <w:r w:rsidR="00AE50ED" w:rsidRPr="0087542C">
        <w:rPr>
          <w:color w:val="0D0D0D" w:themeColor="text1" w:themeTint="F2"/>
        </w:rPr>
        <w:t xml:space="preserve">Бирюсинское городское поселение </w:t>
      </w:r>
      <w:r w:rsidRPr="0087542C">
        <w:rPr>
          <w:color w:val="0D0D0D" w:themeColor="text1" w:themeTint="F2"/>
        </w:rPr>
        <w:t>развивается не за счет расширения границ, а за счет качественных изменений городской среды и ренова</w:t>
      </w:r>
      <w:r w:rsidR="00AE50ED" w:rsidRPr="0087542C">
        <w:rPr>
          <w:color w:val="0D0D0D" w:themeColor="text1" w:themeTint="F2"/>
        </w:rPr>
        <w:t>ции слабозастроенных территорий</w:t>
      </w:r>
      <w:r w:rsidRPr="0087542C">
        <w:rPr>
          <w:color w:val="0D0D0D" w:themeColor="text1" w:themeTint="F2"/>
        </w:rPr>
        <w:t xml:space="preserve">; </w:t>
      </w:r>
    </w:p>
    <w:p w:rsidR="00F2789E" w:rsidRPr="0087542C" w:rsidRDefault="00F2789E" w:rsidP="00F2789E">
      <w:pPr>
        <w:ind w:firstLine="709"/>
        <w:jc w:val="both"/>
        <w:rPr>
          <w:color w:val="0D0D0D" w:themeColor="text1" w:themeTint="F2"/>
        </w:rPr>
      </w:pPr>
      <w:r w:rsidRPr="0087542C">
        <w:rPr>
          <w:color w:val="0D0D0D" w:themeColor="text1" w:themeTint="F2"/>
        </w:rPr>
        <w:t xml:space="preserve">- в </w:t>
      </w:r>
      <w:r w:rsidR="00AE50ED" w:rsidRPr="0087542C">
        <w:rPr>
          <w:color w:val="0D0D0D" w:themeColor="text1" w:themeTint="F2"/>
        </w:rPr>
        <w:t>Бирюсинском городском поселении появляю</w:t>
      </w:r>
      <w:r w:rsidRPr="0087542C">
        <w:rPr>
          <w:color w:val="0D0D0D" w:themeColor="text1" w:themeTint="F2"/>
        </w:rPr>
        <w:t xml:space="preserve">тся </w:t>
      </w:r>
      <w:r w:rsidR="00AE50ED" w:rsidRPr="0087542C">
        <w:rPr>
          <w:color w:val="0D0D0D" w:themeColor="text1" w:themeTint="F2"/>
        </w:rPr>
        <w:t>публичные</w:t>
      </w:r>
      <w:r w:rsidRPr="0087542C">
        <w:rPr>
          <w:color w:val="0D0D0D" w:themeColor="text1" w:themeTint="F2"/>
        </w:rPr>
        <w:t xml:space="preserve"> мест</w:t>
      </w:r>
      <w:r w:rsidR="00AE50ED" w:rsidRPr="0087542C">
        <w:rPr>
          <w:color w:val="0D0D0D" w:themeColor="text1" w:themeTint="F2"/>
        </w:rPr>
        <w:t>а</w:t>
      </w:r>
      <w:r w:rsidRPr="0087542C">
        <w:rPr>
          <w:color w:val="0D0D0D" w:themeColor="text1" w:themeTint="F2"/>
        </w:rPr>
        <w:t xml:space="preserve"> и мест</w:t>
      </w:r>
      <w:r w:rsidR="00AE50ED" w:rsidRPr="0087542C">
        <w:rPr>
          <w:color w:val="0D0D0D" w:themeColor="text1" w:themeTint="F2"/>
        </w:rPr>
        <w:t>а</w:t>
      </w:r>
      <w:r w:rsidRPr="0087542C">
        <w:rPr>
          <w:color w:val="0D0D0D" w:themeColor="text1" w:themeTint="F2"/>
        </w:rPr>
        <w:t xml:space="preserve"> для отдыха: </w:t>
      </w:r>
      <w:r w:rsidR="00726D22" w:rsidRPr="0087542C">
        <w:rPr>
          <w:color w:val="0D0D0D" w:themeColor="text1" w:themeTint="F2"/>
        </w:rPr>
        <w:t xml:space="preserve">парки и </w:t>
      </w:r>
      <w:r w:rsidR="00C33BE7" w:rsidRPr="0087542C">
        <w:rPr>
          <w:color w:val="0D0D0D" w:themeColor="text1" w:themeTint="F2"/>
        </w:rPr>
        <w:t>многофункциональные</w:t>
      </w:r>
      <w:r w:rsidRPr="0087542C">
        <w:rPr>
          <w:color w:val="0D0D0D" w:themeColor="text1" w:themeTint="F2"/>
        </w:rPr>
        <w:t xml:space="preserve"> спортивные площадки</w:t>
      </w:r>
      <w:r w:rsidR="00AE50ED" w:rsidRPr="0087542C">
        <w:rPr>
          <w:color w:val="0D0D0D" w:themeColor="text1" w:themeTint="F2"/>
        </w:rPr>
        <w:t>;</w:t>
      </w:r>
    </w:p>
    <w:p w:rsidR="00C579BC" w:rsidRPr="0087542C" w:rsidRDefault="00F2789E" w:rsidP="00F2789E">
      <w:pPr>
        <w:ind w:firstLine="709"/>
        <w:jc w:val="both"/>
        <w:rPr>
          <w:color w:val="0D0D0D" w:themeColor="text1" w:themeTint="F2"/>
        </w:rPr>
      </w:pPr>
      <w:r w:rsidRPr="0087542C">
        <w:rPr>
          <w:color w:val="0D0D0D" w:themeColor="text1" w:themeTint="F2"/>
        </w:rPr>
        <w:t xml:space="preserve">- </w:t>
      </w:r>
      <w:r w:rsidR="00C33BE7" w:rsidRPr="0087542C">
        <w:rPr>
          <w:color w:val="0D0D0D" w:themeColor="text1" w:themeTint="F2"/>
        </w:rPr>
        <w:t xml:space="preserve">производственные зоны будут развиваться в существующих границах за счет освоения неэффективно используемых участков, а также сохраняет актуальность решение по формированию крупной производственной зоны в </w:t>
      </w:r>
      <w:r w:rsidR="00AE50ED" w:rsidRPr="0087542C">
        <w:rPr>
          <w:color w:val="0D0D0D" w:themeColor="text1" w:themeTint="F2"/>
        </w:rPr>
        <w:t>северной</w:t>
      </w:r>
      <w:r w:rsidR="00C33BE7" w:rsidRPr="0087542C">
        <w:rPr>
          <w:color w:val="0D0D0D" w:themeColor="text1" w:themeTint="F2"/>
        </w:rPr>
        <w:t xml:space="preserve"> части города для реализации инвестиционных проекто</w:t>
      </w:r>
      <w:r w:rsidR="00AE50ED" w:rsidRPr="0087542C">
        <w:rPr>
          <w:color w:val="0D0D0D" w:themeColor="text1" w:themeTint="F2"/>
        </w:rPr>
        <w:t>в и развития других производств;</w:t>
      </w:r>
    </w:p>
    <w:p w:rsidR="00AF4DC1" w:rsidRPr="0087542C" w:rsidRDefault="00AF4DC1" w:rsidP="00F2789E">
      <w:pPr>
        <w:ind w:firstLine="709"/>
        <w:jc w:val="both"/>
        <w:rPr>
          <w:color w:val="0D0D0D" w:themeColor="text1" w:themeTint="F2"/>
        </w:rPr>
      </w:pPr>
      <w:r w:rsidRPr="0087542C">
        <w:rPr>
          <w:color w:val="0D0D0D" w:themeColor="text1" w:themeTint="F2"/>
        </w:rPr>
        <w:t xml:space="preserve">- в настоящее время </w:t>
      </w:r>
      <w:r w:rsidR="00AE50ED" w:rsidRPr="0087542C">
        <w:rPr>
          <w:color w:val="0D0D0D" w:themeColor="text1" w:themeTint="F2"/>
        </w:rPr>
        <w:t xml:space="preserve">Бирюсинское городское поселение </w:t>
      </w:r>
      <w:r w:rsidRPr="0087542C">
        <w:rPr>
          <w:color w:val="0D0D0D" w:themeColor="text1" w:themeTint="F2"/>
        </w:rPr>
        <w:t xml:space="preserve">в целом в достаточной мере обеспечен общеобразовательными школами. Тем не менее, учитывая большой эксплуатационный срок существующих школ, перспективы освоения новых жилых территорий и для обеспечения нормативов по максимально допустимому уровню территориальной доступности общеобразовательных школ и детских дошкольных учреждений на территории городского округа </w:t>
      </w:r>
      <w:r w:rsidR="00AE50ED" w:rsidRPr="0087542C">
        <w:rPr>
          <w:color w:val="0D0D0D" w:themeColor="text1" w:themeTint="F2"/>
        </w:rPr>
        <w:t>планируется</w:t>
      </w:r>
      <w:r w:rsidRPr="0087542C">
        <w:rPr>
          <w:color w:val="0D0D0D" w:themeColor="text1" w:themeTint="F2"/>
        </w:rPr>
        <w:t xml:space="preserve"> строительство </w:t>
      </w:r>
      <w:r w:rsidR="00AE50ED" w:rsidRPr="0087542C">
        <w:rPr>
          <w:color w:val="0D0D0D" w:themeColor="text1" w:themeTint="F2"/>
        </w:rPr>
        <w:t>новой школы;</w:t>
      </w:r>
    </w:p>
    <w:p w:rsidR="00AF4DC1" w:rsidRPr="0087542C" w:rsidRDefault="00AF4DC1" w:rsidP="00F2789E">
      <w:pPr>
        <w:ind w:firstLine="709"/>
        <w:jc w:val="both"/>
        <w:rPr>
          <w:color w:val="0D0D0D" w:themeColor="text1" w:themeTint="F2"/>
        </w:rPr>
      </w:pPr>
      <w:r w:rsidRPr="0087542C">
        <w:rPr>
          <w:color w:val="0D0D0D" w:themeColor="text1" w:themeTint="F2"/>
        </w:rPr>
        <w:t>-</w:t>
      </w:r>
      <w:r w:rsidR="007A685B" w:rsidRPr="0087542C">
        <w:rPr>
          <w:color w:val="0D0D0D" w:themeColor="text1" w:themeTint="F2"/>
        </w:rPr>
        <w:t xml:space="preserve"> новое жилищное строительство в границах </w:t>
      </w:r>
      <w:r w:rsidR="00AE50ED" w:rsidRPr="0087542C">
        <w:rPr>
          <w:color w:val="0D0D0D" w:themeColor="text1" w:themeTint="F2"/>
        </w:rPr>
        <w:t xml:space="preserve">Бирюсинского городского поселения </w:t>
      </w:r>
      <w:r w:rsidR="007A685B" w:rsidRPr="0087542C">
        <w:rPr>
          <w:color w:val="0D0D0D" w:themeColor="text1" w:themeTint="F2"/>
        </w:rPr>
        <w:t>предусматривается как на свободных от застройки территории, так и в условиях ликвид</w:t>
      </w:r>
      <w:r w:rsidR="00AE50ED" w:rsidRPr="0087542C">
        <w:rPr>
          <w:color w:val="0D0D0D" w:themeColor="text1" w:themeTint="F2"/>
        </w:rPr>
        <w:t>ации ветхого и аварийного жилья;</w:t>
      </w:r>
    </w:p>
    <w:p w:rsidR="00AE50ED" w:rsidRDefault="007A685B" w:rsidP="00AE50ED">
      <w:pPr>
        <w:ind w:firstLine="709"/>
        <w:jc w:val="both"/>
        <w:rPr>
          <w:color w:val="7030A0"/>
        </w:rPr>
      </w:pPr>
      <w:r w:rsidRPr="0087542C">
        <w:rPr>
          <w:color w:val="0D0D0D" w:themeColor="text1" w:themeTint="F2"/>
        </w:rPr>
        <w:t xml:space="preserve">- планируется </w:t>
      </w:r>
      <w:r w:rsidR="00AE50ED" w:rsidRPr="0087542C">
        <w:rPr>
          <w:color w:val="0D0D0D" w:themeColor="text1" w:themeTint="F2"/>
        </w:rPr>
        <w:t>Капитальный ремонт автомобильных дорог в городе Бирюсинске по улице Парижской</w:t>
      </w:r>
      <w:r w:rsidR="00AE50ED" w:rsidRPr="0087542C">
        <w:t xml:space="preserve"> Коммуны и улице Марата</w:t>
      </w:r>
      <w:r w:rsidR="00AE50ED" w:rsidRPr="0087542C">
        <w:rPr>
          <w:color w:val="7030A0"/>
        </w:rPr>
        <w:t>.</w:t>
      </w:r>
    </w:p>
    <w:p w:rsidR="000679CD" w:rsidRPr="000679CD" w:rsidRDefault="000679CD" w:rsidP="00AE50ED">
      <w:pPr>
        <w:ind w:firstLine="709"/>
        <w:jc w:val="both"/>
        <w:rPr>
          <w:color w:val="7030A0"/>
          <w:sz w:val="12"/>
          <w:szCs w:val="12"/>
        </w:rPr>
      </w:pPr>
    </w:p>
    <w:p w:rsidR="007A685B" w:rsidRPr="0087542C" w:rsidRDefault="007A685B" w:rsidP="007A685B">
      <w:pPr>
        <w:ind w:firstLine="709"/>
        <w:jc w:val="both"/>
        <w:rPr>
          <w:color w:val="000000"/>
        </w:rPr>
      </w:pPr>
      <w:r w:rsidRPr="0087542C">
        <w:rPr>
          <w:color w:val="000000"/>
        </w:rPr>
        <w:t xml:space="preserve">При наиболее благоприятных условиях </w:t>
      </w:r>
      <w:r w:rsidR="00800318" w:rsidRPr="0087542C">
        <w:rPr>
          <w:color w:val="000000"/>
        </w:rPr>
        <w:t>Бирюсинское городское поселение</w:t>
      </w:r>
      <w:r w:rsidRPr="0087542C">
        <w:rPr>
          <w:color w:val="000000"/>
        </w:rPr>
        <w:t xml:space="preserve"> </w:t>
      </w:r>
      <w:r w:rsidR="00800318" w:rsidRPr="0087542C">
        <w:rPr>
          <w:color w:val="000000"/>
        </w:rPr>
        <w:t>должно</w:t>
      </w:r>
      <w:r w:rsidRPr="0087542C">
        <w:rPr>
          <w:color w:val="000000"/>
        </w:rPr>
        <w:t xml:space="preserve"> стать динамично развивающейся современной территорией, обеспечивающей </w:t>
      </w:r>
      <w:r w:rsidR="00800318" w:rsidRPr="0087542C">
        <w:rPr>
          <w:color w:val="000000"/>
        </w:rPr>
        <w:t>достойный</w:t>
      </w:r>
      <w:r w:rsidRPr="0087542C">
        <w:rPr>
          <w:color w:val="000000"/>
        </w:rPr>
        <w:t xml:space="preserve"> уровень благосостояния населения, где созданы комфортные экологические условия, эффективно решаются социально–экономические проблемы, успешно сотрудничают на основе принципов социального партнёрства органы местного самоуправления, бизнес, некоммерческие организации, институты гражданского общества. </w:t>
      </w:r>
    </w:p>
    <w:p w:rsidR="00AF4DC1" w:rsidRPr="000679CD" w:rsidRDefault="00AF4DC1" w:rsidP="007A685B">
      <w:pPr>
        <w:jc w:val="both"/>
        <w:rPr>
          <w:color w:val="7030A0"/>
          <w:sz w:val="12"/>
          <w:szCs w:val="12"/>
        </w:rPr>
      </w:pPr>
    </w:p>
    <w:p w:rsidR="00E01846" w:rsidRPr="00476F93" w:rsidRDefault="00E01846" w:rsidP="00A6029A">
      <w:pPr>
        <w:pStyle w:val="a4"/>
        <w:numPr>
          <w:ilvl w:val="1"/>
          <w:numId w:val="15"/>
        </w:numPr>
        <w:spacing w:before="0" w:beforeAutospacing="0" w:after="150" w:afterAutospacing="0" w:line="238" w:lineRule="atLeast"/>
        <w:ind w:left="16" w:firstLine="551"/>
        <w:jc w:val="both"/>
        <w:rPr>
          <w:b/>
          <w:color w:val="0D0D0D" w:themeColor="text1" w:themeTint="F2"/>
        </w:rPr>
      </w:pPr>
      <w:r w:rsidRPr="00476F93">
        <w:rPr>
          <w:b/>
          <w:color w:val="0D0D0D" w:themeColor="text1" w:themeTint="F2"/>
        </w:rPr>
        <w:t>Прогноз градостроительного развития</w:t>
      </w:r>
      <w:r w:rsidR="00476F93" w:rsidRPr="00476F93">
        <w:rPr>
          <w:b/>
          <w:color w:val="0D0D0D" w:themeColor="text1" w:themeTint="F2"/>
        </w:rPr>
        <w:t xml:space="preserve"> </w:t>
      </w:r>
      <w:r w:rsidR="00800318" w:rsidRPr="00476F93">
        <w:rPr>
          <w:b/>
          <w:color w:val="0D0D0D" w:themeColor="text1" w:themeTint="F2"/>
        </w:rPr>
        <w:t>Бирюсинского городского поселения</w:t>
      </w:r>
    </w:p>
    <w:p w:rsidR="00E01846" w:rsidRPr="0087542C" w:rsidRDefault="00800318" w:rsidP="00EC3764">
      <w:pPr>
        <w:tabs>
          <w:tab w:val="left" w:pos="1134"/>
        </w:tabs>
        <w:ind w:firstLine="708"/>
        <w:jc w:val="both"/>
        <w:rPr>
          <w:rFonts w:eastAsia="Calibri"/>
          <w:color w:val="0D0D0D" w:themeColor="text1" w:themeTint="F2"/>
          <w:lang w:eastAsia="en-US"/>
        </w:rPr>
      </w:pPr>
      <w:r w:rsidRPr="0087542C">
        <w:rPr>
          <w:rFonts w:eastAsia="Calibri"/>
          <w:color w:val="0D0D0D" w:themeColor="text1" w:themeTint="F2"/>
          <w:lang w:eastAsia="en-US"/>
        </w:rPr>
        <w:t>В ближайшей перспективе запланированы следующие мероприятия</w:t>
      </w:r>
      <w:r w:rsidR="00E01846" w:rsidRPr="0087542C">
        <w:rPr>
          <w:rFonts w:eastAsia="Calibri"/>
          <w:color w:val="0D0D0D" w:themeColor="text1" w:themeTint="F2"/>
          <w:lang w:eastAsia="en-US"/>
        </w:rPr>
        <w:t>:</w:t>
      </w:r>
    </w:p>
    <w:p w:rsidR="00800318" w:rsidRPr="0087542C" w:rsidRDefault="00800318" w:rsidP="00EC3764">
      <w:pPr>
        <w:tabs>
          <w:tab w:val="left" w:pos="1134"/>
        </w:tabs>
        <w:ind w:firstLine="708"/>
        <w:jc w:val="both"/>
        <w:rPr>
          <w:rFonts w:eastAsia="Calibri"/>
          <w:color w:val="0D0D0D" w:themeColor="text1" w:themeTint="F2"/>
          <w:lang w:eastAsia="en-US"/>
        </w:rPr>
      </w:pPr>
    </w:p>
    <w:p w:rsidR="00B64373" w:rsidRPr="0087542C" w:rsidRDefault="00B64373" w:rsidP="00C03796">
      <w:pPr>
        <w:pStyle w:val="af1"/>
        <w:numPr>
          <w:ilvl w:val="1"/>
          <w:numId w:val="36"/>
        </w:numPr>
        <w:tabs>
          <w:tab w:val="left" w:pos="567"/>
        </w:tabs>
        <w:spacing w:after="0" w:line="240" w:lineRule="auto"/>
        <w:ind w:left="0" w:firstLine="0"/>
        <w:jc w:val="both"/>
        <w:rPr>
          <w:rFonts w:ascii="Times New Roman" w:hAnsi="Times New Roman"/>
          <w:color w:val="0D0D0D" w:themeColor="text1" w:themeTint="F2"/>
          <w:sz w:val="24"/>
          <w:szCs w:val="24"/>
        </w:rPr>
      </w:pPr>
      <w:r w:rsidRPr="0087542C">
        <w:rPr>
          <w:rFonts w:ascii="Times New Roman" w:hAnsi="Times New Roman"/>
          <w:color w:val="0D0D0D" w:themeColor="text1" w:themeTint="F2"/>
          <w:sz w:val="24"/>
          <w:szCs w:val="24"/>
        </w:rPr>
        <w:t xml:space="preserve">Развитие социальной инфраструктуры будет осуществлено путем планируемого строительства </w:t>
      </w:r>
      <w:r w:rsidR="00800318" w:rsidRPr="0087542C">
        <w:rPr>
          <w:rFonts w:ascii="Times New Roman" w:hAnsi="Times New Roman"/>
          <w:color w:val="0D0D0D" w:themeColor="text1" w:themeTint="F2"/>
          <w:sz w:val="24"/>
          <w:szCs w:val="24"/>
        </w:rPr>
        <w:t xml:space="preserve">общеобразовательной школы на </w:t>
      </w:r>
      <w:r w:rsidR="00C03796" w:rsidRPr="0087542C">
        <w:rPr>
          <w:rFonts w:ascii="Times New Roman" w:hAnsi="Times New Roman"/>
          <w:color w:val="0D0D0D" w:themeColor="text1" w:themeTint="F2"/>
          <w:sz w:val="24"/>
          <w:szCs w:val="24"/>
        </w:rPr>
        <w:t>520</w:t>
      </w:r>
      <w:r w:rsidR="00800318" w:rsidRPr="0087542C">
        <w:rPr>
          <w:rFonts w:ascii="Times New Roman" w:hAnsi="Times New Roman"/>
          <w:color w:val="0D0D0D" w:themeColor="text1" w:themeTint="F2"/>
          <w:sz w:val="24"/>
          <w:szCs w:val="24"/>
        </w:rPr>
        <w:t xml:space="preserve"> мест</w:t>
      </w:r>
      <w:r w:rsidRPr="0087542C">
        <w:rPr>
          <w:rFonts w:ascii="Times New Roman" w:hAnsi="Times New Roman"/>
          <w:color w:val="0D0D0D" w:themeColor="text1" w:themeTint="F2"/>
          <w:sz w:val="24"/>
          <w:szCs w:val="24"/>
        </w:rPr>
        <w:t>.</w:t>
      </w:r>
    </w:p>
    <w:p w:rsidR="00B64373" w:rsidRPr="0087542C" w:rsidRDefault="00B64373" w:rsidP="00C03796">
      <w:pPr>
        <w:numPr>
          <w:ilvl w:val="1"/>
          <w:numId w:val="36"/>
        </w:numPr>
        <w:tabs>
          <w:tab w:val="left" w:pos="567"/>
        </w:tabs>
        <w:ind w:left="0" w:firstLine="0"/>
        <w:contextualSpacing/>
        <w:jc w:val="both"/>
        <w:rPr>
          <w:rFonts w:eastAsia="Calibri"/>
          <w:color w:val="0D0D0D" w:themeColor="text1" w:themeTint="F2"/>
          <w:lang w:eastAsia="en-US"/>
        </w:rPr>
      </w:pPr>
      <w:r w:rsidRPr="0087542C">
        <w:rPr>
          <w:rFonts w:eastAsia="Calibri"/>
          <w:color w:val="0D0D0D" w:themeColor="text1" w:themeTint="F2"/>
          <w:lang w:eastAsia="en-US"/>
        </w:rPr>
        <w:t xml:space="preserve">В сфере развития жилищного строительства выделяются площадки под жилую застройку в </w:t>
      </w:r>
      <w:r w:rsidR="00C03796" w:rsidRPr="0087542C">
        <w:rPr>
          <w:rFonts w:eastAsia="Calibri"/>
          <w:color w:val="0D0D0D" w:themeColor="text1" w:themeTint="F2"/>
          <w:lang w:eastAsia="en-US"/>
        </w:rPr>
        <w:t>южной части города</w:t>
      </w:r>
      <w:r w:rsidRPr="0087542C">
        <w:rPr>
          <w:rFonts w:eastAsia="Calibri"/>
          <w:color w:val="0D0D0D" w:themeColor="text1" w:themeTint="F2"/>
          <w:lang w:eastAsia="en-US"/>
        </w:rPr>
        <w:t>.</w:t>
      </w:r>
    </w:p>
    <w:p w:rsidR="00C03796" w:rsidRPr="0087542C" w:rsidRDefault="00EB3006" w:rsidP="00C03796">
      <w:pPr>
        <w:numPr>
          <w:ilvl w:val="1"/>
          <w:numId w:val="36"/>
        </w:numPr>
        <w:tabs>
          <w:tab w:val="left" w:pos="567"/>
        </w:tabs>
        <w:spacing w:after="200" w:line="276" w:lineRule="auto"/>
        <w:ind w:left="0" w:firstLine="0"/>
        <w:contextualSpacing/>
        <w:jc w:val="both"/>
        <w:rPr>
          <w:rFonts w:eastAsia="Calibri"/>
          <w:color w:val="0D0D0D" w:themeColor="text1" w:themeTint="F2"/>
          <w:lang w:eastAsia="en-US"/>
        </w:rPr>
      </w:pPr>
      <w:r w:rsidRPr="0087542C">
        <w:rPr>
          <w:rFonts w:eastAsia="Calibri"/>
          <w:color w:val="0D0D0D" w:themeColor="text1" w:themeTint="F2"/>
          <w:lang w:eastAsia="en-US"/>
        </w:rPr>
        <w:lastRenderedPageBreak/>
        <w:t>В сфере развития транспортной инфраструктуры планируется</w:t>
      </w:r>
      <w:r w:rsidR="00C03796" w:rsidRPr="0087542C">
        <w:rPr>
          <w:rFonts w:eastAsia="Calibri"/>
          <w:color w:val="0D0D0D" w:themeColor="text1" w:themeTint="F2"/>
          <w:lang w:eastAsia="en-US"/>
        </w:rPr>
        <w:t xml:space="preserve"> капитальный ремонт </w:t>
      </w:r>
      <w:r w:rsidR="00C03796" w:rsidRPr="0087542C">
        <w:rPr>
          <w:bCs/>
          <w:color w:val="0D0D0D" w:themeColor="text1" w:themeTint="F2"/>
        </w:rPr>
        <w:t>магистральных улиц районного значения, транспортно-пешеходных ул.Марата и ул. Парижской коммуны;</w:t>
      </w:r>
    </w:p>
    <w:p w:rsidR="00C579BC" w:rsidRPr="0087542C" w:rsidRDefault="00EB3006" w:rsidP="00C03796">
      <w:pPr>
        <w:numPr>
          <w:ilvl w:val="1"/>
          <w:numId w:val="36"/>
        </w:numPr>
        <w:tabs>
          <w:tab w:val="left" w:pos="567"/>
        </w:tabs>
        <w:spacing w:after="200" w:line="276" w:lineRule="auto"/>
        <w:ind w:left="0" w:firstLine="0"/>
        <w:contextualSpacing/>
        <w:jc w:val="both"/>
        <w:rPr>
          <w:color w:val="0D0D0D" w:themeColor="text1" w:themeTint="F2"/>
        </w:rPr>
      </w:pPr>
      <w:r w:rsidRPr="0087542C">
        <w:rPr>
          <w:rFonts w:eastAsia="Calibri"/>
          <w:color w:val="0D0D0D" w:themeColor="text1" w:themeTint="F2"/>
          <w:lang w:eastAsia="en-US"/>
        </w:rPr>
        <w:t xml:space="preserve"> </w:t>
      </w:r>
      <w:r w:rsidR="00C03796" w:rsidRPr="0087542C">
        <w:rPr>
          <w:rFonts w:eastAsia="Calibri"/>
          <w:color w:val="0D0D0D" w:themeColor="text1" w:themeTint="F2"/>
          <w:lang w:eastAsia="en-US"/>
        </w:rPr>
        <w:t>В сфере развития инженерной инфраструктуры планируется замена ветхих сетей тепло-водоснабжения, водоотведения; ремонт тепловых колодцев; замена устаревшего оборудования котельных, находящихся в муниципальной собственности</w:t>
      </w:r>
      <w:r w:rsidRPr="0087542C">
        <w:rPr>
          <w:rFonts w:eastAsia="Calibri"/>
          <w:color w:val="0D0D0D" w:themeColor="text1" w:themeTint="F2"/>
          <w:lang w:eastAsia="en-US"/>
        </w:rPr>
        <w:t xml:space="preserve">. </w:t>
      </w:r>
    </w:p>
    <w:p w:rsidR="00C579BC" w:rsidRPr="00476F93" w:rsidRDefault="00EB3006" w:rsidP="00476F93">
      <w:pPr>
        <w:pStyle w:val="a4"/>
        <w:numPr>
          <w:ilvl w:val="1"/>
          <w:numId w:val="38"/>
        </w:numPr>
        <w:tabs>
          <w:tab w:val="left" w:pos="1134"/>
        </w:tabs>
        <w:spacing w:before="0" w:beforeAutospacing="0" w:after="150" w:afterAutospacing="0" w:line="238" w:lineRule="atLeast"/>
        <w:ind w:left="0" w:firstLine="709"/>
        <w:rPr>
          <w:b/>
          <w:color w:val="242424"/>
        </w:rPr>
      </w:pPr>
      <w:r w:rsidRPr="00476F93">
        <w:rPr>
          <w:b/>
          <w:color w:val="242424"/>
        </w:rPr>
        <w:t xml:space="preserve">   </w:t>
      </w:r>
      <w:r w:rsidR="00C579BC" w:rsidRPr="00476F93">
        <w:rPr>
          <w:b/>
          <w:color w:val="242424"/>
        </w:rPr>
        <w:t xml:space="preserve">Прогноз транспортного спроса </w:t>
      </w:r>
      <w:r w:rsidR="000823A1" w:rsidRPr="00476F93">
        <w:rPr>
          <w:b/>
          <w:color w:val="242424"/>
        </w:rPr>
        <w:t>Бирюсинского городского поселения</w:t>
      </w:r>
    </w:p>
    <w:p w:rsidR="0033730C" w:rsidRPr="0087542C" w:rsidRDefault="0033730C" w:rsidP="00726D22">
      <w:pPr>
        <w:pStyle w:val="a4"/>
        <w:spacing w:before="0" w:beforeAutospacing="0" w:after="150" w:afterAutospacing="0" w:line="238" w:lineRule="atLeast"/>
        <w:ind w:firstLine="709"/>
        <w:jc w:val="both"/>
        <w:rPr>
          <w:color w:val="242424"/>
        </w:rPr>
      </w:pPr>
      <w:r w:rsidRPr="0087542C">
        <w:rPr>
          <w:color w:val="242424"/>
        </w:rPr>
        <w:t xml:space="preserve">Относительно стабильная демографическая ситуация в </w:t>
      </w:r>
      <w:r w:rsidR="000823A1" w:rsidRPr="0087542C">
        <w:rPr>
          <w:color w:val="242424"/>
        </w:rPr>
        <w:t>городе</w:t>
      </w:r>
      <w:r w:rsidRPr="0087542C">
        <w:rPr>
          <w:color w:val="242424"/>
        </w:rPr>
        <w:t xml:space="preserve"> позволяет сделать вывод, что значительного изменения транспортного спроса, объемов и характера передвижения населения на территории </w:t>
      </w:r>
      <w:r w:rsidR="000823A1" w:rsidRPr="0087542C">
        <w:rPr>
          <w:color w:val="242424"/>
        </w:rPr>
        <w:t>Бирюсинского городского поселения</w:t>
      </w:r>
      <w:r w:rsidRPr="0087542C">
        <w:rPr>
          <w:color w:val="242424"/>
        </w:rPr>
        <w:t xml:space="preserve"> не предвидится.</w:t>
      </w:r>
    </w:p>
    <w:p w:rsidR="0033730C" w:rsidRPr="0087542C" w:rsidRDefault="0033730C" w:rsidP="001840F3">
      <w:pPr>
        <w:pStyle w:val="a4"/>
        <w:spacing w:before="0" w:beforeAutospacing="0" w:after="150" w:afterAutospacing="0" w:line="238" w:lineRule="atLeast"/>
        <w:ind w:firstLine="709"/>
        <w:jc w:val="both"/>
        <w:rPr>
          <w:color w:val="242424"/>
        </w:rPr>
      </w:pPr>
      <w:r w:rsidRPr="0087542C">
        <w:rPr>
          <w:color w:val="242424"/>
        </w:rPr>
        <w:t>При этом необходимо систематически, не реже одного раза в пять лет, проводить сплошное обследование пассажиропотока. Полученный в результате обследования материал служит основанием для корректировки маршрутной схемы</w:t>
      </w:r>
      <w:r w:rsidR="000823A1" w:rsidRPr="0087542C">
        <w:rPr>
          <w:color w:val="242424"/>
        </w:rPr>
        <w:t xml:space="preserve"> и расписания движения автобусов по</w:t>
      </w:r>
      <w:r w:rsidRPr="0087542C">
        <w:rPr>
          <w:color w:val="242424"/>
        </w:rPr>
        <w:t xml:space="preserve"> </w:t>
      </w:r>
      <w:r w:rsidR="000823A1" w:rsidRPr="0087542C">
        <w:rPr>
          <w:color w:val="242424"/>
        </w:rPr>
        <w:t>муниципальным маршрутам</w:t>
      </w:r>
      <w:r w:rsidRPr="0087542C">
        <w:rPr>
          <w:color w:val="242424"/>
        </w:rPr>
        <w:t xml:space="preserve">. </w:t>
      </w:r>
    </w:p>
    <w:p w:rsidR="00C579BC" w:rsidRPr="00476F93" w:rsidRDefault="00C579BC" w:rsidP="00476F93">
      <w:pPr>
        <w:numPr>
          <w:ilvl w:val="1"/>
          <w:numId w:val="38"/>
        </w:numPr>
        <w:tabs>
          <w:tab w:val="left" w:pos="1134"/>
        </w:tabs>
        <w:ind w:left="0" w:firstLine="709"/>
        <w:rPr>
          <w:b/>
        </w:rPr>
      </w:pPr>
      <w:r w:rsidRPr="00476F93">
        <w:rPr>
          <w:b/>
        </w:rPr>
        <w:t>Прогноз развития транспортной инфраструктуры</w:t>
      </w:r>
    </w:p>
    <w:p w:rsidR="009C2A70" w:rsidRPr="000679CD" w:rsidRDefault="009C2A70" w:rsidP="001840F3">
      <w:pPr>
        <w:ind w:firstLine="709"/>
        <w:jc w:val="both"/>
        <w:rPr>
          <w:sz w:val="12"/>
          <w:szCs w:val="12"/>
        </w:rPr>
      </w:pPr>
    </w:p>
    <w:p w:rsidR="000823A1" w:rsidRPr="0087542C" w:rsidRDefault="000823A1" w:rsidP="000823A1">
      <w:pPr>
        <w:pStyle w:val="ConsPlusNormal"/>
        <w:widowControl/>
        <w:ind w:firstLine="708"/>
        <w:jc w:val="both"/>
        <w:rPr>
          <w:rFonts w:ascii="Times New Roman" w:hAnsi="Times New Roman" w:cs="Times New Roman"/>
          <w:sz w:val="24"/>
          <w:szCs w:val="24"/>
        </w:rPr>
      </w:pPr>
      <w:r w:rsidRPr="0087542C">
        <w:rPr>
          <w:rFonts w:ascii="Times New Roman" w:hAnsi="Times New Roman" w:cs="Times New Roman"/>
          <w:sz w:val="24"/>
          <w:szCs w:val="24"/>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соседними населенными пунктами будет осуществляться общественным транспортом (автобусное сообщение) и личным транспортом, внутри населенного пункта личным транспортом, общественным транспортом и путем пешеходного сообщения.</w:t>
      </w:r>
    </w:p>
    <w:p w:rsidR="0090512A" w:rsidRPr="0087542C" w:rsidRDefault="0090512A" w:rsidP="0090512A">
      <w:pPr>
        <w:ind w:firstLine="709"/>
        <w:jc w:val="both"/>
        <w:rPr>
          <w:color w:val="0D0D0D" w:themeColor="text1" w:themeTint="F2"/>
        </w:rPr>
      </w:pPr>
      <w:r w:rsidRPr="0087542C">
        <w:rPr>
          <w:color w:val="0D0D0D" w:themeColor="text1" w:themeTint="F2"/>
        </w:rPr>
        <w:t xml:space="preserve">В целях развития улично-дорожной сети </w:t>
      </w:r>
      <w:r w:rsidR="000823A1" w:rsidRPr="0087542C">
        <w:rPr>
          <w:color w:val="0D0D0D" w:themeColor="text1" w:themeTint="F2"/>
        </w:rPr>
        <w:t>Бирюсинского городского поселения</w:t>
      </w:r>
      <w:r w:rsidRPr="0087542C">
        <w:rPr>
          <w:color w:val="0D0D0D" w:themeColor="text1" w:themeTint="F2"/>
        </w:rPr>
        <w:t xml:space="preserve"> </w:t>
      </w:r>
      <w:r w:rsidR="000823A1" w:rsidRPr="0087542C">
        <w:rPr>
          <w:color w:val="0D0D0D" w:themeColor="text1" w:themeTint="F2"/>
        </w:rPr>
        <w:t>необходимо проведение мероприятий</w:t>
      </w:r>
      <w:r w:rsidRPr="0087542C">
        <w:rPr>
          <w:color w:val="0D0D0D" w:themeColor="text1" w:themeTint="F2"/>
        </w:rPr>
        <w:t xml:space="preserve"> по </w:t>
      </w:r>
      <w:r w:rsidR="000823A1" w:rsidRPr="0087542C">
        <w:rPr>
          <w:color w:val="0D0D0D" w:themeColor="text1" w:themeTint="F2"/>
        </w:rPr>
        <w:t>содержанию</w:t>
      </w:r>
      <w:r w:rsidRPr="0087542C">
        <w:rPr>
          <w:color w:val="0D0D0D" w:themeColor="text1" w:themeTint="F2"/>
        </w:rPr>
        <w:t xml:space="preserve"> и рек</w:t>
      </w:r>
      <w:r w:rsidR="000823A1" w:rsidRPr="0087542C">
        <w:rPr>
          <w:color w:val="0D0D0D" w:themeColor="text1" w:themeTint="F2"/>
        </w:rPr>
        <w:t xml:space="preserve">онструкции </w:t>
      </w:r>
      <w:r w:rsidRPr="0087542C">
        <w:rPr>
          <w:color w:val="0D0D0D" w:themeColor="text1" w:themeTint="F2"/>
        </w:rPr>
        <w:t>магистральных улиц общегородского</w:t>
      </w:r>
      <w:r w:rsidR="000823A1" w:rsidRPr="0087542C">
        <w:rPr>
          <w:color w:val="0D0D0D" w:themeColor="text1" w:themeTint="F2"/>
        </w:rPr>
        <w:t xml:space="preserve"> значения, </w:t>
      </w:r>
      <w:r w:rsidRPr="0087542C">
        <w:rPr>
          <w:color w:val="0D0D0D" w:themeColor="text1" w:themeTint="F2"/>
        </w:rPr>
        <w:t xml:space="preserve">улиц и дорог местного значения. </w:t>
      </w:r>
    </w:p>
    <w:p w:rsidR="0090512A" w:rsidRPr="000679CD" w:rsidRDefault="0090512A" w:rsidP="001840F3">
      <w:pPr>
        <w:autoSpaceDE w:val="0"/>
        <w:autoSpaceDN w:val="0"/>
        <w:adjustRightInd w:val="0"/>
        <w:ind w:firstLine="709"/>
        <w:jc w:val="both"/>
        <w:rPr>
          <w:sz w:val="12"/>
          <w:szCs w:val="12"/>
        </w:rPr>
      </w:pPr>
    </w:p>
    <w:p w:rsidR="00302176" w:rsidRPr="00476F93" w:rsidRDefault="00302176" w:rsidP="00476F93">
      <w:pPr>
        <w:numPr>
          <w:ilvl w:val="1"/>
          <w:numId w:val="38"/>
        </w:numPr>
        <w:autoSpaceDE w:val="0"/>
        <w:autoSpaceDN w:val="0"/>
        <w:adjustRightInd w:val="0"/>
        <w:ind w:left="0" w:firstLine="709"/>
        <w:rPr>
          <w:b/>
        </w:rPr>
      </w:pPr>
      <w:r w:rsidRPr="00476F93">
        <w:rPr>
          <w:b/>
        </w:rPr>
        <w:t>Прогноз развития дорожной сети</w:t>
      </w:r>
      <w:r w:rsidR="00476F93" w:rsidRPr="00476F93">
        <w:rPr>
          <w:b/>
        </w:rPr>
        <w:t xml:space="preserve"> </w:t>
      </w:r>
      <w:r w:rsidR="000823A1" w:rsidRPr="00476F93">
        <w:rPr>
          <w:b/>
          <w:color w:val="0D0D0D" w:themeColor="text1" w:themeTint="F2"/>
        </w:rPr>
        <w:t>Бирюсинского городского поселения</w:t>
      </w:r>
    </w:p>
    <w:p w:rsidR="00887446" w:rsidRPr="000679CD" w:rsidRDefault="00887446" w:rsidP="001840F3">
      <w:pPr>
        <w:autoSpaceDE w:val="0"/>
        <w:autoSpaceDN w:val="0"/>
        <w:adjustRightInd w:val="0"/>
        <w:ind w:firstLine="709"/>
        <w:jc w:val="both"/>
        <w:rPr>
          <w:sz w:val="12"/>
          <w:szCs w:val="12"/>
        </w:rPr>
      </w:pPr>
    </w:p>
    <w:p w:rsidR="00887446" w:rsidRPr="0087542C" w:rsidRDefault="007F2BA6"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xml:space="preserve"> </w:t>
      </w:r>
      <w:r w:rsidR="00887446" w:rsidRPr="0087542C">
        <w:rPr>
          <w:rFonts w:ascii="Times New Roman" w:hAnsi="Times New Roman" w:cs="Times New Roman"/>
          <w:sz w:val="24"/>
          <w:szCs w:val="24"/>
        </w:rPr>
        <w:t>Основными направлениями развития  дорожной сети</w:t>
      </w:r>
      <w:r w:rsidR="00EF1C84" w:rsidRPr="0087542C">
        <w:rPr>
          <w:rFonts w:ascii="Times New Roman" w:hAnsi="Times New Roman" w:cs="Times New Roman"/>
          <w:sz w:val="24"/>
          <w:szCs w:val="24"/>
        </w:rPr>
        <w:t xml:space="preserve"> </w:t>
      </w:r>
      <w:r w:rsidR="000823A1" w:rsidRPr="0087542C">
        <w:rPr>
          <w:rFonts w:ascii="Times New Roman" w:hAnsi="Times New Roman" w:cs="Times New Roman"/>
          <w:color w:val="0D0D0D" w:themeColor="text1" w:themeTint="F2"/>
          <w:sz w:val="24"/>
          <w:szCs w:val="24"/>
        </w:rPr>
        <w:t>Бирюсинского городского поселения</w:t>
      </w:r>
      <w:r w:rsidR="000823A1" w:rsidRPr="0087542C">
        <w:rPr>
          <w:rFonts w:ascii="Times New Roman" w:hAnsi="Times New Roman" w:cs="Times New Roman"/>
          <w:sz w:val="24"/>
          <w:szCs w:val="24"/>
        </w:rPr>
        <w:t xml:space="preserve"> </w:t>
      </w:r>
      <w:r w:rsidR="00887446" w:rsidRPr="0087542C">
        <w:rPr>
          <w:rFonts w:ascii="Times New Roman" w:hAnsi="Times New Roman" w:cs="Times New Roman"/>
          <w:sz w:val="24"/>
          <w:szCs w:val="24"/>
        </w:rPr>
        <w:t>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231E58" w:rsidRPr="0087542C" w:rsidRDefault="00231E58" w:rsidP="001840F3">
      <w:pPr>
        <w:tabs>
          <w:tab w:val="left" w:pos="1134"/>
        </w:tabs>
        <w:ind w:firstLine="709"/>
        <w:jc w:val="both"/>
      </w:pPr>
      <w:r w:rsidRPr="0087542C">
        <w:t>Существующие риски возможности достижения прогнозируемых результатов:</w:t>
      </w:r>
    </w:p>
    <w:p w:rsidR="00231E58" w:rsidRPr="0087542C" w:rsidRDefault="00231E58" w:rsidP="001840F3">
      <w:pPr>
        <w:numPr>
          <w:ilvl w:val="0"/>
          <w:numId w:val="33"/>
        </w:numPr>
        <w:tabs>
          <w:tab w:val="left" w:pos="1134"/>
        </w:tabs>
        <w:ind w:left="0" w:firstLine="709"/>
        <w:jc w:val="both"/>
      </w:pPr>
      <w:r w:rsidRPr="0087542C">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 </w:t>
      </w:r>
    </w:p>
    <w:p w:rsidR="00231E58" w:rsidRPr="0087542C" w:rsidRDefault="00231E58" w:rsidP="001840F3">
      <w:pPr>
        <w:numPr>
          <w:ilvl w:val="0"/>
          <w:numId w:val="33"/>
        </w:numPr>
        <w:tabs>
          <w:tab w:val="left" w:pos="1134"/>
        </w:tabs>
        <w:ind w:left="0" w:firstLine="709"/>
        <w:jc w:val="both"/>
      </w:pPr>
      <w:r w:rsidRPr="0087542C">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реконструкции, капитального ремонта, ремонта и содержания автомобильных дорог общег</w:t>
      </w:r>
      <w:r w:rsidR="00887446" w:rsidRPr="0087542C">
        <w:t>о пользования местного значения.</w:t>
      </w:r>
    </w:p>
    <w:p w:rsidR="00887446" w:rsidRPr="000679CD" w:rsidRDefault="00887446" w:rsidP="001840F3">
      <w:pPr>
        <w:tabs>
          <w:tab w:val="left" w:pos="1134"/>
        </w:tabs>
        <w:ind w:firstLine="709"/>
        <w:jc w:val="both"/>
        <w:rPr>
          <w:sz w:val="12"/>
          <w:szCs w:val="12"/>
        </w:rPr>
      </w:pPr>
    </w:p>
    <w:p w:rsidR="00302176" w:rsidRPr="00476F93" w:rsidRDefault="00231E58" w:rsidP="00476F93">
      <w:pPr>
        <w:numPr>
          <w:ilvl w:val="1"/>
          <w:numId w:val="38"/>
        </w:numPr>
        <w:autoSpaceDE w:val="0"/>
        <w:autoSpaceDN w:val="0"/>
        <w:adjustRightInd w:val="0"/>
        <w:ind w:left="0" w:firstLine="709"/>
        <w:rPr>
          <w:b/>
        </w:rPr>
      </w:pPr>
      <w:r w:rsidRPr="00476F93">
        <w:rPr>
          <w:b/>
        </w:rPr>
        <w:t>Прогноз уровня автомобилизации, параметров дорожного движения</w:t>
      </w:r>
    </w:p>
    <w:p w:rsidR="00887446" w:rsidRPr="000679CD" w:rsidRDefault="00887446" w:rsidP="001840F3">
      <w:pPr>
        <w:autoSpaceDE w:val="0"/>
        <w:autoSpaceDN w:val="0"/>
        <w:adjustRightInd w:val="0"/>
        <w:ind w:firstLine="709"/>
        <w:rPr>
          <w:sz w:val="12"/>
          <w:szCs w:val="12"/>
        </w:rPr>
      </w:pPr>
    </w:p>
    <w:p w:rsidR="00887446" w:rsidRPr="0087542C" w:rsidRDefault="00887446"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231E58" w:rsidRPr="0087542C" w:rsidRDefault="00231E58" w:rsidP="001840F3">
      <w:pPr>
        <w:autoSpaceDE w:val="0"/>
        <w:autoSpaceDN w:val="0"/>
        <w:adjustRightInd w:val="0"/>
        <w:ind w:firstLine="709"/>
        <w:jc w:val="both"/>
        <w:rPr>
          <w:color w:val="0D0D0D" w:themeColor="text1" w:themeTint="F2"/>
        </w:rPr>
      </w:pPr>
      <w:r w:rsidRPr="0087542C">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К основным параметрам дорожного </w:t>
      </w:r>
      <w:r w:rsidRPr="0087542C">
        <w:lastRenderedPageBreak/>
        <w:t xml:space="preserve">движения относят: интенсивность движения, интенсивность прибытия на зеленый сигнал светофора, поток насыщения, установившийся интервал убытия очереди автомобилей, коэффициент нагрузки полосы движением, </w:t>
      </w:r>
      <w:r w:rsidR="00887446" w:rsidRPr="0087542C">
        <w:t xml:space="preserve">удельное число остановок автомобиля, коэффициент </w:t>
      </w:r>
      <w:r w:rsidR="00887446" w:rsidRPr="0087542C">
        <w:rPr>
          <w:color w:val="0D0D0D" w:themeColor="text1" w:themeTint="F2"/>
        </w:rPr>
        <w:t>безостановочной проходимости.</w:t>
      </w:r>
    </w:p>
    <w:p w:rsidR="00887446" w:rsidRPr="0087542C" w:rsidRDefault="00887446" w:rsidP="001840F3">
      <w:pPr>
        <w:autoSpaceDE w:val="0"/>
        <w:autoSpaceDN w:val="0"/>
        <w:adjustRightInd w:val="0"/>
        <w:ind w:firstLine="709"/>
        <w:jc w:val="both"/>
        <w:rPr>
          <w:color w:val="0D0D0D" w:themeColor="text1" w:themeTint="F2"/>
        </w:rPr>
      </w:pPr>
      <w:r w:rsidRPr="0087542C">
        <w:rPr>
          <w:color w:val="0D0D0D" w:themeColor="text1" w:themeTint="F2"/>
        </w:rPr>
        <w:t>На расчетный срок изменений параметров дорожного движения не прогнозируется.</w:t>
      </w:r>
    </w:p>
    <w:p w:rsidR="00BD6F96" w:rsidRPr="000679CD" w:rsidRDefault="00BD6F96" w:rsidP="00476F93">
      <w:pPr>
        <w:autoSpaceDE w:val="0"/>
        <w:autoSpaceDN w:val="0"/>
        <w:adjustRightInd w:val="0"/>
        <w:ind w:firstLine="709"/>
        <w:rPr>
          <w:b/>
          <w:color w:val="FF0000"/>
          <w:sz w:val="12"/>
          <w:szCs w:val="12"/>
        </w:rPr>
      </w:pPr>
    </w:p>
    <w:p w:rsidR="00BD6F96" w:rsidRPr="00476F93" w:rsidRDefault="00BD6F96" w:rsidP="00476F93">
      <w:pPr>
        <w:pStyle w:val="ConsPlusNormal"/>
        <w:widowControl/>
        <w:numPr>
          <w:ilvl w:val="1"/>
          <w:numId w:val="38"/>
        </w:numPr>
        <w:ind w:left="0" w:firstLine="709"/>
        <w:rPr>
          <w:rFonts w:ascii="Times New Roman" w:hAnsi="Times New Roman" w:cs="Times New Roman"/>
          <w:b/>
          <w:sz w:val="24"/>
          <w:szCs w:val="24"/>
        </w:rPr>
      </w:pPr>
      <w:r w:rsidRPr="00476F93">
        <w:rPr>
          <w:rFonts w:ascii="Times New Roman" w:hAnsi="Times New Roman" w:cs="Times New Roman"/>
          <w:b/>
          <w:sz w:val="24"/>
          <w:szCs w:val="24"/>
        </w:rPr>
        <w:t>Прогноз показателей безопасности дорожного движения</w:t>
      </w:r>
    </w:p>
    <w:p w:rsidR="00BD6F96" w:rsidRPr="000679CD" w:rsidRDefault="00BD6F96" w:rsidP="001840F3">
      <w:pPr>
        <w:pStyle w:val="ConsPlusNormal"/>
        <w:widowControl/>
        <w:ind w:firstLine="709"/>
        <w:rPr>
          <w:rFonts w:ascii="Times New Roman" w:hAnsi="Times New Roman" w:cs="Times New Roman"/>
          <w:sz w:val="12"/>
          <w:szCs w:val="12"/>
        </w:rPr>
      </w:pPr>
    </w:p>
    <w:p w:rsidR="00BD6F96" w:rsidRPr="0087542C" w:rsidRDefault="00BD6F96" w:rsidP="001840F3">
      <w:pPr>
        <w:pStyle w:val="ConsPlusNormal"/>
        <w:widowControl/>
        <w:ind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Предполагается незначительн</w:t>
      </w:r>
      <w:r w:rsidR="00D84851" w:rsidRPr="0087542C">
        <w:rPr>
          <w:rFonts w:ascii="Times New Roman" w:hAnsi="Times New Roman" w:cs="Times New Roman"/>
          <w:color w:val="0D0D0D" w:themeColor="text1" w:themeTint="F2"/>
          <w:sz w:val="24"/>
          <w:szCs w:val="24"/>
        </w:rPr>
        <w:t>ое снижение</w:t>
      </w:r>
      <w:r w:rsidRPr="0087542C">
        <w:rPr>
          <w:rFonts w:ascii="Times New Roman" w:hAnsi="Times New Roman" w:cs="Times New Roman"/>
          <w:color w:val="0D0D0D" w:themeColor="text1" w:themeTint="F2"/>
          <w:sz w:val="24"/>
          <w:szCs w:val="24"/>
        </w:rPr>
        <w:t xml:space="preserve"> рост</w:t>
      </w:r>
      <w:r w:rsidR="00D84851" w:rsidRPr="0087542C">
        <w:rPr>
          <w:rFonts w:ascii="Times New Roman" w:hAnsi="Times New Roman" w:cs="Times New Roman"/>
          <w:color w:val="0D0D0D" w:themeColor="text1" w:themeTint="F2"/>
          <w:sz w:val="24"/>
          <w:szCs w:val="24"/>
        </w:rPr>
        <w:t>а</w:t>
      </w:r>
      <w:r w:rsidRPr="0087542C">
        <w:rPr>
          <w:rFonts w:ascii="Times New Roman" w:hAnsi="Times New Roman" w:cs="Times New Roman"/>
          <w:color w:val="0D0D0D" w:themeColor="text1" w:themeTint="F2"/>
          <w:sz w:val="24"/>
          <w:szCs w:val="24"/>
        </w:rPr>
        <w:t xml:space="preserve"> аварийности. 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D6F96" w:rsidRPr="0087542C" w:rsidRDefault="00BD6F96" w:rsidP="001840F3">
      <w:pPr>
        <w:pStyle w:val="ConsPlusNormal"/>
        <w:widowControl/>
        <w:ind w:firstLine="709"/>
        <w:jc w:val="both"/>
        <w:rPr>
          <w:rFonts w:ascii="Times New Roman" w:hAnsi="Times New Roman" w:cs="Times New Roman"/>
          <w:sz w:val="24"/>
          <w:szCs w:val="24"/>
        </w:rPr>
      </w:pPr>
    </w:p>
    <w:p w:rsidR="00BD6F96" w:rsidRPr="00476F93" w:rsidRDefault="00BD6F96" w:rsidP="00745B97">
      <w:pPr>
        <w:pStyle w:val="ConsPlusNormal"/>
        <w:widowControl/>
        <w:numPr>
          <w:ilvl w:val="1"/>
          <w:numId w:val="38"/>
        </w:numPr>
        <w:ind w:left="0" w:firstLine="0"/>
        <w:jc w:val="center"/>
        <w:rPr>
          <w:rFonts w:ascii="Times New Roman" w:hAnsi="Times New Roman" w:cs="Times New Roman"/>
          <w:b/>
          <w:sz w:val="24"/>
          <w:szCs w:val="24"/>
        </w:rPr>
      </w:pPr>
      <w:r w:rsidRPr="00476F93">
        <w:rPr>
          <w:rFonts w:ascii="Times New Roman" w:hAnsi="Times New Roman" w:cs="Times New Roman"/>
          <w:b/>
          <w:sz w:val="24"/>
          <w:szCs w:val="24"/>
        </w:rPr>
        <w:t>Прогноз негативного воздействия транспортной инфраструктуры на окружающую среду и здоровье человека</w:t>
      </w:r>
    </w:p>
    <w:p w:rsidR="00BD6F96" w:rsidRPr="000679CD" w:rsidRDefault="00BD6F96" w:rsidP="001840F3">
      <w:pPr>
        <w:pStyle w:val="ConsPlusNormal"/>
        <w:widowControl/>
        <w:ind w:firstLine="709"/>
        <w:jc w:val="both"/>
        <w:rPr>
          <w:rFonts w:ascii="Times New Roman" w:hAnsi="Times New Roman" w:cs="Times New Roman"/>
          <w:sz w:val="12"/>
          <w:szCs w:val="12"/>
        </w:rPr>
      </w:pPr>
    </w:p>
    <w:p w:rsidR="00BD6F96" w:rsidRPr="0087542C" w:rsidRDefault="00BD6F96"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w:t>
      </w:r>
      <w:r w:rsidR="00E039A1" w:rsidRPr="0087542C">
        <w:rPr>
          <w:rFonts w:ascii="Times New Roman" w:hAnsi="Times New Roman" w:cs="Times New Roman"/>
          <w:sz w:val="24"/>
          <w:szCs w:val="24"/>
        </w:rPr>
        <w:t xml:space="preserve">, </w:t>
      </w:r>
      <w:r w:rsidRPr="0087542C">
        <w:rPr>
          <w:rFonts w:ascii="Times New Roman" w:hAnsi="Times New Roman" w:cs="Times New Roman"/>
          <w:sz w:val="24"/>
          <w:szCs w:val="24"/>
        </w:rPr>
        <w:t xml:space="preserve"> в связи с чем</w:t>
      </w:r>
      <w:r w:rsidR="00E039A1" w:rsidRPr="0087542C">
        <w:rPr>
          <w:rFonts w:ascii="Times New Roman" w:hAnsi="Times New Roman" w:cs="Times New Roman"/>
          <w:sz w:val="24"/>
          <w:szCs w:val="24"/>
        </w:rPr>
        <w:t xml:space="preserve"> </w:t>
      </w:r>
      <w:r w:rsidRPr="0087542C">
        <w:rPr>
          <w:rFonts w:ascii="Times New Roman" w:hAnsi="Times New Roman" w:cs="Times New Roman"/>
          <w:sz w:val="24"/>
          <w:szCs w:val="24"/>
        </w:rPr>
        <w:t>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E039A1" w:rsidRPr="0087542C" w:rsidRDefault="00E039A1"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Для снижения негативного воздействия транспортно-дорожного комплекса на окружающую среду в условиях увеличения количества автомобильных средств и повышения интенсивности движения на автомобильных дорогах предусматривается реализация следующих мероприятий:</w:t>
      </w:r>
    </w:p>
    <w:p w:rsidR="00887446" w:rsidRPr="0087542C" w:rsidRDefault="00E039A1" w:rsidP="001840F3">
      <w:pPr>
        <w:autoSpaceDE w:val="0"/>
        <w:autoSpaceDN w:val="0"/>
        <w:adjustRightInd w:val="0"/>
        <w:ind w:firstLine="709"/>
        <w:jc w:val="both"/>
      </w:pPr>
      <w:r w:rsidRPr="0087542C">
        <w:t>- повышение экологических требований к проектированию, строительству, ремонту и содержанию автомобильных дорог</w:t>
      </w:r>
      <w:r w:rsidR="00E41508" w:rsidRPr="0087542C">
        <w:t>;</w:t>
      </w:r>
    </w:p>
    <w:p w:rsidR="00E41508" w:rsidRPr="0087542C" w:rsidRDefault="00E4150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мотивация населения перехода транспортных средств на экологически чистые виды топлива;</w:t>
      </w:r>
    </w:p>
    <w:p w:rsidR="00E41508" w:rsidRDefault="00E41508"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мотивация уменьшения вредного воздействия транспорта на воздушную,  водную среду и здоровье человека за счет применения экологически безопасных видов транспортных средств.</w:t>
      </w:r>
    </w:p>
    <w:p w:rsidR="00476F93" w:rsidRPr="0087542C" w:rsidRDefault="00476F93" w:rsidP="001840F3">
      <w:pPr>
        <w:pStyle w:val="ConsPlusNormal"/>
        <w:widowControl/>
        <w:ind w:firstLine="709"/>
        <w:jc w:val="both"/>
        <w:rPr>
          <w:rFonts w:ascii="Times New Roman" w:hAnsi="Times New Roman" w:cs="Times New Roman"/>
          <w:sz w:val="24"/>
          <w:szCs w:val="24"/>
        </w:rPr>
      </w:pPr>
    </w:p>
    <w:p w:rsidR="00AA737A" w:rsidRPr="00476F93" w:rsidRDefault="00E95FD3" w:rsidP="00745B97">
      <w:pPr>
        <w:pStyle w:val="a4"/>
        <w:numPr>
          <w:ilvl w:val="0"/>
          <w:numId w:val="15"/>
        </w:numPr>
        <w:spacing w:before="0" w:beforeAutospacing="0" w:after="150" w:afterAutospacing="0" w:line="238" w:lineRule="atLeast"/>
        <w:ind w:left="0" w:firstLine="0"/>
        <w:jc w:val="center"/>
        <w:rPr>
          <w:b/>
          <w:color w:val="242424"/>
          <w:sz w:val="28"/>
          <w:szCs w:val="28"/>
        </w:rPr>
      </w:pPr>
      <w:r w:rsidRPr="00476F93">
        <w:rPr>
          <w:b/>
          <w:color w:val="242424"/>
          <w:sz w:val="28"/>
          <w:szCs w:val="28"/>
        </w:rPr>
        <w:t xml:space="preserve">Укрупненная оценка принципиальных вариантов развития транспортной инфраструктуры </w:t>
      </w:r>
      <w:r w:rsidR="00154C25" w:rsidRPr="00476F93">
        <w:rPr>
          <w:b/>
          <w:color w:val="0D0D0D" w:themeColor="text1" w:themeTint="F2"/>
          <w:sz w:val="28"/>
          <w:szCs w:val="28"/>
        </w:rPr>
        <w:t>Бирюсинского городского поселения</w:t>
      </w:r>
    </w:p>
    <w:p w:rsidR="00DC0419" w:rsidRPr="000679CD" w:rsidRDefault="00DC0419" w:rsidP="001840F3">
      <w:pPr>
        <w:pStyle w:val="a6"/>
        <w:ind w:firstLine="709"/>
        <w:jc w:val="both"/>
        <w:rPr>
          <w:rFonts w:ascii="Times New Roman" w:hAnsi="Times New Roman" w:cs="Times New Roman"/>
          <w:sz w:val="12"/>
          <w:szCs w:val="12"/>
        </w:rPr>
      </w:pPr>
    </w:p>
    <w:p w:rsidR="00DC0419" w:rsidRPr="0087542C" w:rsidRDefault="00DC0419" w:rsidP="00DC0419">
      <w:pPr>
        <w:pStyle w:val="a6"/>
        <w:ind w:firstLine="709"/>
        <w:jc w:val="both"/>
        <w:rPr>
          <w:rFonts w:ascii="Times New Roman" w:hAnsi="Times New Roman" w:cs="Times New Roman"/>
          <w:sz w:val="24"/>
          <w:szCs w:val="24"/>
        </w:rPr>
      </w:pPr>
      <w:r w:rsidRPr="0087542C">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w:t>
      </w:r>
      <w:r w:rsidR="00154C25" w:rsidRPr="0087542C">
        <w:rPr>
          <w:rFonts w:ascii="Times New Roman" w:hAnsi="Times New Roman" w:cs="Times New Roman"/>
          <w:sz w:val="24"/>
          <w:szCs w:val="24"/>
        </w:rPr>
        <w:t>когда объем инвестиций в дорожны</w:t>
      </w:r>
      <w:r w:rsidRPr="0087542C">
        <w:rPr>
          <w:rFonts w:ascii="Times New Roman" w:hAnsi="Times New Roman" w:cs="Times New Roman"/>
          <w:sz w:val="24"/>
          <w:szCs w:val="24"/>
        </w:rPr>
        <w:t>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В связи с увеличением территорий под строительство индивидуального жилья увеличится транспортная нагрузка на улично-дорожную сеть.  Поэтому в Программе первоочередной задачей является строительство, качественное содержание и капитальный ремонт дорог.</w:t>
      </w:r>
    </w:p>
    <w:p w:rsidR="00DC0419" w:rsidRPr="0087542C" w:rsidRDefault="00DC0419" w:rsidP="00DC0419">
      <w:pPr>
        <w:pStyle w:val="a6"/>
        <w:ind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 xml:space="preserve">Проектные решения по развитию сети автодорог заключаются в проведении ремонтных мероприятий автодорог местного значения, обеспечивающих </w:t>
      </w:r>
      <w:r w:rsidR="00154C25" w:rsidRPr="0087542C">
        <w:rPr>
          <w:rFonts w:ascii="Times New Roman" w:hAnsi="Times New Roman" w:cs="Times New Roman"/>
          <w:color w:val="0D0D0D" w:themeColor="text1" w:themeTint="F2"/>
          <w:sz w:val="24"/>
          <w:szCs w:val="24"/>
        </w:rPr>
        <w:t xml:space="preserve">Бирюсинское городское поселение </w:t>
      </w:r>
      <w:r w:rsidRPr="0087542C">
        <w:rPr>
          <w:rFonts w:ascii="Times New Roman" w:hAnsi="Times New Roman" w:cs="Times New Roman"/>
          <w:color w:val="0D0D0D" w:themeColor="text1" w:themeTint="F2"/>
          <w:sz w:val="24"/>
          <w:szCs w:val="24"/>
        </w:rPr>
        <w:t>устойчивыми внутренними и внешними транспортными связями.</w:t>
      </w:r>
    </w:p>
    <w:p w:rsidR="00DC0419" w:rsidRPr="0087542C" w:rsidRDefault="00DC0419" w:rsidP="00DC0419">
      <w:pPr>
        <w:pStyle w:val="a6"/>
        <w:ind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lastRenderedPageBreak/>
        <w:t xml:space="preserve">Для создания функциональной и рациональной среды </w:t>
      </w:r>
      <w:r w:rsidR="00154C25" w:rsidRPr="0087542C">
        <w:rPr>
          <w:rFonts w:ascii="Times New Roman" w:hAnsi="Times New Roman" w:cs="Times New Roman"/>
          <w:color w:val="0D0D0D" w:themeColor="text1" w:themeTint="F2"/>
          <w:sz w:val="24"/>
          <w:szCs w:val="24"/>
        </w:rPr>
        <w:t>городского</w:t>
      </w:r>
      <w:r w:rsidR="00154C25" w:rsidRPr="0087542C">
        <w:rPr>
          <w:rFonts w:ascii="Times New Roman" w:hAnsi="Times New Roman" w:cs="Times New Roman"/>
          <w:color w:val="0070C0"/>
          <w:sz w:val="24"/>
          <w:szCs w:val="24"/>
        </w:rPr>
        <w:t xml:space="preserve"> </w:t>
      </w:r>
      <w:r w:rsidR="00154C25" w:rsidRPr="0087542C">
        <w:rPr>
          <w:rFonts w:ascii="Times New Roman" w:hAnsi="Times New Roman" w:cs="Times New Roman"/>
          <w:color w:val="0D0D0D" w:themeColor="text1" w:themeTint="F2"/>
          <w:sz w:val="24"/>
          <w:szCs w:val="24"/>
        </w:rPr>
        <w:t>поселения</w:t>
      </w:r>
      <w:r w:rsidRPr="0087542C">
        <w:rPr>
          <w:rFonts w:ascii="Times New Roman" w:hAnsi="Times New Roman" w:cs="Times New Roman"/>
          <w:color w:val="0D0D0D" w:themeColor="text1" w:themeTint="F2"/>
          <w:sz w:val="24"/>
          <w:szCs w:val="24"/>
        </w:rPr>
        <w:t xml:space="preserve"> вся транспортная система </w:t>
      </w:r>
      <w:r w:rsidR="00154C25" w:rsidRPr="0087542C">
        <w:rPr>
          <w:rFonts w:ascii="Times New Roman" w:hAnsi="Times New Roman" w:cs="Times New Roman"/>
          <w:color w:val="0D0D0D" w:themeColor="text1" w:themeTint="F2"/>
          <w:sz w:val="24"/>
          <w:szCs w:val="24"/>
        </w:rPr>
        <w:t>города</w:t>
      </w:r>
      <w:r w:rsidRPr="0087542C">
        <w:rPr>
          <w:rFonts w:ascii="Times New Roman" w:hAnsi="Times New Roman" w:cs="Times New Roman"/>
          <w:color w:val="0D0D0D" w:themeColor="text1" w:themeTint="F2"/>
          <w:sz w:val="24"/>
          <w:szCs w:val="24"/>
        </w:rPr>
        <w:t xml:space="preserve"> должна быть подчинена единому инженерно-экономическому решению и обеспечивать ряд основополагающих принципов транспортировки жителей и грузов: </w:t>
      </w:r>
    </w:p>
    <w:p w:rsidR="00DC0419" w:rsidRPr="0087542C" w:rsidRDefault="00DC0419" w:rsidP="00F17B20">
      <w:pPr>
        <w:pStyle w:val="a6"/>
        <w:numPr>
          <w:ilvl w:val="0"/>
          <w:numId w:val="42"/>
        </w:numPr>
        <w:tabs>
          <w:tab w:val="left" w:pos="993"/>
        </w:tabs>
        <w:ind w:left="0"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 xml:space="preserve">безопасность передвижения населения; </w:t>
      </w:r>
    </w:p>
    <w:p w:rsidR="00DC0419" w:rsidRPr="0087542C" w:rsidRDefault="00DC0419" w:rsidP="00F17B20">
      <w:pPr>
        <w:pStyle w:val="a6"/>
        <w:numPr>
          <w:ilvl w:val="0"/>
          <w:numId w:val="41"/>
        </w:numPr>
        <w:tabs>
          <w:tab w:val="left" w:pos="993"/>
        </w:tabs>
        <w:ind w:left="0"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 xml:space="preserve">охрану окружающей среды; </w:t>
      </w:r>
    </w:p>
    <w:p w:rsidR="00DC0419" w:rsidRPr="0087542C" w:rsidRDefault="00DC0419" w:rsidP="00F17B20">
      <w:pPr>
        <w:pStyle w:val="a6"/>
        <w:numPr>
          <w:ilvl w:val="0"/>
          <w:numId w:val="41"/>
        </w:numPr>
        <w:tabs>
          <w:tab w:val="left" w:pos="993"/>
        </w:tabs>
        <w:ind w:left="0"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учет особенностей ландшафта территории;</w:t>
      </w:r>
    </w:p>
    <w:p w:rsidR="00DC0419" w:rsidRPr="0087542C" w:rsidRDefault="00DC0419" w:rsidP="00F17B20">
      <w:pPr>
        <w:pStyle w:val="a6"/>
        <w:numPr>
          <w:ilvl w:val="0"/>
          <w:numId w:val="41"/>
        </w:numPr>
        <w:tabs>
          <w:tab w:val="left" w:pos="993"/>
        </w:tabs>
        <w:ind w:left="0"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 xml:space="preserve">учет исторических и национальных приоритетов жителей в отношении определенного вида транспорта. </w:t>
      </w:r>
    </w:p>
    <w:p w:rsidR="00DC0419" w:rsidRPr="0087542C" w:rsidRDefault="00DC0419" w:rsidP="00DC0419">
      <w:pPr>
        <w:pStyle w:val="a6"/>
        <w:ind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Поэтому для организации рациональной транспортной системы</w:t>
      </w:r>
      <w:r w:rsidR="00776453" w:rsidRPr="0087542C">
        <w:rPr>
          <w:rFonts w:ascii="Times New Roman" w:hAnsi="Times New Roman" w:cs="Times New Roman"/>
          <w:color w:val="0D0D0D" w:themeColor="text1" w:themeTint="F2"/>
          <w:sz w:val="24"/>
          <w:szCs w:val="24"/>
        </w:rPr>
        <w:t xml:space="preserve"> </w:t>
      </w:r>
      <w:r w:rsidR="00154C25" w:rsidRPr="0087542C">
        <w:rPr>
          <w:rFonts w:ascii="Times New Roman" w:hAnsi="Times New Roman" w:cs="Times New Roman"/>
          <w:color w:val="0D0D0D" w:themeColor="text1" w:themeTint="F2"/>
          <w:sz w:val="24"/>
          <w:szCs w:val="24"/>
        </w:rPr>
        <w:t>Бирюсинского городского поселения</w:t>
      </w:r>
      <w:r w:rsidRPr="0087542C">
        <w:rPr>
          <w:rFonts w:ascii="Times New Roman" w:hAnsi="Times New Roman" w:cs="Times New Roman"/>
          <w:color w:val="0D0D0D" w:themeColor="text1" w:themeTint="F2"/>
          <w:sz w:val="24"/>
          <w:szCs w:val="24"/>
        </w:rPr>
        <w:t xml:space="preserve"> необходимо осуществить комплекс сложных инженерно-экономических решений, а именно: </w:t>
      </w:r>
    </w:p>
    <w:p w:rsidR="00DC0419" w:rsidRPr="0087542C" w:rsidRDefault="00DC0419" w:rsidP="00F17B20">
      <w:pPr>
        <w:pStyle w:val="a6"/>
        <w:numPr>
          <w:ilvl w:val="0"/>
          <w:numId w:val="41"/>
        </w:numPr>
        <w:tabs>
          <w:tab w:val="left" w:pos="1134"/>
        </w:tabs>
        <w:ind w:left="0" w:firstLine="698"/>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 xml:space="preserve">улучшить организацию движения; </w:t>
      </w:r>
    </w:p>
    <w:p w:rsidR="00DC0419" w:rsidRPr="0087542C" w:rsidRDefault="00DC0419" w:rsidP="00F17B20">
      <w:pPr>
        <w:pStyle w:val="a6"/>
        <w:numPr>
          <w:ilvl w:val="0"/>
          <w:numId w:val="41"/>
        </w:numPr>
        <w:tabs>
          <w:tab w:val="left" w:pos="1134"/>
        </w:tabs>
        <w:ind w:left="0" w:firstLine="698"/>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обеспечить безопасность передвижения пешеходов и транспортных средств по территории муниципального образования.</w:t>
      </w:r>
    </w:p>
    <w:p w:rsidR="00DC0419" w:rsidRPr="0087542C" w:rsidRDefault="00DC0419" w:rsidP="00DC0419">
      <w:pPr>
        <w:pStyle w:val="a6"/>
        <w:ind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Реализация комплекса программных мероприятий сопряжена со следующими рисками:</w:t>
      </w:r>
    </w:p>
    <w:p w:rsidR="00DC0419" w:rsidRPr="0087542C" w:rsidRDefault="00DC0419" w:rsidP="00DC0419">
      <w:pPr>
        <w:pStyle w:val="a6"/>
        <w:ind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 риск ухудшения социально-экономической ситуации,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DC0419" w:rsidRPr="0087542C" w:rsidRDefault="00DC0419" w:rsidP="00154C25">
      <w:pPr>
        <w:pStyle w:val="a6"/>
        <w:ind w:firstLine="709"/>
        <w:jc w:val="both"/>
        <w:rPr>
          <w:rFonts w:ascii="Times New Roman" w:hAnsi="Times New Roman" w:cs="Times New Roman"/>
          <w:color w:val="0070C0"/>
          <w:sz w:val="24"/>
          <w:szCs w:val="24"/>
        </w:rPr>
      </w:pPr>
      <w:r w:rsidRPr="0087542C">
        <w:rPr>
          <w:rFonts w:ascii="Times New Roman" w:hAnsi="Times New Roman" w:cs="Times New Roman"/>
          <w:color w:val="0D0D0D" w:themeColor="text1" w:themeTint="F2"/>
          <w:sz w:val="24"/>
          <w:szCs w:val="24"/>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w:t>
      </w:r>
      <w:r w:rsidR="00154C25" w:rsidRPr="0087542C">
        <w:rPr>
          <w:rFonts w:ascii="Times New Roman" w:hAnsi="Times New Roman" w:cs="Times New Roman"/>
          <w:color w:val="0D0D0D" w:themeColor="text1" w:themeTint="F2"/>
          <w:sz w:val="24"/>
          <w:szCs w:val="24"/>
        </w:rPr>
        <w:t>.</w:t>
      </w:r>
    </w:p>
    <w:p w:rsidR="00DC0419" w:rsidRPr="0087542C" w:rsidRDefault="00DC0419" w:rsidP="00DC0419">
      <w:pPr>
        <w:pStyle w:val="a6"/>
        <w:ind w:firstLine="709"/>
        <w:jc w:val="both"/>
        <w:rPr>
          <w:rFonts w:ascii="Times New Roman" w:hAnsi="Times New Roman" w:cs="Times New Roman"/>
          <w:color w:val="0D0D0D" w:themeColor="text1" w:themeTint="F2"/>
          <w:sz w:val="24"/>
          <w:szCs w:val="24"/>
        </w:rPr>
      </w:pPr>
      <w:r w:rsidRPr="0087542C">
        <w:rPr>
          <w:rFonts w:ascii="Times New Roman" w:hAnsi="Times New Roman" w:cs="Times New Roman"/>
          <w:color w:val="0D0D0D" w:themeColor="text1" w:themeTint="F2"/>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0D5AF4" w:rsidRPr="0087542C" w:rsidRDefault="000D5AF4"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 xml:space="preserve">Мероприятия Программы исходят из реально существующих потребностей населения и экономики </w:t>
      </w:r>
      <w:r w:rsidR="00154C25" w:rsidRPr="0087542C">
        <w:rPr>
          <w:rFonts w:ascii="Times New Roman" w:hAnsi="Times New Roman" w:cs="Times New Roman"/>
          <w:sz w:val="24"/>
          <w:szCs w:val="24"/>
        </w:rPr>
        <w:t>города</w:t>
      </w:r>
      <w:r w:rsidRPr="0087542C">
        <w:rPr>
          <w:rFonts w:ascii="Times New Roman" w:hAnsi="Times New Roman" w:cs="Times New Roman"/>
          <w:sz w:val="24"/>
          <w:szCs w:val="24"/>
        </w:rPr>
        <w:t>, направлены на снятие возможных инфраструктурных ограничений по развитию экономики и на обеспечение доступности и качества транспортных услуг населению в соответствии с социальными стандартами.</w:t>
      </w:r>
    </w:p>
    <w:p w:rsidR="000D5AF4" w:rsidRPr="0087542C" w:rsidRDefault="000D5AF4"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Перечень программных мероприятий приведен в приложении № 1</w:t>
      </w:r>
      <w:r w:rsidR="009A4015" w:rsidRPr="0087542C">
        <w:rPr>
          <w:rFonts w:ascii="Times New Roman" w:hAnsi="Times New Roman" w:cs="Times New Roman"/>
          <w:sz w:val="24"/>
          <w:szCs w:val="24"/>
        </w:rPr>
        <w:t xml:space="preserve"> </w:t>
      </w:r>
      <w:r w:rsidRPr="0087542C">
        <w:rPr>
          <w:rFonts w:ascii="Times New Roman" w:hAnsi="Times New Roman" w:cs="Times New Roman"/>
          <w:sz w:val="24"/>
          <w:szCs w:val="24"/>
        </w:rPr>
        <w:t xml:space="preserve">программы комплексного развития транспортной инфраструктуры </w:t>
      </w:r>
      <w:r w:rsidR="00154C25" w:rsidRPr="0087542C">
        <w:rPr>
          <w:rFonts w:ascii="Times New Roman" w:hAnsi="Times New Roman" w:cs="Times New Roman"/>
          <w:sz w:val="24"/>
          <w:szCs w:val="24"/>
        </w:rPr>
        <w:t>Бирюсинского г</w:t>
      </w:r>
      <w:r w:rsidR="004A2842" w:rsidRPr="0087542C">
        <w:rPr>
          <w:rFonts w:ascii="Times New Roman" w:hAnsi="Times New Roman" w:cs="Times New Roman"/>
          <w:sz w:val="24"/>
          <w:szCs w:val="24"/>
        </w:rPr>
        <w:t>ородского поселения на 2018-2032</w:t>
      </w:r>
      <w:r w:rsidRPr="0087542C">
        <w:rPr>
          <w:rFonts w:ascii="Times New Roman" w:hAnsi="Times New Roman" w:cs="Times New Roman"/>
          <w:sz w:val="24"/>
          <w:szCs w:val="24"/>
        </w:rPr>
        <w:t xml:space="preserve"> годы.</w:t>
      </w:r>
    </w:p>
    <w:p w:rsidR="000D5AF4" w:rsidRPr="0087542C" w:rsidRDefault="000D5AF4" w:rsidP="001840F3">
      <w:pPr>
        <w:pStyle w:val="ConsPlusNormal"/>
        <w:widowControl/>
        <w:ind w:firstLine="709"/>
        <w:jc w:val="both"/>
        <w:rPr>
          <w:rFonts w:ascii="Times New Roman" w:hAnsi="Times New Roman" w:cs="Times New Roman"/>
          <w:sz w:val="24"/>
          <w:szCs w:val="24"/>
        </w:rPr>
      </w:pPr>
      <w:r w:rsidRPr="0087542C">
        <w:rPr>
          <w:rFonts w:ascii="Times New Roman" w:hAnsi="Times New Roman" w:cs="Times New Roman"/>
          <w:sz w:val="24"/>
          <w:szCs w:val="24"/>
        </w:rPr>
        <w:t>Объекты капитального строительства ежег</w:t>
      </w:r>
      <w:r w:rsidR="00AA737A" w:rsidRPr="0087542C">
        <w:rPr>
          <w:rFonts w:ascii="Times New Roman" w:hAnsi="Times New Roman" w:cs="Times New Roman"/>
          <w:sz w:val="24"/>
          <w:szCs w:val="24"/>
        </w:rPr>
        <w:t>одно уточняются согласно объемов</w:t>
      </w:r>
      <w:r w:rsidRPr="0087542C">
        <w:rPr>
          <w:rFonts w:ascii="Times New Roman" w:hAnsi="Times New Roman" w:cs="Times New Roman"/>
          <w:sz w:val="24"/>
          <w:szCs w:val="24"/>
        </w:rPr>
        <w:t xml:space="preserve"> финансирования.</w:t>
      </w:r>
    </w:p>
    <w:p w:rsidR="00D1119A" w:rsidRPr="000679CD" w:rsidRDefault="00D1119A" w:rsidP="001840F3">
      <w:pPr>
        <w:pStyle w:val="a4"/>
        <w:spacing w:before="0" w:beforeAutospacing="0" w:after="150" w:afterAutospacing="0" w:line="238" w:lineRule="atLeast"/>
        <w:ind w:firstLine="709"/>
        <w:rPr>
          <w:b/>
          <w:color w:val="242424"/>
          <w:sz w:val="12"/>
          <w:szCs w:val="12"/>
        </w:rPr>
      </w:pPr>
    </w:p>
    <w:p w:rsidR="0029080E" w:rsidRPr="00476F93" w:rsidRDefault="00E95FD3" w:rsidP="00745B97">
      <w:pPr>
        <w:pStyle w:val="a4"/>
        <w:numPr>
          <w:ilvl w:val="0"/>
          <w:numId w:val="15"/>
        </w:numPr>
        <w:spacing w:before="0" w:beforeAutospacing="0" w:after="150" w:afterAutospacing="0" w:line="238" w:lineRule="atLeast"/>
        <w:ind w:left="0" w:firstLine="709"/>
        <w:jc w:val="center"/>
        <w:rPr>
          <w:b/>
          <w:color w:val="0D0D0D" w:themeColor="text1" w:themeTint="F2"/>
          <w:sz w:val="28"/>
          <w:szCs w:val="28"/>
        </w:rPr>
      </w:pPr>
      <w:r w:rsidRPr="00476F93">
        <w:rPr>
          <w:rFonts w:eastAsia="Calibri"/>
          <w:b/>
          <w:color w:val="0D0D0D" w:themeColor="text1" w:themeTint="F2"/>
          <w:sz w:val="28"/>
          <w:szCs w:val="28"/>
          <w:lang w:eastAsia="en-US"/>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42E09" w:rsidRPr="0087542C" w:rsidRDefault="00342E09" w:rsidP="00342E09">
      <w:pPr>
        <w:autoSpaceDE w:val="0"/>
        <w:autoSpaceDN w:val="0"/>
        <w:adjustRightInd w:val="0"/>
        <w:ind w:firstLine="709"/>
        <w:jc w:val="both"/>
        <w:rPr>
          <w:rFonts w:eastAsia="Calibri"/>
          <w:color w:val="0D0D0D" w:themeColor="text1" w:themeTint="F2"/>
          <w:lang w:eastAsia="en-US"/>
        </w:rPr>
      </w:pPr>
      <w:r w:rsidRPr="0087542C">
        <w:rPr>
          <w:rFonts w:eastAsia="Calibri"/>
          <w:color w:val="0D0D0D" w:themeColor="text1" w:themeTint="F2"/>
          <w:lang w:eastAsia="en-US"/>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r w:rsidR="00FD240E" w:rsidRPr="0087542C">
        <w:rPr>
          <w:rFonts w:eastAsia="Calibri"/>
          <w:color w:val="0D0D0D" w:themeColor="text1" w:themeTint="F2"/>
          <w:lang w:eastAsia="en-US"/>
        </w:rPr>
        <w:t>Бирюсинского городского поселения</w:t>
      </w:r>
      <w:r w:rsidRPr="0087542C">
        <w:rPr>
          <w:rFonts w:eastAsia="Calibri"/>
          <w:color w:val="0D0D0D" w:themeColor="text1" w:themeTint="F2"/>
          <w:lang w:eastAsia="en-US"/>
        </w:rPr>
        <w:t xml:space="preserve">.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sidR="00FD240E" w:rsidRPr="0087542C">
        <w:rPr>
          <w:rFonts w:eastAsia="Calibri"/>
          <w:color w:val="0D0D0D" w:themeColor="text1" w:themeTint="F2"/>
          <w:lang w:eastAsia="en-US"/>
        </w:rPr>
        <w:t>Бирюсинского городского поселения</w:t>
      </w:r>
      <w:r w:rsidRPr="0087542C">
        <w:rPr>
          <w:rFonts w:eastAsia="Calibri"/>
          <w:color w:val="0D0D0D" w:themeColor="text1" w:themeTint="F2"/>
          <w:lang w:eastAsia="en-US"/>
        </w:rPr>
        <w:t xml:space="preserve">. </w:t>
      </w:r>
    </w:p>
    <w:p w:rsidR="00342E09" w:rsidRPr="0087542C" w:rsidRDefault="00342E09" w:rsidP="00342E09">
      <w:pPr>
        <w:autoSpaceDE w:val="0"/>
        <w:autoSpaceDN w:val="0"/>
        <w:adjustRightInd w:val="0"/>
        <w:ind w:firstLine="851"/>
        <w:jc w:val="both"/>
        <w:rPr>
          <w:rFonts w:eastAsia="Calibri"/>
          <w:color w:val="0D0D0D" w:themeColor="text1" w:themeTint="F2"/>
          <w:lang w:eastAsia="en-US"/>
        </w:rPr>
      </w:pPr>
      <w:r w:rsidRPr="0087542C">
        <w:rPr>
          <w:rFonts w:eastAsia="Calibri"/>
          <w:color w:val="0D0D0D" w:themeColor="text1" w:themeTint="F2"/>
          <w:lang w:eastAsia="en-US"/>
        </w:rPr>
        <w:t>Механизм реализации Программы включает в себя систему мероприятий, проводимых по обследовани</w:t>
      </w:r>
      <w:r w:rsidR="00FD240E" w:rsidRPr="0087542C">
        <w:rPr>
          <w:rFonts w:eastAsia="Calibri"/>
          <w:color w:val="0D0D0D" w:themeColor="text1" w:themeTint="F2"/>
          <w:lang w:eastAsia="en-US"/>
        </w:rPr>
        <w:t xml:space="preserve">ю, содержанию, ремонту </w:t>
      </w:r>
      <w:r w:rsidRPr="0087542C">
        <w:rPr>
          <w:rFonts w:eastAsia="Calibri"/>
          <w:color w:val="0D0D0D" w:themeColor="text1" w:themeTint="F2"/>
          <w:lang w:eastAsia="en-US"/>
        </w:rPr>
        <w:t>автомобильных дорог общего</w:t>
      </w:r>
      <w:r w:rsidR="00FD240E" w:rsidRPr="0087542C">
        <w:rPr>
          <w:rFonts w:eastAsia="Calibri"/>
          <w:color w:val="0D0D0D" w:themeColor="text1" w:themeTint="F2"/>
          <w:lang w:eastAsia="en-US"/>
        </w:rPr>
        <w:t xml:space="preserve"> </w:t>
      </w:r>
      <w:r w:rsidR="00FD240E" w:rsidRPr="0087542C">
        <w:rPr>
          <w:rFonts w:eastAsia="Calibri"/>
          <w:color w:val="0D0D0D" w:themeColor="text1" w:themeTint="F2"/>
          <w:lang w:eastAsia="en-US"/>
        </w:rPr>
        <w:lastRenderedPageBreak/>
        <w:t>пользования местного значения Бирюсинского городского поселения</w:t>
      </w:r>
      <w:r w:rsidRPr="0087542C">
        <w:rPr>
          <w:rFonts w:eastAsia="Calibri"/>
          <w:color w:val="0D0D0D" w:themeColor="text1" w:themeTint="F2"/>
          <w:lang w:eastAsia="en-US"/>
        </w:rPr>
        <w:t>, проектированию и строительству тротуаров, мероприятия по обеспечению безопасности дорожного движения (приобретение дорожных знаков обустройство пешеходных переходов), мероприятия по организации транспортного обслуживания населения. Перечень мероприятий по реализации Программы формируется администрацией</w:t>
      </w:r>
      <w:r w:rsidR="00FD240E" w:rsidRPr="0087542C">
        <w:rPr>
          <w:rFonts w:eastAsia="Calibri"/>
          <w:color w:val="0D0D0D" w:themeColor="text1" w:themeTint="F2"/>
          <w:lang w:eastAsia="en-US"/>
        </w:rPr>
        <w:t xml:space="preserve"> </w:t>
      </w:r>
      <w:r w:rsidRPr="0087542C">
        <w:rPr>
          <w:rFonts w:eastAsia="Calibri"/>
          <w:color w:val="0D0D0D" w:themeColor="text1" w:themeTint="F2"/>
          <w:lang w:eastAsia="en-US"/>
        </w:rPr>
        <w:t xml:space="preserve"> </w:t>
      </w:r>
      <w:r w:rsidR="00FD240E" w:rsidRPr="0087542C">
        <w:rPr>
          <w:rFonts w:eastAsia="Calibri"/>
          <w:color w:val="0D0D0D" w:themeColor="text1" w:themeTint="F2"/>
          <w:lang w:eastAsia="en-US"/>
        </w:rPr>
        <w:t xml:space="preserve">Бирюсинского городского поселения </w:t>
      </w:r>
      <w:r w:rsidRPr="0087542C">
        <w:rPr>
          <w:rFonts w:eastAsia="Calibri"/>
          <w:color w:val="0D0D0D" w:themeColor="text1" w:themeTint="F2"/>
          <w:lang w:eastAsia="en-US"/>
        </w:rPr>
        <w:t>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342E09" w:rsidRPr="0087542C" w:rsidRDefault="00342E09" w:rsidP="00342E09">
      <w:pPr>
        <w:autoSpaceDE w:val="0"/>
        <w:autoSpaceDN w:val="0"/>
        <w:adjustRightInd w:val="0"/>
        <w:ind w:firstLine="851"/>
        <w:jc w:val="both"/>
        <w:rPr>
          <w:rFonts w:eastAsia="Calibri"/>
          <w:color w:val="0D0D0D" w:themeColor="text1" w:themeTint="F2"/>
          <w:lang w:eastAsia="en-US"/>
        </w:rPr>
      </w:pPr>
      <w:r w:rsidRPr="0087542C">
        <w:rPr>
          <w:rFonts w:eastAsia="Calibri"/>
          <w:color w:val="0D0D0D" w:themeColor="text1" w:themeTint="F2"/>
          <w:lang w:eastAsia="en-US"/>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342E09" w:rsidRPr="0087542C" w:rsidRDefault="00342E09" w:rsidP="00342E09">
      <w:pPr>
        <w:autoSpaceDE w:val="0"/>
        <w:autoSpaceDN w:val="0"/>
        <w:adjustRightInd w:val="0"/>
        <w:jc w:val="center"/>
        <w:rPr>
          <w:rFonts w:eastAsia="Calibri"/>
          <w:b/>
          <w:bCs/>
          <w:color w:val="0070C0"/>
          <w:lang w:eastAsia="en-US"/>
        </w:rPr>
      </w:pPr>
    </w:p>
    <w:p w:rsidR="00342E09" w:rsidRPr="00D76BAC" w:rsidRDefault="00342E09" w:rsidP="000679CD">
      <w:pPr>
        <w:pStyle w:val="af1"/>
        <w:numPr>
          <w:ilvl w:val="1"/>
          <w:numId w:val="15"/>
        </w:numPr>
        <w:autoSpaceDE w:val="0"/>
        <w:autoSpaceDN w:val="0"/>
        <w:adjustRightInd w:val="0"/>
        <w:spacing w:after="0"/>
        <w:ind w:left="709" w:hanging="709"/>
        <w:jc w:val="center"/>
        <w:rPr>
          <w:rFonts w:ascii="Times New Roman" w:hAnsi="Times New Roman"/>
          <w:b/>
          <w:color w:val="0D0D0D" w:themeColor="text1" w:themeTint="F2"/>
          <w:sz w:val="24"/>
          <w:szCs w:val="24"/>
        </w:rPr>
      </w:pPr>
      <w:r w:rsidRPr="00D76BAC">
        <w:rPr>
          <w:rFonts w:ascii="Times New Roman" w:hAnsi="Times New Roman"/>
          <w:b/>
          <w:color w:val="0D0D0D" w:themeColor="text1" w:themeTint="F2"/>
          <w:sz w:val="24"/>
          <w:szCs w:val="24"/>
        </w:rPr>
        <w:t>Мероприятия по развитию транспортной инфраструктуры по видам</w:t>
      </w:r>
      <w:r w:rsidR="00D76BAC" w:rsidRPr="00D76BAC">
        <w:rPr>
          <w:rFonts w:ascii="Times New Roman" w:hAnsi="Times New Roman"/>
          <w:b/>
          <w:color w:val="0D0D0D" w:themeColor="text1" w:themeTint="F2"/>
          <w:sz w:val="24"/>
          <w:szCs w:val="24"/>
        </w:rPr>
        <w:t xml:space="preserve"> </w:t>
      </w:r>
      <w:r w:rsidR="00247323" w:rsidRPr="00D76BAC">
        <w:rPr>
          <w:rFonts w:ascii="Times New Roman" w:hAnsi="Times New Roman"/>
          <w:b/>
          <w:color w:val="0D0D0D" w:themeColor="text1" w:themeTint="F2"/>
          <w:sz w:val="24"/>
          <w:szCs w:val="24"/>
        </w:rPr>
        <w:t>т</w:t>
      </w:r>
      <w:r w:rsidRPr="00D76BAC">
        <w:rPr>
          <w:rFonts w:ascii="Times New Roman" w:hAnsi="Times New Roman"/>
          <w:b/>
          <w:color w:val="0D0D0D" w:themeColor="text1" w:themeTint="F2"/>
          <w:sz w:val="24"/>
          <w:szCs w:val="24"/>
        </w:rPr>
        <w:t>ранспорта</w:t>
      </w:r>
    </w:p>
    <w:p w:rsidR="00342E09" w:rsidRPr="0087542C" w:rsidRDefault="00342E09" w:rsidP="00342E09">
      <w:pPr>
        <w:autoSpaceDE w:val="0"/>
        <w:autoSpaceDN w:val="0"/>
        <w:adjustRightInd w:val="0"/>
        <w:ind w:firstLine="709"/>
        <w:jc w:val="both"/>
        <w:rPr>
          <w:rFonts w:eastAsia="Calibri"/>
          <w:color w:val="0D0D0D" w:themeColor="text1" w:themeTint="F2"/>
          <w:lang w:eastAsia="en-US"/>
        </w:rPr>
      </w:pPr>
      <w:r w:rsidRPr="0087542C">
        <w:rPr>
          <w:rFonts w:eastAsia="Calibri"/>
          <w:color w:val="0D0D0D" w:themeColor="text1" w:themeTint="F2"/>
          <w:lang w:eastAsia="en-US"/>
        </w:rPr>
        <w:t>Внесение изменений в структуру транспортной инфраструктуры по видам транспорта не планируется.</w:t>
      </w:r>
    </w:p>
    <w:p w:rsidR="00342E09" w:rsidRPr="0087542C" w:rsidRDefault="00342E09" w:rsidP="00342E09">
      <w:pPr>
        <w:autoSpaceDE w:val="0"/>
        <w:autoSpaceDN w:val="0"/>
        <w:adjustRightInd w:val="0"/>
        <w:jc w:val="center"/>
        <w:rPr>
          <w:rFonts w:eastAsia="Calibri"/>
          <w:color w:val="0D0D0D" w:themeColor="text1" w:themeTint="F2"/>
          <w:lang w:eastAsia="en-US"/>
        </w:rPr>
      </w:pPr>
    </w:p>
    <w:p w:rsidR="00342E09" w:rsidRPr="00D76BAC" w:rsidRDefault="00342E09" w:rsidP="000679CD">
      <w:pPr>
        <w:pStyle w:val="af1"/>
        <w:numPr>
          <w:ilvl w:val="1"/>
          <w:numId w:val="15"/>
        </w:numPr>
        <w:autoSpaceDE w:val="0"/>
        <w:autoSpaceDN w:val="0"/>
        <w:adjustRightInd w:val="0"/>
        <w:spacing w:after="0"/>
        <w:ind w:left="709" w:hanging="709"/>
        <w:jc w:val="both"/>
        <w:rPr>
          <w:rFonts w:ascii="Times New Roman" w:hAnsi="Times New Roman"/>
          <w:b/>
          <w:color w:val="0D0D0D" w:themeColor="text1" w:themeTint="F2"/>
          <w:sz w:val="24"/>
          <w:szCs w:val="24"/>
        </w:rPr>
      </w:pPr>
      <w:r w:rsidRPr="00D76BAC">
        <w:rPr>
          <w:rFonts w:ascii="Times New Roman" w:hAnsi="Times New Roman"/>
          <w:b/>
          <w:color w:val="0D0D0D" w:themeColor="text1" w:themeTint="F2"/>
          <w:sz w:val="24"/>
          <w:szCs w:val="24"/>
        </w:rPr>
        <w:t>Мероприятия по развитию транспорта общего пользования, созданию</w:t>
      </w:r>
      <w:r w:rsidR="00D76BAC" w:rsidRPr="00D76BAC">
        <w:rPr>
          <w:rFonts w:ascii="Times New Roman" w:hAnsi="Times New Roman"/>
          <w:b/>
          <w:color w:val="0D0D0D" w:themeColor="text1" w:themeTint="F2"/>
          <w:sz w:val="24"/>
          <w:szCs w:val="24"/>
        </w:rPr>
        <w:t xml:space="preserve"> </w:t>
      </w:r>
      <w:r w:rsidR="00247323" w:rsidRPr="00D76BAC">
        <w:rPr>
          <w:rFonts w:ascii="Times New Roman" w:hAnsi="Times New Roman"/>
          <w:b/>
          <w:color w:val="0D0D0D" w:themeColor="text1" w:themeTint="F2"/>
          <w:sz w:val="24"/>
          <w:szCs w:val="24"/>
        </w:rPr>
        <w:t>транспортно-пересадочных узлов</w:t>
      </w:r>
    </w:p>
    <w:p w:rsidR="00342E09" w:rsidRPr="0087542C" w:rsidRDefault="00342E09" w:rsidP="00342E09">
      <w:pPr>
        <w:autoSpaceDE w:val="0"/>
        <w:autoSpaceDN w:val="0"/>
        <w:adjustRightInd w:val="0"/>
        <w:ind w:firstLine="709"/>
        <w:jc w:val="both"/>
        <w:rPr>
          <w:rFonts w:eastAsia="Calibri"/>
          <w:color w:val="0D0D0D" w:themeColor="text1" w:themeTint="F2"/>
          <w:lang w:eastAsia="en-US"/>
        </w:rPr>
      </w:pPr>
      <w:r w:rsidRPr="0087542C">
        <w:rPr>
          <w:rFonts w:eastAsia="Calibri"/>
          <w:color w:val="0D0D0D" w:themeColor="text1" w:themeTint="F2"/>
          <w:lang w:eastAsia="en-US"/>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247323" w:rsidRPr="00D76BAC" w:rsidRDefault="00247323" w:rsidP="00342E09">
      <w:pPr>
        <w:autoSpaceDE w:val="0"/>
        <w:autoSpaceDN w:val="0"/>
        <w:adjustRightInd w:val="0"/>
        <w:ind w:firstLine="709"/>
        <w:jc w:val="both"/>
        <w:rPr>
          <w:rFonts w:eastAsia="Calibri"/>
          <w:color w:val="0D0D0D" w:themeColor="text1" w:themeTint="F2"/>
          <w:lang w:eastAsia="en-US"/>
        </w:rPr>
      </w:pPr>
    </w:p>
    <w:p w:rsidR="00342E09" w:rsidRPr="00D76BAC" w:rsidRDefault="00342E09" w:rsidP="000679CD">
      <w:pPr>
        <w:pStyle w:val="af1"/>
        <w:numPr>
          <w:ilvl w:val="1"/>
          <w:numId w:val="15"/>
        </w:numPr>
        <w:autoSpaceDE w:val="0"/>
        <w:autoSpaceDN w:val="0"/>
        <w:adjustRightInd w:val="0"/>
        <w:spacing w:after="0"/>
        <w:ind w:left="709" w:hanging="709"/>
        <w:rPr>
          <w:rFonts w:ascii="Times New Roman" w:hAnsi="Times New Roman"/>
          <w:b/>
          <w:color w:val="0D0D0D" w:themeColor="text1" w:themeTint="F2"/>
          <w:sz w:val="24"/>
          <w:szCs w:val="24"/>
        </w:rPr>
      </w:pPr>
      <w:r w:rsidRPr="00D76BAC">
        <w:rPr>
          <w:rFonts w:ascii="Times New Roman" w:hAnsi="Times New Roman"/>
          <w:b/>
          <w:color w:val="0D0D0D" w:themeColor="text1" w:themeTint="F2"/>
          <w:sz w:val="24"/>
          <w:szCs w:val="24"/>
        </w:rPr>
        <w:t>Мероприятия по развитию инфраструктуры для легкового</w:t>
      </w:r>
      <w:r w:rsidR="00D76BAC" w:rsidRPr="00D76BAC">
        <w:rPr>
          <w:rFonts w:ascii="Times New Roman" w:hAnsi="Times New Roman"/>
          <w:b/>
          <w:color w:val="0D0D0D" w:themeColor="text1" w:themeTint="F2"/>
          <w:sz w:val="24"/>
          <w:szCs w:val="24"/>
        </w:rPr>
        <w:t xml:space="preserve"> </w:t>
      </w:r>
      <w:r w:rsidRPr="00D76BAC">
        <w:rPr>
          <w:rFonts w:ascii="Times New Roman" w:hAnsi="Times New Roman"/>
          <w:b/>
          <w:color w:val="0D0D0D" w:themeColor="text1" w:themeTint="F2"/>
          <w:sz w:val="24"/>
          <w:szCs w:val="24"/>
        </w:rPr>
        <w:t>автомобильного</w:t>
      </w:r>
      <w:r w:rsidR="00D76BAC" w:rsidRPr="00D76BAC">
        <w:rPr>
          <w:rFonts w:ascii="Times New Roman" w:hAnsi="Times New Roman"/>
          <w:b/>
          <w:color w:val="0D0D0D" w:themeColor="text1" w:themeTint="F2"/>
          <w:sz w:val="24"/>
          <w:szCs w:val="24"/>
        </w:rPr>
        <w:t xml:space="preserve"> </w:t>
      </w:r>
      <w:r w:rsidRPr="00D76BAC">
        <w:rPr>
          <w:rFonts w:ascii="Times New Roman" w:hAnsi="Times New Roman"/>
          <w:b/>
          <w:color w:val="0D0D0D" w:themeColor="text1" w:themeTint="F2"/>
          <w:sz w:val="24"/>
          <w:szCs w:val="24"/>
        </w:rPr>
        <w:t>транспорта, включая развитие единого парковочного</w:t>
      </w:r>
      <w:r w:rsidR="00D76BAC" w:rsidRPr="00D76BAC">
        <w:rPr>
          <w:rFonts w:ascii="Times New Roman" w:hAnsi="Times New Roman"/>
          <w:b/>
          <w:color w:val="0D0D0D" w:themeColor="text1" w:themeTint="F2"/>
          <w:sz w:val="24"/>
          <w:szCs w:val="24"/>
        </w:rPr>
        <w:t xml:space="preserve"> </w:t>
      </w:r>
      <w:r w:rsidR="00F17B20" w:rsidRPr="00D76BAC">
        <w:rPr>
          <w:rFonts w:ascii="Times New Roman" w:hAnsi="Times New Roman"/>
          <w:b/>
          <w:color w:val="0D0D0D" w:themeColor="text1" w:themeTint="F2"/>
          <w:sz w:val="24"/>
          <w:szCs w:val="24"/>
        </w:rPr>
        <w:t>пространства</w:t>
      </w:r>
    </w:p>
    <w:p w:rsidR="00342E09" w:rsidRPr="0087542C" w:rsidRDefault="00342E09" w:rsidP="00342E09">
      <w:pPr>
        <w:autoSpaceDE w:val="0"/>
        <w:autoSpaceDN w:val="0"/>
        <w:adjustRightInd w:val="0"/>
        <w:ind w:firstLine="709"/>
        <w:jc w:val="both"/>
        <w:rPr>
          <w:rFonts w:eastAsia="Calibri"/>
          <w:color w:val="0D0D0D" w:themeColor="text1" w:themeTint="F2"/>
          <w:lang w:eastAsia="en-US"/>
        </w:rPr>
      </w:pPr>
      <w:r w:rsidRPr="0087542C">
        <w:rPr>
          <w:rFonts w:eastAsia="Calibri"/>
          <w:color w:val="0D0D0D" w:themeColor="text1" w:themeTint="F2"/>
          <w:lang w:eastAsia="en-US"/>
        </w:rPr>
        <w:t>По полученному прогнозу среднее арифметическое значение плотн</w:t>
      </w:r>
      <w:r w:rsidR="00733AD0" w:rsidRPr="0087542C">
        <w:rPr>
          <w:rFonts w:eastAsia="Calibri"/>
          <w:color w:val="0D0D0D" w:themeColor="text1" w:themeTint="F2"/>
          <w:lang w:eastAsia="en-US"/>
        </w:rPr>
        <w:t>ости ул</w:t>
      </w:r>
      <w:r w:rsidR="003061E0" w:rsidRPr="0087542C">
        <w:rPr>
          <w:rFonts w:eastAsia="Calibri"/>
          <w:color w:val="0D0D0D" w:themeColor="text1" w:themeTint="F2"/>
          <w:lang w:eastAsia="en-US"/>
        </w:rPr>
        <w:t>ично-дорожной сети в 2018 - 2032</w:t>
      </w:r>
      <w:r w:rsidRPr="0087542C">
        <w:rPr>
          <w:rFonts w:eastAsia="Calibri"/>
          <w:color w:val="0D0D0D" w:themeColor="text1" w:themeTint="F2"/>
          <w:lang w:eastAsia="en-US"/>
        </w:rPr>
        <w:t xml:space="preserve"> годах не меняется. Это означает: нет потребности в увеличении плотности улично-дорожной сети. </w:t>
      </w:r>
    </w:p>
    <w:p w:rsidR="00733AD0" w:rsidRPr="0087542C" w:rsidRDefault="00733AD0" w:rsidP="00342E09">
      <w:pPr>
        <w:autoSpaceDE w:val="0"/>
        <w:autoSpaceDN w:val="0"/>
        <w:adjustRightInd w:val="0"/>
        <w:ind w:firstLine="709"/>
        <w:jc w:val="both"/>
        <w:rPr>
          <w:rFonts w:eastAsia="Calibri"/>
          <w:color w:val="0D0D0D" w:themeColor="text1" w:themeTint="F2"/>
          <w:lang w:eastAsia="en-US"/>
        </w:rPr>
      </w:pPr>
    </w:p>
    <w:p w:rsidR="00342E09" w:rsidRPr="00D76BAC" w:rsidRDefault="00342E09" w:rsidP="004B4158">
      <w:pPr>
        <w:pStyle w:val="af1"/>
        <w:numPr>
          <w:ilvl w:val="1"/>
          <w:numId w:val="15"/>
        </w:numPr>
        <w:autoSpaceDE w:val="0"/>
        <w:autoSpaceDN w:val="0"/>
        <w:adjustRightInd w:val="0"/>
        <w:spacing w:after="0"/>
        <w:ind w:left="709" w:hanging="709"/>
        <w:jc w:val="both"/>
        <w:rPr>
          <w:rFonts w:ascii="Times New Roman" w:hAnsi="Times New Roman"/>
          <w:b/>
          <w:color w:val="0D0D0D" w:themeColor="text1" w:themeTint="F2"/>
          <w:sz w:val="24"/>
          <w:szCs w:val="24"/>
        </w:rPr>
      </w:pPr>
      <w:r w:rsidRPr="00D76BAC">
        <w:rPr>
          <w:rFonts w:ascii="Times New Roman" w:hAnsi="Times New Roman"/>
          <w:b/>
          <w:color w:val="0D0D0D" w:themeColor="text1" w:themeTint="F2"/>
          <w:sz w:val="24"/>
          <w:szCs w:val="24"/>
        </w:rPr>
        <w:t>Мероприятия по развитию инфраструктуры пешеходного и велосипедного передвижения</w:t>
      </w:r>
      <w:r w:rsidR="00247323" w:rsidRPr="00D76BAC">
        <w:rPr>
          <w:rFonts w:ascii="Times New Roman" w:hAnsi="Times New Roman"/>
          <w:b/>
          <w:color w:val="0D0D0D" w:themeColor="text1" w:themeTint="F2"/>
          <w:sz w:val="24"/>
          <w:szCs w:val="24"/>
        </w:rPr>
        <w:t xml:space="preserve"> </w:t>
      </w:r>
    </w:p>
    <w:p w:rsidR="00342E09" w:rsidRPr="0087542C" w:rsidRDefault="00342E09" w:rsidP="00342E09">
      <w:pPr>
        <w:autoSpaceDE w:val="0"/>
        <w:autoSpaceDN w:val="0"/>
        <w:adjustRightInd w:val="0"/>
        <w:ind w:firstLine="709"/>
        <w:jc w:val="both"/>
        <w:rPr>
          <w:rFonts w:eastAsia="Calibri"/>
          <w:color w:val="0D0D0D" w:themeColor="text1" w:themeTint="F2"/>
          <w:lang w:eastAsia="en-US"/>
        </w:rPr>
      </w:pPr>
      <w:r w:rsidRPr="0087542C">
        <w:rPr>
          <w:rFonts w:eastAsia="Calibri"/>
          <w:color w:val="0D0D0D" w:themeColor="text1" w:themeTint="F2"/>
          <w:lang w:eastAsia="en-US"/>
        </w:rPr>
        <w:t xml:space="preserve">Планируемые мероприятия по развитию инфраструктуры пешеходного и велосипедного передвижения включают в себя: </w:t>
      </w:r>
    </w:p>
    <w:p w:rsidR="00342E09" w:rsidRPr="0087542C" w:rsidRDefault="00342E09" w:rsidP="00342E09">
      <w:pPr>
        <w:autoSpaceDE w:val="0"/>
        <w:autoSpaceDN w:val="0"/>
        <w:adjustRightInd w:val="0"/>
        <w:jc w:val="both"/>
        <w:rPr>
          <w:rFonts w:eastAsia="Calibri"/>
          <w:color w:val="0D0D0D" w:themeColor="text1" w:themeTint="F2"/>
          <w:lang w:eastAsia="en-US"/>
        </w:rPr>
      </w:pPr>
      <w:r w:rsidRPr="0087542C">
        <w:rPr>
          <w:rFonts w:eastAsia="Calibri"/>
          <w:color w:val="0D0D0D" w:themeColor="text1" w:themeTint="F2"/>
          <w:lang w:eastAsia="en-US"/>
        </w:rPr>
        <w:t>- проектирование и устройство тротуаров с твердым покрытием.</w:t>
      </w:r>
    </w:p>
    <w:p w:rsidR="003061E0" w:rsidRPr="0087542C" w:rsidRDefault="003061E0" w:rsidP="003061E0">
      <w:pPr>
        <w:pStyle w:val="ConsPlusNormal"/>
        <w:widowControl/>
        <w:ind w:firstLine="708"/>
        <w:jc w:val="both"/>
        <w:rPr>
          <w:rFonts w:ascii="Times New Roman" w:hAnsi="Times New Roman" w:cs="Times New Roman"/>
          <w:sz w:val="24"/>
          <w:szCs w:val="24"/>
        </w:rPr>
      </w:pPr>
      <w:r w:rsidRPr="0087542C">
        <w:rPr>
          <w:rFonts w:ascii="Times New Roman" w:hAnsi="Times New Roman" w:cs="Times New Roman"/>
          <w:sz w:val="24"/>
          <w:szCs w:val="24"/>
        </w:rPr>
        <w:t>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247323" w:rsidRPr="0087542C" w:rsidRDefault="00247323" w:rsidP="00342E09">
      <w:pPr>
        <w:autoSpaceDE w:val="0"/>
        <w:autoSpaceDN w:val="0"/>
        <w:adjustRightInd w:val="0"/>
        <w:jc w:val="both"/>
        <w:rPr>
          <w:rFonts w:eastAsia="Calibri"/>
          <w:color w:val="0070C0"/>
          <w:lang w:eastAsia="en-US"/>
        </w:rPr>
      </w:pPr>
    </w:p>
    <w:p w:rsidR="00E12550" w:rsidRPr="0087542C" w:rsidRDefault="00D76BAC" w:rsidP="00D76BAC">
      <w:pPr>
        <w:pStyle w:val="15"/>
        <w:numPr>
          <w:ilvl w:val="1"/>
          <w:numId w:val="15"/>
        </w:numPr>
        <w:shd w:val="clear" w:color="auto" w:fill="auto"/>
        <w:tabs>
          <w:tab w:val="left" w:pos="0"/>
        </w:tabs>
        <w:spacing w:before="0" w:line="240" w:lineRule="auto"/>
        <w:ind w:left="567" w:hanging="567"/>
        <w:rPr>
          <w:sz w:val="24"/>
          <w:szCs w:val="24"/>
        </w:rPr>
      </w:pPr>
      <w:bookmarkStart w:id="2" w:name="bookmark54"/>
      <w:r>
        <w:rPr>
          <w:sz w:val="24"/>
          <w:szCs w:val="24"/>
        </w:rPr>
        <w:t xml:space="preserve">  </w:t>
      </w:r>
      <w:r w:rsidR="00E12550" w:rsidRPr="0087542C">
        <w:rPr>
          <w:sz w:val="24"/>
          <w:szCs w:val="24"/>
        </w:rPr>
        <w:t>Мероприятия по развитию инфраструктуры для грузового транспорта,</w:t>
      </w:r>
      <w:bookmarkEnd w:id="2"/>
      <w:r w:rsidR="00E12550" w:rsidRPr="0087542C">
        <w:rPr>
          <w:sz w:val="24"/>
          <w:szCs w:val="24"/>
        </w:rPr>
        <w:t xml:space="preserve"> транспортных средств коммунальных и дорожных служб</w:t>
      </w:r>
    </w:p>
    <w:p w:rsidR="003061E0" w:rsidRPr="0087542C" w:rsidRDefault="003061E0" w:rsidP="003061E0">
      <w:pPr>
        <w:pStyle w:val="ConsPlusNormal"/>
        <w:widowControl/>
        <w:ind w:firstLine="708"/>
        <w:jc w:val="both"/>
        <w:rPr>
          <w:rFonts w:ascii="Times New Roman" w:hAnsi="Times New Roman" w:cs="Times New Roman"/>
          <w:sz w:val="24"/>
          <w:szCs w:val="24"/>
        </w:rPr>
      </w:pPr>
      <w:r w:rsidRPr="0087542C">
        <w:rPr>
          <w:rFonts w:ascii="Times New Roman" w:hAnsi="Times New Roman" w:cs="Times New Roman"/>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p>
    <w:p w:rsidR="00E12550" w:rsidRPr="0087542C" w:rsidRDefault="00E12550" w:rsidP="00342E09">
      <w:pPr>
        <w:autoSpaceDE w:val="0"/>
        <w:autoSpaceDN w:val="0"/>
        <w:adjustRightInd w:val="0"/>
        <w:jc w:val="center"/>
        <w:rPr>
          <w:rFonts w:eastAsia="Calibri"/>
          <w:color w:val="0D0D0D" w:themeColor="text1" w:themeTint="F2"/>
          <w:lang w:eastAsia="en-US"/>
        </w:rPr>
      </w:pPr>
    </w:p>
    <w:p w:rsidR="00342E09" w:rsidRPr="0087542C" w:rsidRDefault="00E52D9F" w:rsidP="00C041AC">
      <w:pPr>
        <w:autoSpaceDE w:val="0"/>
        <w:autoSpaceDN w:val="0"/>
        <w:adjustRightInd w:val="0"/>
        <w:rPr>
          <w:rFonts w:eastAsia="Calibri"/>
          <w:b/>
          <w:color w:val="0D0D0D" w:themeColor="text1" w:themeTint="F2"/>
          <w:lang w:eastAsia="en-US"/>
        </w:rPr>
      </w:pPr>
      <w:r>
        <w:rPr>
          <w:rFonts w:eastAsia="Calibri"/>
          <w:b/>
          <w:color w:val="0D0D0D" w:themeColor="text1" w:themeTint="F2"/>
          <w:lang w:eastAsia="en-US"/>
        </w:rPr>
        <w:t xml:space="preserve">5.6. </w:t>
      </w:r>
      <w:r w:rsidR="00C041AC">
        <w:rPr>
          <w:rFonts w:eastAsia="Calibri"/>
          <w:b/>
          <w:color w:val="0D0D0D" w:themeColor="text1" w:themeTint="F2"/>
          <w:lang w:eastAsia="en-US"/>
        </w:rPr>
        <w:t xml:space="preserve">     </w:t>
      </w:r>
      <w:r w:rsidR="00342E09" w:rsidRPr="0087542C">
        <w:rPr>
          <w:rFonts w:eastAsia="Calibri"/>
          <w:b/>
          <w:color w:val="0D0D0D" w:themeColor="text1" w:themeTint="F2"/>
          <w:lang w:eastAsia="en-US"/>
        </w:rPr>
        <w:t xml:space="preserve">Мероприятия по развитию сети автомобильных дорог </w:t>
      </w:r>
      <w:r w:rsidR="00733AD0" w:rsidRPr="0087542C">
        <w:rPr>
          <w:rFonts w:eastAsia="Calibri"/>
          <w:b/>
          <w:color w:val="0D0D0D" w:themeColor="text1" w:themeTint="F2"/>
          <w:lang w:eastAsia="en-US"/>
        </w:rPr>
        <w:t>Бирюсинского городского поселения</w:t>
      </w:r>
    </w:p>
    <w:p w:rsidR="00342E09" w:rsidRPr="0087542C" w:rsidRDefault="00342E09" w:rsidP="00342E09">
      <w:pPr>
        <w:autoSpaceDE w:val="0"/>
        <w:autoSpaceDN w:val="0"/>
        <w:adjustRightInd w:val="0"/>
        <w:ind w:firstLine="709"/>
        <w:jc w:val="both"/>
        <w:rPr>
          <w:rFonts w:eastAsia="Calibri"/>
          <w:color w:val="0D0D0D" w:themeColor="text1" w:themeTint="F2"/>
          <w:lang w:eastAsia="en-US"/>
        </w:rPr>
      </w:pPr>
      <w:r w:rsidRPr="0087542C">
        <w:rPr>
          <w:rFonts w:eastAsia="Calibri"/>
          <w:color w:val="0D0D0D" w:themeColor="text1" w:themeTint="F2"/>
          <w:lang w:eastAsia="en-US"/>
        </w:rPr>
        <w:t xml:space="preserve">В целях развития сети дорог </w:t>
      </w:r>
      <w:r w:rsidR="00733AD0" w:rsidRPr="0087542C">
        <w:rPr>
          <w:rFonts w:eastAsia="Calibri"/>
          <w:color w:val="0D0D0D" w:themeColor="text1" w:themeTint="F2"/>
          <w:lang w:eastAsia="en-US"/>
        </w:rPr>
        <w:t xml:space="preserve">Бирюсинского городского поселения </w:t>
      </w:r>
      <w:r w:rsidRPr="0087542C">
        <w:rPr>
          <w:rFonts w:eastAsia="Calibri"/>
          <w:color w:val="0D0D0D" w:themeColor="text1" w:themeTint="F2"/>
          <w:lang w:eastAsia="en-US"/>
        </w:rPr>
        <w:t>планируются:</w:t>
      </w:r>
    </w:p>
    <w:p w:rsidR="00342E09" w:rsidRPr="0087542C" w:rsidRDefault="00342E09" w:rsidP="00342E09">
      <w:pPr>
        <w:autoSpaceDE w:val="0"/>
        <w:autoSpaceDN w:val="0"/>
        <w:adjustRightInd w:val="0"/>
        <w:ind w:firstLine="709"/>
        <w:jc w:val="both"/>
        <w:rPr>
          <w:rFonts w:eastAsia="Calibri"/>
          <w:color w:val="0D0D0D" w:themeColor="text1" w:themeTint="F2"/>
          <w:lang w:eastAsia="en-US"/>
        </w:rPr>
      </w:pPr>
      <w:r w:rsidRPr="0087542C">
        <w:rPr>
          <w:rFonts w:eastAsia="Calibri"/>
          <w:color w:val="0D0D0D" w:themeColor="text1" w:themeTint="F2"/>
          <w:lang w:eastAsia="en-US"/>
        </w:rPr>
        <w:t>-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342E09" w:rsidRPr="0087542C" w:rsidRDefault="00342E09" w:rsidP="00342E09">
      <w:pPr>
        <w:autoSpaceDE w:val="0"/>
        <w:autoSpaceDN w:val="0"/>
        <w:adjustRightInd w:val="0"/>
        <w:ind w:firstLine="709"/>
        <w:jc w:val="both"/>
        <w:rPr>
          <w:rFonts w:eastAsia="Calibri"/>
          <w:color w:val="0D0D0D" w:themeColor="text1" w:themeTint="F2"/>
          <w:lang w:eastAsia="en-US"/>
        </w:rPr>
      </w:pPr>
      <w:r w:rsidRPr="0087542C">
        <w:rPr>
          <w:rFonts w:eastAsia="Calibri"/>
          <w:color w:val="0D0D0D" w:themeColor="text1" w:themeTint="F2"/>
          <w:lang w:eastAsia="en-US"/>
        </w:rPr>
        <w:lastRenderedPageBreak/>
        <w:t>-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342E09" w:rsidRPr="0087542C" w:rsidRDefault="00342E09" w:rsidP="00342E09">
      <w:pPr>
        <w:autoSpaceDE w:val="0"/>
        <w:autoSpaceDN w:val="0"/>
        <w:adjustRightInd w:val="0"/>
        <w:ind w:firstLine="709"/>
        <w:jc w:val="both"/>
        <w:rPr>
          <w:rFonts w:eastAsia="Calibri"/>
          <w:color w:val="0D0D0D" w:themeColor="text1" w:themeTint="F2"/>
          <w:lang w:eastAsia="en-US"/>
        </w:rPr>
      </w:pPr>
      <w:r w:rsidRPr="0087542C">
        <w:rPr>
          <w:rFonts w:eastAsia="Calibri"/>
          <w:color w:val="0D0D0D" w:themeColor="text1" w:themeTint="F2"/>
          <w:lang w:eastAsia="en-US"/>
        </w:rPr>
        <w:t>-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342E09" w:rsidRPr="00733AD0" w:rsidRDefault="00342E09" w:rsidP="00342E09">
      <w:pPr>
        <w:autoSpaceDE w:val="0"/>
        <w:autoSpaceDN w:val="0"/>
        <w:adjustRightInd w:val="0"/>
        <w:ind w:firstLine="709"/>
        <w:jc w:val="both"/>
        <w:rPr>
          <w:rFonts w:eastAsia="Calibri"/>
          <w:color w:val="0D0D0D" w:themeColor="text1" w:themeTint="F2"/>
          <w:sz w:val="28"/>
          <w:szCs w:val="28"/>
          <w:lang w:eastAsia="en-US"/>
        </w:rPr>
      </w:pPr>
      <w:r w:rsidRPr="0087542C">
        <w:rPr>
          <w:rFonts w:eastAsia="Calibri"/>
          <w:color w:val="0D0D0D" w:themeColor="text1" w:themeTint="F2"/>
          <w:lang w:eastAsia="en-US"/>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4F221D" w:rsidRPr="004F221D" w:rsidRDefault="004F221D" w:rsidP="004F221D">
      <w:pPr>
        <w:pStyle w:val="ConsPlusNormal"/>
        <w:ind w:firstLine="709"/>
        <w:jc w:val="both"/>
        <w:rPr>
          <w:rFonts w:ascii="Times New Roman" w:eastAsia="Calibri" w:hAnsi="Times New Roman" w:cs="Times New Roman"/>
          <w:color w:val="7030A0"/>
          <w:sz w:val="28"/>
          <w:szCs w:val="28"/>
          <w:lang w:eastAsia="en-US"/>
        </w:rPr>
      </w:pPr>
    </w:p>
    <w:p w:rsidR="00A310CB" w:rsidRDefault="00247323" w:rsidP="00247323">
      <w:pPr>
        <w:jc w:val="both"/>
        <w:rPr>
          <w:b/>
        </w:rPr>
        <w:sectPr w:rsidR="00A310CB" w:rsidSect="00A6029A">
          <w:type w:val="continuous"/>
          <w:pgSz w:w="11906" w:h="16838"/>
          <w:pgMar w:top="1134" w:right="851" w:bottom="709" w:left="1418" w:header="709" w:footer="709" w:gutter="0"/>
          <w:cols w:space="708"/>
          <w:docGrid w:linePitch="360"/>
        </w:sectPr>
      </w:pPr>
      <w:r>
        <w:rPr>
          <w:b/>
        </w:rPr>
        <w:br w:type="page"/>
      </w:r>
    </w:p>
    <w:p w:rsidR="00E07359" w:rsidRDefault="00E07359" w:rsidP="00E7450F">
      <w:pPr>
        <w:widowControl w:val="0"/>
        <w:autoSpaceDE w:val="0"/>
        <w:autoSpaceDN w:val="0"/>
        <w:adjustRightInd w:val="0"/>
        <w:jc w:val="right"/>
      </w:pPr>
    </w:p>
    <w:p w:rsidR="00E7450F" w:rsidRPr="00065CDA" w:rsidRDefault="00E7450F" w:rsidP="00E7450F">
      <w:pPr>
        <w:widowControl w:val="0"/>
        <w:autoSpaceDE w:val="0"/>
        <w:autoSpaceDN w:val="0"/>
        <w:adjustRightInd w:val="0"/>
        <w:jc w:val="right"/>
      </w:pPr>
      <w:r>
        <w:t>Приложение 1</w:t>
      </w:r>
    </w:p>
    <w:p w:rsidR="002C7FB3" w:rsidRDefault="002C7FB3" w:rsidP="002C7FB3">
      <w:pPr>
        <w:widowControl w:val="0"/>
        <w:autoSpaceDE w:val="0"/>
        <w:autoSpaceDN w:val="0"/>
        <w:adjustRightInd w:val="0"/>
        <w:jc w:val="right"/>
      </w:pPr>
      <w:r>
        <w:t>к</w:t>
      </w:r>
      <w:r w:rsidR="00E7450F" w:rsidRPr="00065CDA">
        <w:t xml:space="preserve"> </w:t>
      </w:r>
      <w:r>
        <w:t>«Программе</w:t>
      </w:r>
      <w:r w:rsidRPr="00F15D24">
        <w:t xml:space="preserve"> комплексного развития </w:t>
      </w:r>
    </w:p>
    <w:p w:rsidR="002C7FB3" w:rsidRDefault="002C7FB3" w:rsidP="002C7FB3">
      <w:pPr>
        <w:widowControl w:val="0"/>
        <w:autoSpaceDE w:val="0"/>
        <w:autoSpaceDN w:val="0"/>
        <w:adjustRightInd w:val="0"/>
        <w:jc w:val="right"/>
      </w:pPr>
      <w:r w:rsidRPr="00F15D24">
        <w:t xml:space="preserve">транспортной инфраструктуры </w:t>
      </w:r>
    </w:p>
    <w:p w:rsidR="002C7FB3" w:rsidRDefault="002C7FB3" w:rsidP="002C7FB3">
      <w:pPr>
        <w:widowControl w:val="0"/>
        <w:autoSpaceDE w:val="0"/>
        <w:autoSpaceDN w:val="0"/>
        <w:adjustRightInd w:val="0"/>
        <w:jc w:val="right"/>
      </w:pPr>
      <w:r w:rsidRPr="00F15D24">
        <w:t xml:space="preserve">Бирюсинского муниципального образования </w:t>
      </w:r>
    </w:p>
    <w:p w:rsidR="002C7FB3" w:rsidRDefault="002C7FB3" w:rsidP="002C7FB3">
      <w:pPr>
        <w:widowControl w:val="0"/>
        <w:autoSpaceDE w:val="0"/>
        <w:autoSpaceDN w:val="0"/>
        <w:adjustRightInd w:val="0"/>
        <w:jc w:val="right"/>
      </w:pPr>
      <w:r w:rsidRPr="00F15D24">
        <w:t xml:space="preserve">«Бирюсинское городское поселение» </w:t>
      </w:r>
    </w:p>
    <w:p w:rsidR="00E7450F" w:rsidRDefault="002C7FB3" w:rsidP="002C7FB3">
      <w:pPr>
        <w:widowControl w:val="0"/>
        <w:autoSpaceDE w:val="0"/>
        <w:autoSpaceDN w:val="0"/>
        <w:adjustRightInd w:val="0"/>
        <w:jc w:val="right"/>
        <w:rPr>
          <w:b/>
          <w:bCs/>
          <w:color w:val="26282F"/>
        </w:rPr>
      </w:pPr>
      <w:r w:rsidRPr="00F15D24">
        <w:t xml:space="preserve">на период </w:t>
      </w:r>
      <w:r>
        <w:t>2018 – 2032</w:t>
      </w:r>
      <w:r w:rsidRPr="00F15D24">
        <w:t xml:space="preserve"> годы»</w:t>
      </w:r>
    </w:p>
    <w:p w:rsidR="002C7FB3" w:rsidRDefault="002C7FB3" w:rsidP="00952F3A">
      <w:pPr>
        <w:widowControl w:val="0"/>
        <w:autoSpaceDE w:val="0"/>
        <w:autoSpaceDN w:val="0"/>
        <w:adjustRightInd w:val="0"/>
        <w:jc w:val="center"/>
        <w:rPr>
          <w:b/>
          <w:bCs/>
          <w:color w:val="26282F"/>
        </w:rPr>
      </w:pPr>
    </w:p>
    <w:p w:rsidR="00B61E34" w:rsidRDefault="00B61E34" w:rsidP="00952F3A">
      <w:pPr>
        <w:widowControl w:val="0"/>
        <w:autoSpaceDE w:val="0"/>
        <w:autoSpaceDN w:val="0"/>
        <w:adjustRightInd w:val="0"/>
        <w:jc w:val="center"/>
        <w:rPr>
          <w:b/>
          <w:bCs/>
          <w:color w:val="26282F"/>
        </w:rPr>
      </w:pPr>
    </w:p>
    <w:p w:rsidR="00952F3A" w:rsidRPr="00065CDA" w:rsidRDefault="00952F3A" w:rsidP="00952F3A">
      <w:pPr>
        <w:widowControl w:val="0"/>
        <w:autoSpaceDE w:val="0"/>
        <w:autoSpaceDN w:val="0"/>
        <w:adjustRightInd w:val="0"/>
        <w:jc w:val="center"/>
        <w:rPr>
          <w:bCs/>
          <w:color w:val="26282F"/>
        </w:rPr>
      </w:pPr>
      <w:r w:rsidRPr="00065CDA">
        <w:rPr>
          <w:b/>
          <w:bCs/>
          <w:color w:val="26282F"/>
        </w:rPr>
        <w:t>ПЕРЕЧЕНЬ МЕРОПРИЯТИЙ</w:t>
      </w:r>
      <w:r w:rsidR="00352A2F">
        <w:rPr>
          <w:b/>
          <w:bCs/>
          <w:color w:val="26282F"/>
        </w:rPr>
        <w:t xml:space="preserve"> ПО РАЗВИТИЮ ТРАНСПОРТНОЙ ИНФРАСТРУКТУРЫ</w:t>
      </w:r>
    </w:p>
    <w:p w:rsidR="00952F3A" w:rsidRPr="00065CDA" w:rsidRDefault="00352A2F" w:rsidP="00952F3A">
      <w:pPr>
        <w:widowControl w:val="0"/>
        <w:spacing w:line="264" w:lineRule="exact"/>
        <w:jc w:val="center"/>
      </w:pPr>
      <w:r>
        <w:t>ПРОГРАММЫ КОМПЛ</w:t>
      </w:r>
      <w:r w:rsidR="007334C0" w:rsidRPr="007334C0">
        <w:t>ЕКСНОГО РАЗВИТИЯ ТРАНСПОРТНОЙ ИНФРАСТРУКТУРЫ</w:t>
      </w:r>
      <w:r w:rsidR="00952F3A" w:rsidRPr="00065CDA">
        <w:t xml:space="preserve"> БИРЮСИНСКОГО МУНИЦИПАЛЬНОГО ОБРАЗОВАНИЯ «БИРЮСИНСКОЕ ГОРОДСКОЕ ПОСЕЛЕНИЕ» НА 20</w:t>
      </w:r>
      <w:r w:rsidR="007334C0">
        <w:t>18</w:t>
      </w:r>
      <w:r w:rsidR="00952F3A" w:rsidRPr="00065CDA">
        <w:t xml:space="preserve"> - 20</w:t>
      </w:r>
      <w:r w:rsidR="007334C0">
        <w:t>32</w:t>
      </w:r>
      <w:r w:rsidR="00952F3A" w:rsidRPr="00065CDA">
        <w:t xml:space="preserve">  г.г.</w:t>
      </w:r>
    </w:p>
    <w:p w:rsidR="00952F3A" w:rsidRDefault="00952F3A" w:rsidP="001840F3">
      <w:pPr>
        <w:ind w:firstLine="709"/>
        <w:jc w:val="center"/>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42"/>
        <w:gridCol w:w="2410"/>
        <w:gridCol w:w="708"/>
        <w:gridCol w:w="851"/>
        <w:gridCol w:w="850"/>
        <w:gridCol w:w="851"/>
        <w:gridCol w:w="850"/>
        <w:gridCol w:w="851"/>
        <w:gridCol w:w="992"/>
      </w:tblGrid>
      <w:tr w:rsidR="003C45B4" w:rsidRPr="00065CDA" w:rsidTr="003C45B4">
        <w:trPr>
          <w:trHeight w:val="516"/>
        </w:trPr>
        <w:tc>
          <w:tcPr>
            <w:tcW w:w="567" w:type="dxa"/>
            <w:vMerge w:val="restart"/>
          </w:tcPr>
          <w:p w:rsidR="00443D38" w:rsidRPr="007C1738" w:rsidRDefault="00443D38" w:rsidP="00A40811">
            <w:pPr>
              <w:widowControl w:val="0"/>
              <w:autoSpaceDE w:val="0"/>
              <w:autoSpaceDN w:val="0"/>
              <w:adjustRightInd w:val="0"/>
              <w:jc w:val="center"/>
              <w:rPr>
                <w:rFonts w:eastAsiaTheme="minorEastAsia"/>
                <w:sz w:val="20"/>
                <w:szCs w:val="20"/>
              </w:rPr>
            </w:pPr>
            <w:r w:rsidRPr="007C1738">
              <w:rPr>
                <w:rFonts w:eastAsiaTheme="minorEastAsia"/>
                <w:sz w:val="20"/>
                <w:szCs w:val="20"/>
              </w:rPr>
              <w:t>N п/п</w:t>
            </w:r>
          </w:p>
        </w:tc>
        <w:tc>
          <w:tcPr>
            <w:tcW w:w="5954" w:type="dxa"/>
            <w:gridSpan w:val="2"/>
            <w:vMerge w:val="restart"/>
          </w:tcPr>
          <w:p w:rsidR="00443D38" w:rsidRPr="007C1738" w:rsidRDefault="00443D38" w:rsidP="00A40811">
            <w:pPr>
              <w:widowControl w:val="0"/>
              <w:autoSpaceDE w:val="0"/>
              <w:autoSpaceDN w:val="0"/>
              <w:adjustRightInd w:val="0"/>
              <w:jc w:val="center"/>
              <w:rPr>
                <w:rFonts w:eastAsiaTheme="minorEastAsia"/>
                <w:sz w:val="20"/>
                <w:szCs w:val="20"/>
              </w:rPr>
            </w:pPr>
            <w:r w:rsidRPr="007C1738">
              <w:rPr>
                <w:rFonts w:eastAsiaTheme="minorEastAsia"/>
                <w:sz w:val="20"/>
                <w:szCs w:val="20"/>
              </w:rPr>
              <w:t>Наименование цели, задачи, мероприятия</w:t>
            </w:r>
          </w:p>
        </w:tc>
        <w:tc>
          <w:tcPr>
            <w:tcW w:w="2410" w:type="dxa"/>
            <w:vMerge w:val="restart"/>
          </w:tcPr>
          <w:p w:rsidR="00443D38" w:rsidRPr="007C1738" w:rsidRDefault="00443D38" w:rsidP="00A40811">
            <w:pPr>
              <w:widowControl w:val="0"/>
              <w:autoSpaceDE w:val="0"/>
              <w:autoSpaceDN w:val="0"/>
              <w:adjustRightInd w:val="0"/>
              <w:jc w:val="center"/>
              <w:rPr>
                <w:rFonts w:eastAsiaTheme="minorEastAsia"/>
                <w:sz w:val="20"/>
                <w:szCs w:val="20"/>
              </w:rPr>
            </w:pPr>
            <w:r w:rsidRPr="007C1738">
              <w:rPr>
                <w:rFonts w:eastAsiaTheme="minorEastAsia"/>
                <w:sz w:val="20"/>
                <w:szCs w:val="20"/>
              </w:rPr>
              <w:t>Источник финансирования / Наименование показателя мероприятия</w:t>
            </w:r>
          </w:p>
        </w:tc>
        <w:tc>
          <w:tcPr>
            <w:tcW w:w="708" w:type="dxa"/>
            <w:vMerge w:val="restart"/>
          </w:tcPr>
          <w:p w:rsidR="00443D38" w:rsidRPr="007C1738" w:rsidRDefault="00443D38" w:rsidP="00A40811">
            <w:pPr>
              <w:widowControl w:val="0"/>
              <w:autoSpaceDE w:val="0"/>
              <w:autoSpaceDN w:val="0"/>
              <w:adjustRightInd w:val="0"/>
              <w:jc w:val="center"/>
              <w:rPr>
                <w:rFonts w:eastAsiaTheme="minorEastAsia"/>
                <w:sz w:val="20"/>
                <w:szCs w:val="20"/>
              </w:rPr>
            </w:pPr>
            <w:r w:rsidRPr="007C1738">
              <w:rPr>
                <w:rFonts w:eastAsiaTheme="minorEastAsia"/>
                <w:sz w:val="20"/>
                <w:szCs w:val="20"/>
              </w:rPr>
              <w:t>Ед. изм.</w:t>
            </w:r>
          </w:p>
        </w:tc>
        <w:tc>
          <w:tcPr>
            <w:tcW w:w="5245" w:type="dxa"/>
            <w:gridSpan w:val="6"/>
          </w:tcPr>
          <w:p w:rsidR="00443D38" w:rsidRPr="007C1738" w:rsidRDefault="00443D38" w:rsidP="00A40811">
            <w:pPr>
              <w:widowControl w:val="0"/>
              <w:autoSpaceDE w:val="0"/>
              <w:autoSpaceDN w:val="0"/>
              <w:adjustRightInd w:val="0"/>
              <w:jc w:val="center"/>
              <w:rPr>
                <w:rFonts w:eastAsiaTheme="minorEastAsia"/>
                <w:sz w:val="20"/>
                <w:szCs w:val="20"/>
              </w:rPr>
            </w:pPr>
            <w:r w:rsidRPr="007C1738">
              <w:rPr>
                <w:rFonts w:eastAsiaTheme="minorEastAsia"/>
                <w:sz w:val="20"/>
                <w:szCs w:val="20"/>
              </w:rPr>
              <w:t>Расходы на мероприятие / Значения показателей мероприятия</w:t>
            </w:r>
          </w:p>
        </w:tc>
      </w:tr>
      <w:tr w:rsidR="00E3544B" w:rsidRPr="00065CDA" w:rsidTr="003C45B4">
        <w:trPr>
          <w:trHeight w:val="476"/>
        </w:trPr>
        <w:tc>
          <w:tcPr>
            <w:tcW w:w="567" w:type="dxa"/>
            <w:vMerge/>
          </w:tcPr>
          <w:p w:rsidR="00443D38" w:rsidRPr="007C1738" w:rsidRDefault="00443D38" w:rsidP="00A40811">
            <w:pPr>
              <w:widowControl w:val="0"/>
              <w:autoSpaceDE w:val="0"/>
              <w:autoSpaceDN w:val="0"/>
              <w:adjustRightInd w:val="0"/>
              <w:jc w:val="both"/>
              <w:rPr>
                <w:rFonts w:eastAsiaTheme="minorEastAsia"/>
                <w:sz w:val="20"/>
                <w:szCs w:val="20"/>
              </w:rPr>
            </w:pPr>
          </w:p>
        </w:tc>
        <w:tc>
          <w:tcPr>
            <w:tcW w:w="5954" w:type="dxa"/>
            <w:gridSpan w:val="2"/>
            <w:vMerge/>
          </w:tcPr>
          <w:p w:rsidR="00443D38" w:rsidRPr="007C1738" w:rsidRDefault="00443D38" w:rsidP="00A40811">
            <w:pPr>
              <w:widowControl w:val="0"/>
              <w:autoSpaceDE w:val="0"/>
              <w:autoSpaceDN w:val="0"/>
              <w:adjustRightInd w:val="0"/>
              <w:jc w:val="both"/>
              <w:rPr>
                <w:rFonts w:eastAsiaTheme="minorEastAsia"/>
                <w:sz w:val="20"/>
                <w:szCs w:val="20"/>
              </w:rPr>
            </w:pPr>
          </w:p>
        </w:tc>
        <w:tc>
          <w:tcPr>
            <w:tcW w:w="2410" w:type="dxa"/>
            <w:vMerge/>
          </w:tcPr>
          <w:p w:rsidR="00443D38" w:rsidRPr="007C1738" w:rsidRDefault="00443D38" w:rsidP="00A40811">
            <w:pPr>
              <w:widowControl w:val="0"/>
              <w:autoSpaceDE w:val="0"/>
              <w:autoSpaceDN w:val="0"/>
              <w:adjustRightInd w:val="0"/>
              <w:jc w:val="both"/>
              <w:rPr>
                <w:rFonts w:eastAsiaTheme="minorEastAsia"/>
                <w:sz w:val="20"/>
                <w:szCs w:val="20"/>
              </w:rPr>
            </w:pPr>
          </w:p>
        </w:tc>
        <w:tc>
          <w:tcPr>
            <w:tcW w:w="708" w:type="dxa"/>
            <w:vMerge/>
          </w:tcPr>
          <w:p w:rsidR="00443D38" w:rsidRPr="007C1738" w:rsidRDefault="00443D38" w:rsidP="00A40811">
            <w:pPr>
              <w:widowControl w:val="0"/>
              <w:autoSpaceDE w:val="0"/>
              <w:autoSpaceDN w:val="0"/>
              <w:adjustRightInd w:val="0"/>
              <w:jc w:val="both"/>
              <w:rPr>
                <w:rFonts w:eastAsiaTheme="minorEastAsia"/>
                <w:sz w:val="20"/>
                <w:szCs w:val="20"/>
              </w:rPr>
            </w:pPr>
          </w:p>
        </w:tc>
        <w:tc>
          <w:tcPr>
            <w:tcW w:w="851" w:type="dxa"/>
            <w:vAlign w:val="center"/>
          </w:tcPr>
          <w:p w:rsidR="00443D38" w:rsidRPr="007C1738" w:rsidRDefault="00443D38" w:rsidP="00443D38">
            <w:pPr>
              <w:widowControl w:val="0"/>
              <w:autoSpaceDE w:val="0"/>
              <w:autoSpaceDN w:val="0"/>
              <w:adjustRightInd w:val="0"/>
              <w:jc w:val="center"/>
              <w:rPr>
                <w:rFonts w:eastAsiaTheme="minorEastAsia"/>
                <w:sz w:val="20"/>
                <w:szCs w:val="20"/>
              </w:rPr>
            </w:pPr>
            <w:r w:rsidRPr="007C1738">
              <w:rPr>
                <w:rFonts w:eastAsiaTheme="minorEastAsia"/>
                <w:sz w:val="20"/>
                <w:szCs w:val="20"/>
              </w:rPr>
              <w:t>2018</w:t>
            </w:r>
            <w:r>
              <w:rPr>
                <w:rFonts w:eastAsiaTheme="minorEastAsia"/>
                <w:sz w:val="20"/>
                <w:szCs w:val="20"/>
              </w:rPr>
              <w:t xml:space="preserve"> </w:t>
            </w:r>
            <w:r w:rsidRPr="007C1738">
              <w:rPr>
                <w:rFonts w:eastAsiaTheme="minorEastAsia"/>
                <w:sz w:val="20"/>
                <w:szCs w:val="20"/>
              </w:rPr>
              <w:t>год</w:t>
            </w:r>
          </w:p>
        </w:tc>
        <w:tc>
          <w:tcPr>
            <w:tcW w:w="850" w:type="dxa"/>
            <w:vAlign w:val="center"/>
          </w:tcPr>
          <w:p w:rsidR="00443D38" w:rsidRPr="007C1738" w:rsidRDefault="00443D38" w:rsidP="00352A2F">
            <w:pPr>
              <w:widowControl w:val="0"/>
              <w:autoSpaceDE w:val="0"/>
              <w:autoSpaceDN w:val="0"/>
              <w:adjustRightInd w:val="0"/>
              <w:jc w:val="center"/>
              <w:rPr>
                <w:rFonts w:eastAsiaTheme="minorEastAsia"/>
                <w:sz w:val="20"/>
                <w:szCs w:val="20"/>
              </w:rPr>
            </w:pPr>
            <w:r w:rsidRPr="007C1738">
              <w:rPr>
                <w:rFonts w:eastAsiaTheme="minorEastAsia"/>
                <w:sz w:val="20"/>
                <w:szCs w:val="20"/>
              </w:rPr>
              <w:t>2019 год</w:t>
            </w:r>
          </w:p>
        </w:tc>
        <w:tc>
          <w:tcPr>
            <w:tcW w:w="851" w:type="dxa"/>
            <w:vAlign w:val="center"/>
          </w:tcPr>
          <w:p w:rsidR="00443D38" w:rsidRPr="007C1738" w:rsidRDefault="00443D38" w:rsidP="00352A2F">
            <w:pPr>
              <w:widowControl w:val="0"/>
              <w:autoSpaceDE w:val="0"/>
              <w:autoSpaceDN w:val="0"/>
              <w:adjustRightInd w:val="0"/>
              <w:jc w:val="center"/>
              <w:rPr>
                <w:rFonts w:eastAsiaTheme="minorEastAsia"/>
                <w:sz w:val="20"/>
                <w:szCs w:val="20"/>
              </w:rPr>
            </w:pPr>
            <w:r w:rsidRPr="007C1738">
              <w:rPr>
                <w:rFonts w:eastAsiaTheme="minorEastAsia"/>
                <w:sz w:val="20"/>
                <w:szCs w:val="20"/>
              </w:rPr>
              <w:t>2020 год</w:t>
            </w:r>
          </w:p>
        </w:tc>
        <w:tc>
          <w:tcPr>
            <w:tcW w:w="850" w:type="dxa"/>
            <w:vAlign w:val="center"/>
          </w:tcPr>
          <w:p w:rsidR="00443D38" w:rsidRPr="007C1738" w:rsidRDefault="00443D38" w:rsidP="00352A2F">
            <w:pPr>
              <w:widowControl w:val="0"/>
              <w:autoSpaceDE w:val="0"/>
              <w:autoSpaceDN w:val="0"/>
              <w:adjustRightInd w:val="0"/>
              <w:jc w:val="center"/>
              <w:rPr>
                <w:rFonts w:eastAsiaTheme="minorEastAsia"/>
                <w:sz w:val="20"/>
                <w:szCs w:val="20"/>
              </w:rPr>
            </w:pPr>
            <w:r w:rsidRPr="007C1738">
              <w:rPr>
                <w:rFonts w:eastAsiaTheme="minorEastAsia"/>
                <w:sz w:val="20"/>
                <w:szCs w:val="20"/>
              </w:rPr>
              <w:t>2021 год</w:t>
            </w:r>
          </w:p>
        </w:tc>
        <w:tc>
          <w:tcPr>
            <w:tcW w:w="851" w:type="dxa"/>
            <w:vAlign w:val="center"/>
          </w:tcPr>
          <w:p w:rsidR="00443D38" w:rsidRPr="007C1738" w:rsidRDefault="00443D38" w:rsidP="00352A2F">
            <w:pPr>
              <w:widowControl w:val="0"/>
              <w:autoSpaceDE w:val="0"/>
              <w:autoSpaceDN w:val="0"/>
              <w:adjustRightInd w:val="0"/>
              <w:jc w:val="center"/>
              <w:rPr>
                <w:rFonts w:eastAsiaTheme="minorEastAsia"/>
                <w:sz w:val="20"/>
                <w:szCs w:val="20"/>
              </w:rPr>
            </w:pPr>
            <w:r w:rsidRPr="007C1738">
              <w:rPr>
                <w:rFonts w:eastAsiaTheme="minorEastAsia"/>
                <w:sz w:val="20"/>
                <w:szCs w:val="20"/>
              </w:rPr>
              <w:t>2022 год</w:t>
            </w:r>
          </w:p>
        </w:tc>
        <w:tc>
          <w:tcPr>
            <w:tcW w:w="992" w:type="dxa"/>
            <w:vAlign w:val="center"/>
          </w:tcPr>
          <w:p w:rsidR="00443D38" w:rsidRPr="007C1738" w:rsidRDefault="00443D38" w:rsidP="00352A2F">
            <w:pPr>
              <w:widowControl w:val="0"/>
              <w:autoSpaceDE w:val="0"/>
              <w:autoSpaceDN w:val="0"/>
              <w:adjustRightInd w:val="0"/>
              <w:jc w:val="center"/>
              <w:rPr>
                <w:rFonts w:eastAsiaTheme="minorEastAsia"/>
                <w:sz w:val="20"/>
                <w:szCs w:val="20"/>
              </w:rPr>
            </w:pPr>
            <w:r w:rsidRPr="007C1738">
              <w:rPr>
                <w:rFonts w:eastAsiaTheme="minorEastAsia"/>
                <w:sz w:val="20"/>
                <w:szCs w:val="20"/>
              </w:rPr>
              <w:t>2023-2032г.г.</w:t>
            </w:r>
          </w:p>
        </w:tc>
      </w:tr>
      <w:tr w:rsidR="00B61E34" w:rsidRPr="00065CDA" w:rsidTr="00B61E34">
        <w:trPr>
          <w:trHeight w:val="224"/>
        </w:trPr>
        <w:tc>
          <w:tcPr>
            <w:tcW w:w="567" w:type="dxa"/>
          </w:tcPr>
          <w:p w:rsidR="00443D38" w:rsidRPr="00065CDA" w:rsidRDefault="00443D38" w:rsidP="00A40811">
            <w:pPr>
              <w:widowControl w:val="0"/>
              <w:autoSpaceDE w:val="0"/>
              <w:autoSpaceDN w:val="0"/>
              <w:adjustRightInd w:val="0"/>
              <w:jc w:val="center"/>
              <w:rPr>
                <w:rFonts w:eastAsiaTheme="minorEastAsia"/>
              </w:rPr>
            </w:pPr>
            <w:r w:rsidRPr="00065CDA">
              <w:rPr>
                <w:rFonts w:eastAsiaTheme="minorEastAsia"/>
              </w:rPr>
              <w:t>1</w:t>
            </w:r>
          </w:p>
        </w:tc>
        <w:tc>
          <w:tcPr>
            <w:tcW w:w="5954" w:type="dxa"/>
            <w:gridSpan w:val="2"/>
          </w:tcPr>
          <w:p w:rsidR="00443D38" w:rsidRPr="00065CDA" w:rsidRDefault="00443D38" w:rsidP="00A40811">
            <w:pPr>
              <w:widowControl w:val="0"/>
              <w:autoSpaceDE w:val="0"/>
              <w:autoSpaceDN w:val="0"/>
              <w:adjustRightInd w:val="0"/>
              <w:jc w:val="center"/>
              <w:rPr>
                <w:rFonts w:eastAsiaTheme="minorEastAsia"/>
              </w:rPr>
            </w:pPr>
            <w:r w:rsidRPr="00065CDA">
              <w:rPr>
                <w:rFonts w:eastAsiaTheme="minorEastAsia"/>
              </w:rPr>
              <w:t>2</w:t>
            </w:r>
          </w:p>
        </w:tc>
        <w:tc>
          <w:tcPr>
            <w:tcW w:w="2410" w:type="dxa"/>
          </w:tcPr>
          <w:p w:rsidR="00443D38" w:rsidRPr="00065CDA" w:rsidRDefault="00443D38" w:rsidP="00A40811">
            <w:pPr>
              <w:widowControl w:val="0"/>
              <w:autoSpaceDE w:val="0"/>
              <w:autoSpaceDN w:val="0"/>
              <w:adjustRightInd w:val="0"/>
              <w:jc w:val="center"/>
              <w:rPr>
                <w:rFonts w:eastAsiaTheme="minorEastAsia"/>
              </w:rPr>
            </w:pPr>
            <w:r>
              <w:rPr>
                <w:rFonts w:eastAsiaTheme="minorEastAsia"/>
              </w:rPr>
              <w:t>4</w:t>
            </w:r>
          </w:p>
        </w:tc>
        <w:tc>
          <w:tcPr>
            <w:tcW w:w="708" w:type="dxa"/>
          </w:tcPr>
          <w:p w:rsidR="00443D38" w:rsidRPr="00065CDA" w:rsidRDefault="00443D38" w:rsidP="00A40811">
            <w:pPr>
              <w:widowControl w:val="0"/>
              <w:autoSpaceDE w:val="0"/>
              <w:autoSpaceDN w:val="0"/>
              <w:adjustRightInd w:val="0"/>
              <w:jc w:val="center"/>
              <w:rPr>
                <w:rFonts w:eastAsiaTheme="minorEastAsia"/>
              </w:rPr>
            </w:pPr>
            <w:r>
              <w:rPr>
                <w:rFonts w:eastAsiaTheme="minorEastAsia"/>
              </w:rPr>
              <w:t>5</w:t>
            </w:r>
          </w:p>
        </w:tc>
        <w:tc>
          <w:tcPr>
            <w:tcW w:w="851" w:type="dxa"/>
          </w:tcPr>
          <w:p w:rsidR="00443D38" w:rsidRPr="00065CDA" w:rsidRDefault="00443D38" w:rsidP="00A40811">
            <w:pPr>
              <w:widowControl w:val="0"/>
              <w:autoSpaceDE w:val="0"/>
              <w:autoSpaceDN w:val="0"/>
              <w:adjustRightInd w:val="0"/>
              <w:jc w:val="center"/>
              <w:rPr>
                <w:rFonts w:eastAsiaTheme="minorEastAsia"/>
              </w:rPr>
            </w:pPr>
            <w:r>
              <w:rPr>
                <w:rFonts w:eastAsiaTheme="minorEastAsia"/>
              </w:rPr>
              <w:t>6</w:t>
            </w:r>
          </w:p>
        </w:tc>
        <w:tc>
          <w:tcPr>
            <w:tcW w:w="850" w:type="dxa"/>
          </w:tcPr>
          <w:p w:rsidR="00443D38" w:rsidRPr="00065CDA" w:rsidRDefault="00443D38" w:rsidP="00A40811">
            <w:pPr>
              <w:widowControl w:val="0"/>
              <w:autoSpaceDE w:val="0"/>
              <w:autoSpaceDN w:val="0"/>
              <w:adjustRightInd w:val="0"/>
              <w:jc w:val="center"/>
              <w:rPr>
                <w:rFonts w:eastAsiaTheme="minorEastAsia"/>
              </w:rPr>
            </w:pPr>
            <w:r>
              <w:rPr>
                <w:rFonts w:eastAsiaTheme="minorEastAsia"/>
              </w:rPr>
              <w:t>7</w:t>
            </w:r>
          </w:p>
        </w:tc>
        <w:tc>
          <w:tcPr>
            <w:tcW w:w="851" w:type="dxa"/>
          </w:tcPr>
          <w:p w:rsidR="00443D38" w:rsidRPr="00065CDA" w:rsidRDefault="00443D38" w:rsidP="00A40811">
            <w:pPr>
              <w:widowControl w:val="0"/>
              <w:autoSpaceDE w:val="0"/>
              <w:autoSpaceDN w:val="0"/>
              <w:adjustRightInd w:val="0"/>
              <w:jc w:val="center"/>
              <w:rPr>
                <w:rFonts w:eastAsiaTheme="minorEastAsia"/>
              </w:rPr>
            </w:pPr>
            <w:r>
              <w:rPr>
                <w:rFonts w:eastAsiaTheme="minorEastAsia"/>
              </w:rPr>
              <w:t>8</w:t>
            </w:r>
          </w:p>
        </w:tc>
        <w:tc>
          <w:tcPr>
            <w:tcW w:w="850" w:type="dxa"/>
          </w:tcPr>
          <w:p w:rsidR="00443D38" w:rsidRPr="00065CDA" w:rsidRDefault="00443D38" w:rsidP="00A40811">
            <w:pPr>
              <w:widowControl w:val="0"/>
              <w:autoSpaceDE w:val="0"/>
              <w:autoSpaceDN w:val="0"/>
              <w:adjustRightInd w:val="0"/>
              <w:jc w:val="center"/>
              <w:rPr>
                <w:rFonts w:eastAsiaTheme="minorEastAsia"/>
              </w:rPr>
            </w:pPr>
            <w:r>
              <w:rPr>
                <w:rFonts w:eastAsiaTheme="minorEastAsia"/>
              </w:rPr>
              <w:t>9</w:t>
            </w:r>
          </w:p>
        </w:tc>
        <w:tc>
          <w:tcPr>
            <w:tcW w:w="851" w:type="dxa"/>
          </w:tcPr>
          <w:p w:rsidR="00443D38" w:rsidRPr="00065CDA" w:rsidRDefault="00443D38" w:rsidP="00A40811">
            <w:pPr>
              <w:widowControl w:val="0"/>
              <w:autoSpaceDE w:val="0"/>
              <w:autoSpaceDN w:val="0"/>
              <w:adjustRightInd w:val="0"/>
              <w:jc w:val="center"/>
              <w:rPr>
                <w:rFonts w:eastAsiaTheme="minorEastAsia"/>
              </w:rPr>
            </w:pPr>
            <w:r>
              <w:rPr>
                <w:rFonts w:eastAsiaTheme="minorEastAsia"/>
              </w:rPr>
              <w:t>10</w:t>
            </w:r>
          </w:p>
        </w:tc>
        <w:tc>
          <w:tcPr>
            <w:tcW w:w="992" w:type="dxa"/>
          </w:tcPr>
          <w:p w:rsidR="00443D38" w:rsidRDefault="00443D38" w:rsidP="00A40811">
            <w:pPr>
              <w:widowControl w:val="0"/>
              <w:autoSpaceDE w:val="0"/>
              <w:autoSpaceDN w:val="0"/>
              <w:adjustRightInd w:val="0"/>
              <w:jc w:val="center"/>
              <w:rPr>
                <w:rFonts w:eastAsiaTheme="minorEastAsia"/>
              </w:rPr>
            </w:pPr>
            <w:r>
              <w:rPr>
                <w:rFonts w:eastAsiaTheme="minorEastAsia"/>
              </w:rPr>
              <w:t>11</w:t>
            </w:r>
          </w:p>
        </w:tc>
      </w:tr>
      <w:tr w:rsidR="00443D38" w:rsidRPr="00065CDA" w:rsidTr="003C45B4">
        <w:trPr>
          <w:trHeight w:val="409"/>
        </w:trPr>
        <w:tc>
          <w:tcPr>
            <w:tcW w:w="14884" w:type="dxa"/>
            <w:gridSpan w:val="11"/>
            <w:vAlign w:val="bottom"/>
          </w:tcPr>
          <w:p w:rsidR="00443D38" w:rsidRPr="00E7450F" w:rsidRDefault="00E7450F" w:rsidP="00E7450F">
            <w:pPr>
              <w:pStyle w:val="af1"/>
              <w:widowControl w:val="0"/>
              <w:numPr>
                <w:ilvl w:val="0"/>
                <w:numId w:val="45"/>
              </w:numPr>
              <w:autoSpaceDE w:val="0"/>
              <w:autoSpaceDN w:val="0"/>
              <w:adjustRightInd w:val="0"/>
              <w:ind w:left="459" w:hanging="425"/>
              <w:rPr>
                <w:rFonts w:ascii="Times New Roman" w:eastAsiaTheme="minorEastAsia" w:hAnsi="Times New Roman"/>
                <w:b/>
                <w:sz w:val="28"/>
                <w:szCs w:val="28"/>
              </w:rPr>
            </w:pPr>
            <w:r w:rsidRPr="00E7450F">
              <w:rPr>
                <w:rFonts w:ascii="Times New Roman" w:eastAsiaTheme="minorEastAsia" w:hAnsi="Times New Roman"/>
                <w:b/>
                <w:sz w:val="28"/>
                <w:szCs w:val="28"/>
              </w:rPr>
              <w:t>Мероприятия по содержанию автомобильных дорог</w:t>
            </w:r>
          </w:p>
        </w:tc>
      </w:tr>
      <w:tr w:rsidR="00A310CB" w:rsidRPr="00065CDA" w:rsidTr="00B61E34">
        <w:trPr>
          <w:trHeight w:val="520"/>
        </w:trPr>
        <w:tc>
          <w:tcPr>
            <w:tcW w:w="567" w:type="dxa"/>
            <w:vMerge w:val="restart"/>
          </w:tcPr>
          <w:p w:rsidR="00443D38" w:rsidRPr="00E3544B" w:rsidRDefault="00443D38"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1.1.</w:t>
            </w:r>
          </w:p>
          <w:p w:rsidR="00443D38" w:rsidRPr="00E3544B" w:rsidRDefault="00443D38" w:rsidP="00A40811">
            <w:pPr>
              <w:rPr>
                <w:sz w:val="22"/>
                <w:szCs w:val="22"/>
              </w:rPr>
            </w:pPr>
          </w:p>
          <w:p w:rsidR="00443D38" w:rsidRPr="00E3544B" w:rsidRDefault="00443D38" w:rsidP="00A40811">
            <w:pPr>
              <w:rPr>
                <w:sz w:val="22"/>
                <w:szCs w:val="22"/>
              </w:rPr>
            </w:pPr>
          </w:p>
          <w:p w:rsidR="00443D38" w:rsidRPr="00E3544B" w:rsidRDefault="00443D38" w:rsidP="00A40811">
            <w:pPr>
              <w:rPr>
                <w:sz w:val="22"/>
                <w:szCs w:val="22"/>
              </w:rPr>
            </w:pPr>
          </w:p>
          <w:p w:rsidR="00443D38" w:rsidRPr="00E3544B" w:rsidRDefault="00443D38" w:rsidP="00A40811">
            <w:pPr>
              <w:rPr>
                <w:sz w:val="22"/>
                <w:szCs w:val="22"/>
              </w:rPr>
            </w:pPr>
          </w:p>
          <w:p w:rsidR="00443D38" w:rsidRPr="00E3544B" w:rsidRDefault="00443D38" w:rsidP="00A40811">
            <w:pPr>
              <w:rPr>
                <w:sz w:val="22"/>
                <w:szCs w:val="22"/>
              </w:rPr>
            </w:pPr>
          </w:p>
        </w:tc>
        <w:tc>
          <w:tcPr>
            <w:tcW w:w="5812" w:type="dxa"/>
            <w:vMerge w:val="restart"/>
          </w:tcPr>
          <w:p w:rsidR="001A080D" w:rsidRPr="00E3544B" w:rsidRDefault="001A080D" w:rsidP="001A080D">
            <w:pPr>
              <w:widowControl w:val="0"/>
              <w:autoSpaceDE w:val="0"/>
              <w:autoSpaceDN w:val="0"/>
              <w:adjustRightInd w:val="0"/>
              <w:jc w:val="both"/>
              <w:rPr>
                <w:rFonts w:eastAsiaTheme="minorEastAsia"/>
                <w:sz w:val="22"/>
                <w:szCs w:val="22"/>
              </w:rPr>
            </w:pPr>
            <w:r>
              <w:rPr>
                <w:rFonts w:eastAsiaTheme="minorEastAsia"/>
                <w:sz w:val="22"/>
                <w:szCs w:val="22"/>
              </w:rPr>
              <w:t>Мероприятие 1.1</w:t>
            </w:r>
            <w:r w:rsidRPr="00E3544B">
              <w:rPr>
                <w:rFonts w:eastAsiaTheme="minorEastAsia"/>
                <w:sz w:val="22"/>
                <w:szCs w:val="22"/>
              </w:rPr>
              <w:t>.</w:t>
            </w:r>
          </w:p>
          <w:p w:rsidR="00443D38" w:rsidRPr="00E3544B" w:rsidRDefault="00443D38" w:rsidP="00A40811">
            <w:pPr>
              <w:rPr>
                <w:sz w:val="22"/>
                <w:szCs w:val="22"/>
              </w:rPr>
            </w:pPr>
            <w:r w:rsidRPr="00E3544B">
              <w:rPr>
                <w:sz w:val="22"/>
                <w:szCs w:val="22"/>
              </w:rPr>
              <w:t>Содержание дорог в зимний период (очистка от снега, подсыпка дорог при скользкости)</w:t>
            </w:r>
          </w:p>
        </w:tc>
        <w:tc>
          <w:tcPr>
            <w:tcW w:w="2552" w:type="dxa"/>
            <w:gridSpan w:val="2"/>
            <w:vAlign w:val="center"/>
          </w:tcPr>
          <w:p w:rsidR="00443D38" w:rsidRPr="00E3544B" w:rsidRDefault="00443D38" w:rsidP="00E3544B">
            <w:pPr>
              <w:widowControl w:val="0"/>
              <w:autoSpaceDE w:val="0"/>
              <w:autoSpaceDN w:val="0"/>
              <w:adjustRightInd w:val="0"/>
              <w:rPr>
                <w:rFonts w:eastAsiaTheme="minorEastAsia"/>
                <w:sz w:val="22"/>
                <w:szCs w:val="22"/>
              </w:rPr>
            </w:pPr>
            <w:r w:rsidRPr="00E3544B">
              <w:rPr>
                <w:rFonts w:eastAsiaTheme="minorEastAsia"/>
                <w:sz w:val="22"/>
                <w:szCs w:val="22"/>
              </w:rPr>
              <w:t>Источник финансирования</w:t>
            </w:r>
          </w:p>
        </w:tc>
        <w:tc>
          <w:tcPr>
            <w:tcW w:w="708" w:type="dxa"/>
            <w:vAlign w:val="center"/>
          </w:tcPr>
          <w:p w:rsidR="00443D38" w:rsidRPr="00E3544B" w:rsidRDefault="00443D38" w:rsidP="00443D38">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443D38"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846,8171</w:t>
            </w:r>
          </w:p>
        </w:tc>
        <w:tc>
          <w:tcPr>
            <w:tcW w:w="850" w:type="dxa"/>
          </w:tcPr>
          <w:p w:rsidR="00E3544B"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850</w:t>
            </w:r>
            <w:r w:rsidR="00443D38" w:rsidRPr="00E3544B">
              <w:rPr>
                <w:rFonts w:eastAsiaTheme="minorEastAsia"/>
                <w:sz w:val="22"/>
                <w:szCs w:val="22"/>
              </w:rPr>
              <w:t>,</w:t>
            </w:r>
          </w:p>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w:t>
            </w:r>
          </w:p>
        </w:tc>
        <w:tc>
          <w:tcPr>
            <w:tcW w:w="851" w:type="dxa"/>
          </w:tcPr>
          <w:p w:rsidR="00443D38"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900</w:t>
            </w:r>
            <w:r w:rsidR="00443D38" w:rsidRPr="00E3544B">
              <w:rPr>
                <w:rFonts w:eastAsiaTheme="minorEastAsia"/>
                <w:sz w:val="22"/>
                <w:szCs w:val="22"/>
              </w:rPr>
              <w:t>, 000</w:t>
            </w:r>
          </w:p>
        </w:tc>
        <w:tc>
          <w:tcPr>
            <w:tcW w:w="850" w:type="dxa"/>
          </w:tcPr>
          <w:p w:rsidR="00443D38" w:rsidRPr="00E3544B" w:rsidRDefault="00664561" w:rsidP="00A40811">
            <w:pPr>
              <w:widowControl w:val="0"/>
              <w:autoSpaceDE w:val="0"/>
              <w:autoSpaceDN w:val="0"/>
              <w:adjustRightInd w:val="0"/>
              <w:jc w:val="center"/>
              <w:rPr>
                <w:rFonts w:eastAsiaTheme="minorEastAsia"/>
                <w:sz w:val="22"/>
                <w:szCs w:val="22"/>
              </w:rPr>
            </w:pPr>
            <w:r>
              <w:rPr>
                <w:rFonts w:eastAsiaTheme="minorEastAsia"/>
                <w:sz w:val="22"/>
                <w:szCs w:val="22"/>
              </w:rPr>
              <w:t>920</w:t>
            </w:r>
            <w:r w:rsidR="00443D38" w:rsidRPr="00E3544B">
              <w:rPr>
                <w:rFonts w:eastAsiaTheme="minorEastAsia"/>
                <w:sz w:val="22"/>
                <w:szCs w:val="22"/>
              </w:rPr>
              <w:t>,000</w:t>
            </w:r>
          </w:p>
        </w:tc>
        <w:tc>
          <w:tcPr>
            <w:tcW w:w="851" w:type="dxa"/>
          </w:tcPr>
          <w:p w:rsidR="00443D38" w:rsidRPr="00E3544B" w:rsidRDefault="00664561" w:rsidP="00A40811">
            <w:pPr>
              <w:widowControl w:val="0"/>
              <w:autoSpaceDE w:val="0"/>
              <w:autoSpaceDN w:val="0"/>
              <w:adjustRightInd w:val="0"/>
              <w:jc w:val="center"/>
              <w:rPr>
                <w:rFonts w:eastAsiaTheme="minorEastAsia"/>
                <w:sz w:val="22"/>
                <w:szCs w:val="22"/>
              </w:rPr>
            </w:pPr>
            <w:r>
              <w:rPr>
                <w:rFonts w:eastAsiaTheme="minorEastAsia"/>
                <w:sz w:val="22"/>
                <w:szCs w:val="22"/>
              </w:rPr>
              <w:t>940</w:t>
            </w:r>
            <w:r w:rsidR="00443D38" w:rsidRPr="00E3544B">
              <w:rPr>
                <w:rFonts w:eastAsiaTheme="minorEastAsia"/>
                <w:sz w:val="22"/>
                <w:szCs w:val="22"/>
              </w:rPr>
              <w:t>,000</w:t>
            </w:r>
          </w:p>
        </w:tc>
        <w:tc>
          <w:tcPr>
            <w:tcW w:w="992" w:type="dxa"/>
          </w:tcPr>
          <w:p w:rsidR="00443D38" w:rsidRPr="00E3544B" w:rsidRDefault="00664561" w:rsidP="00A40811">
            <w:pPr>
              <w:widowControl w:val="0"/>
              <w:autoSpaceDE w:val="0"/>
              <w:autoSpaceDN w:val="0"/>
              <w:adjustRightInd w:val="0"/>
              <w:jc w:val="center"/>
              <w:rPr>
                <w:rFonts w:eastAsiaTheme="minorEastAsia"/>
                <w:sz w:val="22"/>
                <w:szCs w:val="22"/>
              </w:rPr>
            </w:pPr>
            <w:r>
              <w:rPr>
                <w:rFonts w:eastAsiaTheme="minorEastAsia"/>
                <w:sz w:val="22"/>
                <w:szCs w:val="22"/>
              </w:rPr>
              <w:t>940</w:t>
            </w:r>
            <w:r w:rsidR="00443D38" w:rsidRPr="00E3544B">
              <w:rPr>
                <w:rFonts w:eastAsiaTheme="minorEastAsia"/>
                <w:sz w:val="22"/>
                <w:szCs w:val="22"/>
              </w:rPr>
              <w:t>0,000</w:t>
            </w:r>
          </w:p>
        </w:tc>
      </w:tr>
      <w:tr w:rsidR="00A310CB" w:rsidRPr="00065CDA" w:rsidTr="00B61E34">
        <w:trPr>
          <w:trHeight w:val="47"/>
        </w:trPr>
        <w:tc>
          <w:tcPr>
            <w:tcW w:w="567" w:type="dxa"/>
            <w:vMerge/>
          </w:tcPr>
          <w:p w:rsidR="00664561" w:rsidRPr="00E3544B" w:rsidRDefault="00664561" w:rsidP="00A40811">
            <w:pPr>
              <w:widowControl w:val="0"/>
              <w:autoSpaceDE w:val="0"/>
              <w:autoSpaceDN w:val="0"/>
              <w:adjustRightInd w:val="0"/>
              <w:jc w:val="both"/>
              <w:rPr>
                <w:rFonts w:eastAsiaTheme="minorEastAsia"/>
                <w:sz w:val="22"/>
                <w:szCs w:val="22"/>
              </w:rPr>
            </w:pPr>
          </w:p>
        </w:tc>
        <w:tc>
          <w:tcPr>
            <w:tcW w:w="5812" w:type="dxa"/>
            <w:vMerge/>
          </w:tcPr>
          <w:p w:rsidR="00664561" w:rsidRPr="00E3544B" w:rsidRDefault="00664561" w:rsidP="00A40811">
            <w:pPr>
              <w:widowControl w:val="0"/>
              <w:autoSpaceDE w:val="0"/>
              <w:autoSpaceDN w:val="0"/>
              <w:adjustRightInd w:val="0"/>
              <w:jc w:val="both"/>
              <w:rPr>
                <w:rFonts w:eastAsiaTheme="minorEastAsia"/>
                <w:sz w:val="22"/>
                <w:szCs w:val="22"/>
              </w:rPr>
            </w:pPr>
          </w:p>
        </w:tc>
        <w:tc>
          <w:tcPr>
            <w:tcW w:w="2552" w:type="dxa"/>
            <w:gridSpan w:val="2"/>
            <w:vAlign w:val="center"/>
          </w:tcPr>
          <w:p w:rsidR="00664561" w:rsidRPr="00E3544B" w:rsidRDefault="00664561" w:rsidP="00E3544B">
            <w:pPr>
              <w:widowControl w:val="0"/>
              <w:autoSpaceDE w:val="0"/>
              <w:autoSpaceDN w:val="0"/>
              <w:adjustRightInd w:val="0"/>
              <w:rPr>
                <w:rFonts w:eastAsiaTheme="minorEastAsia"/>
                <w:sz w:val="22"/>
                <w:szCs w:val="22"/>
              </w:rPr>
            </w:pPr>
            <w:r w:rsidRPr="00E3544B">
              <w:rPr>
                <w:rFonts w:eastAsiaTheme="minorEastAsia"/>
                <w:sz w:val="22"/>
                <w:szCs w:val="22"/>
              </w:rPr>
              <w:t>Бюджет Бирюсинского городского поселения</w:t>
            </w:r>
          </w:p>
        </w:tc>
        <w:tc>
          <w:tcPr>
            <w:tcW w:w="708" w:type="dxa"/>
            <w:vAlign w:val="center"/>
          </w:tcPr>
          <w:p w:rsidR="00664561" w:rsidRPr="00E3544B" w:rsidRDefault="00664561" w:rsidP="00443D38">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846,8171</w:t>
            </w:r>
          </w:p>
        </w:tc>
        <w:tc>
          <w:tcPr>
            <w:tcW w:w="850"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850</w:t>
            </w:r>
            <w:r w:rsidRPr="00E3544B">
              <w:rPr>
                <w:rFonts w:eastAsiaTheme="minorEastAsia"/>
                <w:sz w:val="22"/>
                <w:szCs w:val="22"/>
              </w:rPr>
              <w:t>,</w:t>
            </w:r>
          </w:p>
          <w:p w:rsidR="00664561" w:rsidRPr="00E3544B" w:rsidRDefault="00664561"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w:t>
            </w:r>
          </w:p>
        </w:tc>
        <w:tc>
          <w:tcPr>
            <w:tcW w:w="851"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900</w:t>
            </w:r>
            <w:r w:rsidRPr="00E3544B">
              <w:rPr>
                <w:rFonts w:eastAsiaTheme="minorEastAsia"/>
                <w:sz w:val="22"/>
                <w:szCs w:val="22"/>
              </w:rPr>
              <w:t>, 000</w:t>
            </w:r>
          </w:p>
        </w:tc>
        <w:tc>
          <w:tcPr>
            <w:tcW w:w="850"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920</w:t>
            </w:r>
            <w:r w:rsidRPr="00E3544B">
              <w:rPr>
                <w:rFonts w:eastAsiaTheme="minorEastAsia"/>
                <w:sz w:val="22"/>
                <w:szCs w:val="22"/>
              </w:rPr>
              <w:t>,000</w:t>
            </w:r>
          </w:p>
        </w:tc>
        <w:tc>
          <w:tcPr>
            <w:tcW w:w="851"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940</w:t>
            </w:r>
            <w:r w:rsidRPr="00E3544B">
              <w:rPr>
                <w:rFonts w:eastAsiaTheme="minorEastAsia"/>
                <w:sz w:val="22"/>
                <w:szCs w:val="22"/>
              </w:rPr>
              <w:t>,000</w:t>
            </w:r>
          </w:p>
        </w:tc>
        <w:tc>
          <w:tcPr>
            <w:tcW w:w="992"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940</w:t>
            </w:r>
            <w:r w:rsidRPr="00E3544B">
              <w:rPr>
                <w:rFonts w:eastAsiaTheme="minorEastAsia"/>
                <w:sz w:val="22"/>
                <w:szCs w:val="22"/>
              </w:rPr>
              <w:t>0,000</w:t>
            </w:r>
          </w:p>
        </w:tc>
      </w:tr>
      <w:tr w:rsidR="00A310CB" w:rsidRPr="00065CDA" w:rsidTr="00B61E34">
        <w:trPr>
          <w:trHeight w:val="47"/>
        </w:trPr>
        <w:tc>
          <w:tcPr>
            <w:tcW w:w="567" w:type="dxa"/>
            <w:vMerge/>
          </w:tcPr>
          <w:p w:rsidR="00443D38" w:rsidRPr="00E3544B" w:rsidRDefault="00443D38" w:rsidP="00A40811">
            <w:pPr>
              <w:widowControl w:val="0"/>
              <w:autoSpaceDE w:val="0"/>
              <w:autoSpaceDN w:val="0"/>
              <w:adjustRightInd w:val="0"/>
              <w:jc w:val="both"/>
              <w:rPr>
                <w:rFonts w:eastAsiaTheme="minorEastAsia"/>
                <w:sz w:val="22"/>
                <w:szCs w:val="22"/>
              </w:rPr>
            </w:pPr>
          </w:p>
        </w:tc>
        <w:tc>
          <w:tcPr>
            <w:tcW w:w="5812" w:type="dxa"/>
            <w:vMerge/>
          </w:tcPr>
          <w:p w:rsidR="00443D38" w:rsidRPr="00E3544B" w:rsidRDefault="00443D38" w:rsidP="00A40811">
            <w:pPr>
              <w:widowControl w:val="0"/>
              <w:autoSpaceDE w:val="0"/>
              <w:autoSpaceDN w:val="0"/>
              <w:adjustRightInd w:val="0"/>
              <w:jc w:val="both"/>
              <w:rPr>
                <w:rFonts w:eastAsiaTheme="minorEastAsia"/>
                <w:sz w:val="22"/>
                <w:szCs w:val="22"/>
              </w:rPr>
            </w:pPr>
          </w:p>
        </w:tc>
        <w:tc>
          <w:tcPr>
            <w:tcW w:w="2552" w:type="dxa"/>
            <w:gridSpan w:val="2"/>
            <w:vAlign w:val="center"/>
          </w:tcPr>
          <w:p w:rsidR="00443D38" w:rsidRPr="00E3544B" w:rsidRDefault="00443D38" w:rsidP="00E3544B">
            <w:pPr>
              <w:widowControl w:val="0"/>
              <w:autoSpaceDE w:val="0"/>
              <w:autoSpaceDN w:val="0"/>
              <w:adjustRightInd w:val="0"/>
              <w:rPr>
                <w:rFonts w:eastAsiaTheme="minorEastAsia"/>
                <w:sz w:val="22"/>
                <w:szCs w:val="22"/>
              </w:rPr>
            </w:pPr>
            <w:r w:rsidRPr="00E3544B">
              <w:rPr>
                <w:rFonts w:eastAsiaTheme="minorEastAsia"/>
                <w:sz w:val="22"/>
                <w:szCs w:val="22"/>
              </w:rPr>
              <w:t>Бюджет Иркутской области</w:t>
            </w:r>
          </w:p>
        </w:tc>
        <w:tc>
          <w:tcPr>
            <w:tcW w:w="708" w:type="dxa"/>
            <w:vAlign w:val="center"/>
          </w:tcPr>
          <w:p w:rsidR="00443D38" w:rsidRPr="00E3544B" w:rsidRDefault="00443D38" w:rsidP="00443D38">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443D38" w:rsidRPr="00E3544B" w:rsidRDefault="00443D38"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443D38" w:rsidRPr="00E3544B" w:rsidRDefault="00443D38"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443D38" w:rsidRPr="00E3544B" w:rsidRDefault="00443D38"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1A080D" w:rsidRPr="00065CDA" w:rsidTr="00B61E34">
        <w:trPr>
          <w:trHeight w:val="412"/>
        </w:trPr>
        <w:tc>
          <w:tcPr>
            <w:tcW w:w="567" w:type="dxa"/>
            <w:vMerge w:val="restart"/>
          </w:tcPr>
          <w:p w:rsidR="00443D38" w:rsidRPr="00E3544B" w:rsidRDefault="00443D38"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1.2.</w:t>
            </w:r>
          </w:p>
          <w:p w:rsidR="00443D38" w:rsidRPr="00E3544B" w:rsidRDefault="00443D38" w:rsidP="00A40811">
            <w:pPr>
              <w:rPr>
                <w:sz w:val="22"/>
                <w:szCs w:val="22"/>
              </w:rPr>
            </w:pPr>
          </w:p>
          <w:p w:rsidR="00443D38" w:rsidRPr="00E3544B" w:rsidRDefault="00443D38" w:rsidP="00A40811">
            <w:pPr>
              <w:rPr>
                <w:sz w:val="22"/>
                <w:szCs w:val="22"/>
              </w:rPr>
            </w:pPr>
          </w:p>
          <w:p w:rsidR="00443D38" w:rsidRPr="00E3544B" w:rsidRDefault="00443D38" w:rsidP="00A40811">
            <w:pPr>
              <w:rPr>
                <w:sz w:val="22"/>
                <w:szCs w:val="22"/>
              </w:rPr>
            </w:pPr>
          </w:p>
        </w:tc>
        <w:tc>
          <w:tcPr>
            <w:tcW w:w="5812" w:type="dxa"/>
            <w:vMerge w:val="restart"/>
          </w:tcPr>
          <w:p w:rsidR="00443D38" w:rsidRPr="00E3544B" w:rsidRDefault="00443D38" w:rsidP="00A40811">
            <w:pPr>
              <w:widowControl w:val="0"/>
              <w:autoSpaceDE w:val="0"/>
              <w:autoSpaceDN w:val="0"/>
              <w:adjustRightInd w:val="0"/>
              <w:jc w:val="both"/>
              <w:rPr>
                <w:rFonts w:eastAsiaTheme="minorEastAsia"/>
                <w:sz w:val="22"/>
                <w:szCs w:val="22"/>
              </w:rPr>
            </w:pPr>
            <w:r w:rsidRPr="00E3544B">
              <w:rPr>
                <w:rFonts w:eastAsiaTheme="minorEastAsia"/>
                <w:sz w:val="22"/>
                <w:szCs w:val="22"/>
              </w:rPr>
              <w:t>Мероприятие 1.2.</w:t>
            </w:r>
          </w:p>
          <w:p w:rsidR="00443D38" w:rsidRPr="00E3544B" w:rsidRDefault="00443D38" w:rsidP="00A40811">
            <w:pPr>
              <w:rPr>
                <w:sz w:val="22"/>
                <w:szCs w:val="22"/>
              </w:rPr>
            </w:pPr>
            <w:r w:rsidRPr="00E3544B">
              <w:rPr>
                <w:sz w:val="22"/>
                <w:szCs w:val="22"/>
              </w:rPr>
              <w:t>Летнее содержание (устройство водопропускных кюветов, уборка мусора, грейдирование)</w:t>
            </w:r>
          </w:p>
        </w:tc>
        <w:tc>
          <w:tcPr>
            <w:tcW w:w="2552" w:type="dxa"/>
            <w:gridSpan w:val="2"/>
          </w:tcPr>
          <w:p w:rsidR="00443D38" w:rsidRPr="00E3544B" w:rsidRDefault="00443D38" w:rsidP="00E3544B">
            <w:pPr>
              <w:widowControl w:val="0"/>
              <w:autoSpaceDE w:val="0"/>
              <w:autoSpaceDN w:val="0"/>
              <w:adjustRightInd w:val="0"/>
              <w:rPr>
                <w:rFonts w:eastAsiaTheme="minorEastAsia"/>
                <w:sz w:val="22"/>
                <w:szCs w:val="22"/>
              </w:rPr>
            </w:pPr>
            <w:r w:rsidRPr="00E3544B">
              <w:rPr>
                <w:rFonts w:eastAsiaTheme="minorEastAsia"/>
                <w:sz w:val="22"/>
                <w:szCs w:val="22"/>
              </w:rPr>
              <w:t>Источник финансирования</w:t>
            </w:r>
          </w:p>
        </w:tc>
        <w:tc>
          <w:tcPr>
            <w:tcW w:w="708" w:type="dxa"/>
            <w:vAlign w:val="center"/>
          </w:tcPr>
          <w:p w:rsidR="00443D38" w:rsidRPr="00E3544B" w:rsidRDefault="00443D38" w:rsidP="00443D38">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443D38" w:rsidRPr="00E3544B" w:rsidRDefault="00443D38" w:rsidP="00443D38">
            <w:pPr>
              <w:widowControl w:val="0"/>
              <w:autoSpaceDE w:val="0"/>
              <w:autoSpaceDN w:val="0"/>
              <w:adjustRightInd w:val="0"/>
              <w:jc w:val="center"/>
              <w:rPr>
                <w:rFonts w:eastAsiaTheme="minorEastAsia"/>
                <w:sz w:val="22"/>
                <w:szCs w:val="22"/>
              </w:rPr>
            </w:pPr>
            <w:r w:rsidRPr="00E3544B">
              <w:rPr>
                <w:rFonts w:eastAsiaTheme="minorEastAsia"/>
                <w:sz w:val="22"/>
                <w:szCs w:val="22"/>
              </w:rPr>
              <w:t>500,000</w:t>
            </w:r>
          </w:p>
        </w:tc>
        <w:tc>
          <w:tcPr>
            <w:tcW w:w="850" w:type="dxa"/>
          </w:tcPr>
          <w:p w:rsidR="00443D38" w:rsidRPr="00E3544B" w:rsidRDefault="00443D38"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500,000</w:t>
            </w:r>
          </w:p>
        </w:tc>
        <w:tc>
          <w:tcPr>
            <w:tcW w:w="851" w:type="dxa"/>
          </w:tcPr>
          <w:p w:rsidR="00443D38" w:rsidRPr="00E3544B" w:rsidRDefault="00443D38" w:rsidP="00443D38">
            <w:pPr>
              <w:widowControl w:val="0"/>
              <w:autoSpaceDE w:val="0"/>
              <w:autoSpaceDN w:val="0"/>
              <w:adjustRightInd w:val="0"/>
              <w:jc w:val="center"/>
              <w:rPr>
                <w:rFonts w:eastAsiaTheme="minorEastAsia"/>
                <w:sz w:val="22"/>
                <w:szCs w:val="22"/>
              </w:rPr>
            </w:pPr>
            <w:r w:rsidRPr="00E3544B">
              <w:rPr>
                <w:rFonts w:eastAsiaTheme="minorEastAsia"/>
                <w:sz w:val="22"/>
                <w:szCs w:val="22"/>
              </w:rPr>
              <w:t>500,000</w:t>
            </w:r>
          </w:p>
        </w:tc>
        <w:tc>
          <w:tcPr>
            <w:tcW w:w="992" w:type="dxa"/>
          </w:tcPr>
          <w:p w:rsidR="00443D38" w:rsidRPr="00E3544B" w:rsidRDefault="00443D38"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5 000,000</w:t>
            </w:r>
          </w:p>
        </w:tc>
      </w:tr>
      <w:tr w:rsidR="001A080D" w:rsidRPr="00065CDA" w:rsidTr="00B61E34">
        <w:trPr>
          <w:trHeight w:val="604"/>
        </w:trPr>
        <w:tc>
          <w:tcPr>
            <w:tcW w:w="567" w:type="dxa"/>
            <w:vMerge/>
          </w:tcPr>
          <w:p w:rsidR="00443D38" w:rsidRPr="00E3544B" w:rsidRDefault="00443D38" w:rsidP="00A40811">
            <w:pPr>
              <w:widowControl w:val="0"/>
              <w:autoSpaceDE w:val="0"/>
              <w:autoSpaceDN w:val="0"/>
              <w:adjustRightInd w:val="0"/>
              <w:jc w:val="both"/>
              <w:rPr>
                <w:rFonts w:eastAsiaTheme="minorEastAsia"/>
                <w:sz w:val="22"/>
                <w:szCs w:val="22"/>
              </w:rPr>
            </w:pPr>
          </w:p>
        </w:tc>
        <w:tc>
          <w:tcPr>
            <w:tcW w:w="5812" w:type="dxa"/>
            <w:vMerge/>
          </w:tcPr>
          <w:p w:rsidR="00443D38" w:rsidRPr="00E3544B" w:rsidRDefault="00443D38" w:rsidP="00A40811">
            <w:pPr>
              <w:widowControl w:val="0"/>
              <w:autoSpaceDE w:val="0"/>
              <w:autoSpaceDN w:val="0"/>
              <w:adjustRightInd w:val="0"/>
              <w:jc w:val="both"/>
              <w:rPr>
                <w:rFonts w:eastAsiaTheme="minorEastAsia"/>
                <w:sz w:val="22"/>
                <w:szCs w:val="22"/>
              </w:rPr>
            </w:pPr>
          </w:p>
        </w:tc>
        <w:tc>
          <w:tcPr>
            <w:tcW w:w="2552" w:type="dxa"/>
            <w:gridSpan w:val="2"/>
          </w:tcPr>
          <w:p w:rsidR="00443D38" w:rsidRPr="00E3544B" w:rsidRDefault="00443D38" w:rsidP="00E3544B">
            <w:pPr>
              <w:widowControl w:val="0"/>
              <w:autoSpaceDE w:val="0"/>
              <w:autoSpaceDN w:val="0"/>
              <w:adjustRightInd w:val="0"/>
              <w:rPr>
                <w:rFonts w:eastAsiaTheme="minorEastAsia"/>
                <w:sz w:val="22"/>
                <w:szCs w:val="22"/>
              </w:rPr>
            </w:pPr>
            <w:r w:rsidRPr="00E3544B">
              <w:rPr>
                <w:rFonts w:eastAsiaTheme="minorEastAsia"/>
                <w:sz w:val="22"/>
                <w:szCs w:val="22"/>
              </w:rPr>
              <w:t>Бюджет Бирюсинского городского поселения</w:t>
            </w:r>
          </w:p>
        </w:tc>
        <w:tc>
          <w:tcPr>
            <w:tcW w:w="708" w:type="dxa"/>
            <w:vAlign w:val="center"/>
          </w:tcPr>
          <w:p w:rsidR="00443D38" w:rsidRPr="00E3544B" w:rsidRDefault="00443D38" w:rsidP="00E3544B">
            <w:pPr>
              <w:widowControl w:val="0"/>
              <w:autoSpaceDE w:val="0"/>
              <w:autoSpaceDN w:val="0"/>
              <w:adjustRightInd w:val="0"/>
              <w:jc w:val="center"/>
              <w:rPr>
                <w:sz w:val="22"/>
                <w:szCs w:val="22"/>
              </w:rPr>
            </w:pPr>
            <w:r w:rsidRPr="00E3544B">
              <w:rPr>
                <w:rFonts w:eastAsiaTheme="minorEastAsia"/>
                <w:sz w:val="22"/>
                <w:szCs w:val="22"/>
              </w:rPr>
              <w:t>тыс. руб.</w:t>
            </w:r>
          </w:p>
        </w:tc>
        <w:tc>
          <w:tcPr>
            <w:tcW w:w="851"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500,000</w:t>
            </w:r>
          </w:p>
        </w:tc>
        <w:tc>
          <w:tcPr>
            <w:tcW w:w="850" w:type="dxa"/>
          </w:tcPr>
          <w:p w:rsidR="00443D38" w:rsidRPr="00E3544B" w:rsidRDefault="00443D38"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500,000</w:t>
            </w:r>
          </w:p>
        </w:tc>
        <w:tc>
          <w:tcPr>
            <w:tcW w:w="851" w:type="dxa"/>
          </w:tcPr>
          <w:p w:rsidR="00443D38" w:rsidRPr="00E3544B" w:rsidRDefault="00443D38"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500,000</w:t>
            </w:r>
          </w:p>
        </w:tc>
        <w:tc>
          <w:tcPr>
            <w:tcW w:w="992" w:type="dxa"/>
          </w:tcPr>
          <w:p w:rsidR="00443D38" w:rsidRPr="00E3544B" w:rsidRDefault="00443D38"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5 000,000</w:t>
            </w:r>
          </w:p>
        </w:tc>
      </w:tr>
      <w:tr w:rsidR="001A080D" w:rsidRPr="00065CDA" w:rsidTr="00B61E34">
        <w:trPr>
          <w:trHeight w:val="47"/>
        </w:trPr>
        <w:tc>
          <w:tcPr>
            <w:tcW w:w="567" w:type="dxa"/>
            <w:vMerge/>
          </w:tcPr>
          <w:p w:rsidR="00443D38" w:rsidRPr="00E3544B" w:rsidRDefault="00443D38" w:rsidP="00A40811">
            <w:pPr>
              <w:widowControl w:val="0"/>
              <w:autoSpaceDE w:val="0"/>
              <w:autoSpaceDN w:val="0"/>
              <w:adjustRightInd w:val="0"/>
              <w:jc w:val="both"/>
              <w:rPr>
                <w:rFonts w:eastAsiaTheme="minorEastAsia"/>
                <w:sz w:val="22"/>
                <w:szCs w:val="22"/>
              </w:rPr>
            </w:pPr>
          </w:p>
        </w:tc>
        <w:tc>
          <w:tcPr>
            <w:tcW w:w="5812" w:type="dxa"/>
            <w:vMerge/>
          </w:tcPr>
          <w:p w:rsidR="00443D38" w:rsidRPr="00E3544B" w:rsidRDefault="00443D38" w:rsidP="00A40811">
            <w:pPr>
              <w:widowControl w:val="0"/>
              <w:autoSpaceDE w:val="0"/>
              <w:autoSpaceDN w:val="0"/>
              <w:adjustRightInd w:val="0"/>
              <w:jc w:val="both"/>
              <w:rPr>
                <w:rFonts w:eastAsiaTheme="minorEastAsia"/>
                <w:sz w:val="22"/>
                <w:szCs w:val="22"/>
              </w:rPr>
            </w:pPr>
          </w:p>
        </w:tc>
        <w:tc>
          <w:tcPr>
            <w:tcW w:w="2552" w:type="dxa"/>
            <w:gridSpan w:val="2"/>
          </w:tcPr>
          <w:p w:rsidR="00443D38" w:rsidRPr="00E3544B" w:rsidRDefault="00443D38" w:rsidP="00E3544B">
            <w:pPr>
              <w:widowControl w:val="0"/>
              <w:autoSpaceDE w:val="0"/>
              <w:autoSpaceDN w:val="0"/>
              <w:adjustRightInd w:val="0"/>
              <w:rPr>
                <w:rFonts w:eastAsiaTheme="minorEastAsia"/>
                <w:sz w:val="22"/>
                <w:szCs w:val="22"/>
              </w:rPr>
            </w:pPr>
            <w:r w:rsidRPr="00E3544B">
              <w:rPr>
                <w:rFonts w:eastAsiaTheme="minorEastAsia"/>
                <w:sz w:val="22"/>
                <w:szCs w:val="22"/>
              </w:rPr>
              <w:t>Бюджет Иркутской области</w:t>
            </w:r>
          </w:p>
        </w:tc>
        <w:tc>
          <w:tcPr>
            <w:tcW w:w="708" w:type="dxa"/>
            <w:vAlign w:val="center"/>
          </w:tcPr>
          <w:p w:rsidR="00443D38" w:rsidRPr="00E3544B" w:rsidRDefault="00443D38" w:rsidP="00443D38">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443D38" w:rsidRPr="00E3544B" w:rsidRDefault="00443D38"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551F9D" w:rsidRPr="00065CDA" w:rsidTr="00B61E34">
        <w:trPr>
          <w:trHeight w:val="47"/>
        </w:trPr>
        <w:tc>
          <w:tcPr>
            <w:tcW w:w="567" w:type="dxa"/>
            <w:vMerge w:val="restart"/>
          </w:tcPr>
          <w:p w:rsidR="00551F9D" w:rsidRPr="00E3544B" w:rsidRDefault="00551F9D" w:rsidP="00A40811">
            <w:pPr>
              <w:widowControl w:val="0"/>
              <w:autoSpaceDE w:val="0"/>
              <w:autoSpaceDN w:val="0"/>
              <w:adjustRightInd w:val="0"/>
              <w:jc w:val="both"/>
              <w:rPr>
                <w:rFonts w:eastAsiaTheme="minorEastAsia"/>
                <w:sz w:val="22"/>
                <w:szCs w:val="22"/>
              </w:rPr>
            </w:pPr>
            <w:r>
              <w:rPr>
                <w:rFonts w:eastAsiaTheme="minorEastAsia"/>
                <w:sz w:val="22"/>
                <w:szCs w:val="22"/>
              </w:rPr>
              <w:t>1.3.</w:t>
            </w:r>
          </w:p>
        </w:tc>
        <w:tc>
          <w:tcPr>
            <w:tcW w:w="5812" w:type="dxa"/>
            <w:vMerge w:val="restart"/>
          </w:tcPr>
          <w:p w:rsidR="00551F9D" w:rsidRDefault="00551F9D" w:rsidP="00C041AC">
            <w:pPr>
              <w:widowControl w:val="0"/>
              <w:autoSpaceDE w:val="0"/>
              <w:autoSpaceDN w:val="0"/>
              <w:adjustRightInd w:val="0"/>
              <w:rPr>
                <w:rFonts w:eastAsiaTheme="minorEastAsia"/>
                <w:sz w:val="22"/>
                <w:szCs w:val="22"/>
              </w:rPr>
            </w:pPr>
            <w:r w:rsidRPr="00E3544B">
              <w:rPr>
                <w:rFonts w:eastAsiaTheme="minorEastAsia"/>
                <w:sz w:val="22"/>
                <w:szCs w:val="22"/>
              </w:rPr>
              <w:t xml:space="preserve">Мероприятие </w:t>
            </w:r>
            <w:r>
              <w:rPr>
                <w:rFonts w:eastAsiaTheme="minorEastAsia"/>
                <w:sz w:val="22"/>
                <w:szCs w:val="22"/>
              </w:rPr>
              <w:t>1.3.</w:t>
            </w:r>
          </w:p>
          <w:p w:rsidR="00551F9D" w:rsidRPr="00E3544B" w:rsidRDefault="00551F9D" w:rsidP="00C041AC">
            <w:pPr>
              <w:widowControl w:val="0"/>
              <w:autoSpaceDE w:val="0"/>
              <w:autoSpaceDN w:val="0"/>
              <w:adjustRightInd w:val="0"/>
              <w:rPr>
                <w:rFonts w:eastAsiaTheme="minorEastAsia"/>
                <w:sz w:val="22"/>
                <w:szCs w:val="22"/>
              </w:rPr>
            </w:pPr>
            <w:r>
              <w:rPr>
                <w:rFonts w:eastAsiaTheme="minorEastAsia"/>
                <w:sz w:val="22"/>
                <w:szCs w:val="22"/>
              </w:rPr>
              <w:t xml:space="preserve">Обустройство обстановок общественного транспорта </w:t>
            </w:r>
          </w:p>
          <w:p w:rsidR="00551F9D" w:rsidRPr="00A31E3E" w:rsidRDefault="00551F9D" w:rsidP="00C041AC">
            <w:pPr>
              <w:widowControl w:val="0"/>
              <w:autoSpaceDE w:val="0"/>
              <w:autoSpaceDN w:val="0"/>
              <w:adjustRightInd w:val="0"/>
              <w:jc w:val="both"/>
              <w:rPr>
                <w:rFonts w:eastAsiaTheme="minorEastAsia"/>
                <w:sz w:val="22"/>
                <w:szCs w:val="22"/>
              </w:rPr>
            </w:pPr>
          </w:p>
        </w:tc>
        <w:tc>
          <w:tcPr>
            <w:tcW w:w="2552" w:type="dxa"/>
            <w:gridSpan w:val="2"/>
            <w:vAlign w:val="center"/>
          </w:tcPr>
          <w:p w:rsidR="00551F9D" w:rsidRPr="00E3544B" w:rsidRDefault="00551F9D" w:rsidP="00C041AC">
            <w:pPr>
              <w:widowControl w:val="0"/>
              <w:autoSpaceDE w:val="0"/>
              <w:autoSpaceDN w:val="0"/>
              <w:adjustRightInd w:val="0"/>
              <w:rPr>
                <w:rFonts w:eastAsiaTheme="minorEastAsia"/>
                <w:sz w:val="22"/>
                <w:szCs w:val="22"/>
              </w:rPr>
            </w:pPr>
            <w:r w:rsidRPr="00E3544B">
              <w:rPr>
                <w:rFonts w:eastAsiaTheme="minorEastAsia"/>
                <w:sz w:val="22"/>
                <w:szCs w:val="22"/>
              </w:rPr>
              <w:t>Источник финансирования</w:t>
            </w:r>
          </w:p>
        </w:tc>
        <w:tc>
          <w:tcPr>
            <w:tcW w:w="708" w:type="dxa"/>
          </w:tcPr>
          <w:p w:rsidR="00551F9D" w:rsidRPr="00E3544B" w:rsidRDefault="00551F9D"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551F9D" w:rsidRPr="00A31E3E"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170,5655</w:t>
            </w:r>
          </w:p>
        </w:tc>
        <w:tc>
          <w:tcPr>
            <w:tcW w:w="850" w:type="dxa"/>
          </w:tcPr>
          <w:p w:rsidR="00551F9D" w:rsidRPr="00A31E3E"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81</w:t>
            </w:r>
            <w:r w:rsidR="003C45B4">
              <w:rPr>
                <w:rFonts w:eastAsiaTheme="minorEastAsia"/>
                <w:sz w:val="22"/>
                <w:szCs w:val="22"/>
              </w:rPr>
              <w:t>,316</w:t>
            </w:r>
            <w:r>
              <w:rPr>
                <w:rFonts w:eastAsiaTheme="minorEastAsia"/>
                <w:sz w:val="22"/>
                <w:szCs w:val="22"/>
              </w:rPr>
              <w:t>31</w:t>
            </w:r>
          </w:p>
        </w:tc>
        <w:tc>
          <w:tcPr>
            <w:tcW w:w="851" w:type="dxa"/>
          </w:tcPr>
          <w:p w:rsidR="00551F9D" w:rsidRPr="00A31E3E"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89</w:t>
            </w:r>
            <w:r w:rsidR="003C45B4">
              <w:rPr>
                <w:rFonts w:eastAsiaTheme="minorEastAsia"/>
                <w:sz w:val="22"/>
                <w:szCs w:val="22"/>
              </w:rPr>
              <w:t>,249</w:t>
            </w:r>
            <w:r>
              <w:rPr>
                <w:rFonts w:eastAsiaTheme="minorEastAsia"/>
                <w:sz w:val="22"/>
                <w:szCs w:val="22"/>
              </w:rPr>
              <w:t>19</w:t>
            </w:r>
          </w:p>
        </w:tc>
        <w:tc>
          <w:tcPr>
            <w:tcW w:w="850" w:type="dxa"/>
          </w:tcPr>
          <w:p w:rsidR="00551F9D" w:rsidRPr="00A31E3E"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89</w:t>
            </w:r>
            <w:r w:rsidR="003C45B4">
              <w:rPr>
                <w:rFonts w:eastAsiaTheme="minorEastAsia"/>
                <w:sz w:val="22"/>
                <w:szCs w:val="22"/>
              </w:rPr>
              <w:t>,249</w:t>
            </w:r>
            <w:r>
              <w:rPr>
                <w:rFonts w:eastAsiaTheme="minorEastAsia"/>
                <w:sz w:val="22"/>
                <w:szCs w:val="22"/>
              </w:rPr>
              <w:t>19</w:t>
            </w:r>
          </w:p>
        </w:tc>
        <w:tc>
          <w:tcPr>
            <w:tcW w:w="851" w:type="dxa"/>
          </w:tcPr>
          <w:p w:rsidR="00551F9D" w:rsidRPr="00A31E3E"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0,000</w:t>
            </w:r>
          </w:p>
        </w:tc>
        <w:tc>
          <w:tcPr>
            <w:tcW w:w="992" w:type="dxa"/>
          </w:tcPr>
          <w:p w:rsidR="00551F9D" w:rsidRPr="00A31E3E"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178</w:t>
            </w:r>
            <w:r w:rsidR="003C45B4">
              <w:rPr>
                <w:rFonts w:eastAsiaTheme="minorEastAsia"/>
                <w:sz w:val="22"/>
                <w:szCs w:val="22"/>
              </w:rPr>
              <w:t>,498</w:t>
            </w:r>
            <w:r>
              <w:rPr>
                <w:rFonts w:eastAsiaTheme="minorEastAsia"/>
                <w:sz w:val="22"/>
                <w:szCs w:val="22"/>
              </w:rPr>
              <w:t>38</w:t>
            </w:r>
          </w:p>
        </w:tc>
      </w:tr>
      <w:tr w:rsidR="00551F9D" w:rsidRPr="00065CDA" w:rsidTr="00B61E34">
        <w:trPr>
          <w:trHeight w:val="47"/>
        </w:trPr>
        <w:tc>
          <w:tcPr>
            <w:tcW w:w="567" w:type="dxa"/>
            <w:vMerge/>
          </w:tcPr>
          <w:p w:rsidR="00551F9D" w:rsidRPr="00E3544B" w:rsidRDefault="00551F9D" w:rsidP="00A40811">
            <w:pPr>
              <w:widowControl w:val="0"/>
              <w:autoSpaceDE w:val="0"/>
              <w:autoSpaceDN w:val="0"/>
              <w:adjustRightInd w:val="0"/>
              <w:jc w:val="both"/>
              <w:rPr>
                <w:rFonts w:eastAsiaTheme="minorEastAsia"/>
                <w:sz w:val="22"/>
                <w:szCs w:val="22"/>
              </w:rPr>
            </w:pPr>
          </w:p>
        </w:tc>
        <w:tc>
          <w:tcPr>
            <w:tcW w:w="5812" w:type="dxa"/>
            <w:vMerge/>
          </w:tcPr>
          <w:p w:rsidR="00551F9D" w:rsidRPr="00E3544B" w:rsidRDefault="00551F9D" w:rsidP="00A40811">
            <w:pPr>
              <w:widowControl w:val="0"/>
              <w:autoSpaceDE w:val="0"/>
              <w:autoSpaceDN w:val="0"/>
              <w:adjustRightInd w:val="0"/>
              <w:jc w:val="both"/>
              <w:rPr>
                <w:rFonts w:eastAsiaTheme="minorEastAsia"/>
                <w:sz w:val="22"/>
                <w:szCs w:val="22"/>
              </w:rPr>
            </w:pPr>
          </w:p>
        </w:tc>
        <w:tc>
          <w:tcPr>
            <w:tcW w:w="2552" w:type="dxa"/>
            <w:gridSpan w:val="2"/>
            <w:vAlign w:val="center"/>
          </w:tcPr>
          <w:p w:rsidR="00551F9D" w:rsidRPr="00E3544B" w:rsidRDefault="00551F9D" w:rsidP="00C041AC">
            <w:pPr>
              <w:widowControl w:val="0"/>
              <w:autoSpaceDE w:val="0"/>
              <w:autoSpaceDN w:val="0"/>
              <w:adjustRightInd w:val="0"/>
              <w:rPr>
                <w:rFonts w:eastAsiaTheme="minorEastAsia"/>
                <w:sz w:val="22"/>
                <w:szCs w:val="22"/>
              </w:rPr>
            </w:pPr>
            <w:r w:rsidRPr="00E3544B">
              <w:rPr>
                <w:rFonts w:eastAsiaTheme="minorEastAsia"/>
                <w:sz w:val="22"/>
                <w:szCs w:val="22"/>
              </w:rPr>
              <w:t>Бюджет Бирюсинского городского поселения</w:t>
            </w:r>
          </w:p>
        </w:tc>
        <w:tc>
          <w:tcPr>
            <w:tcW w:w="708" w:type="dxa"/>
          </w:tcPr>
          <w:p w:rsidR="00551F9D" w:rsidRPr="00E3544B" w:rsidRDefault="00551F9D" w:rsidP="00443D38">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551F9D" w:rsidRPr="00E3544B"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170,5655</w:t>
            </w:r>
          </w:p>
        </w:tc>
        <w:tc>
          <w:tcPr>
            <w:tcW w:w="850" w:type="dxa"/>
          </w:tcPr>
          <w:p w:rsidR="00551F9D" w:rsidRPr="00E3544B"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81</w:t>
            </w:r>
            <w:r w:rsidR="003C45B4">
              <w:rPr>
                <w:rFonts w:eastAsiaTheme="minorEastAsia"/>
                <w:sz w:val="22"/>
                <w:szCs w:val="22"/>
              </w:rPr>
              <w:t>,316</w:t>
            </w:r>
            <w:r>
              <w:rPr>
                <w:rFonts w:eastAsiaTheme="minorEastAsia"/>
                <w:sz w:val="22"/>
                <w:szCs w:val="22"/>
              </w:rPr>
              <w:t>31</w:t>
            </w:r>
          </w:p>
        </w:tc>
        <w:tc>
          <w:tcPr>
            <w:tcW w:w="851" w:type="dxa"/>
          </w:tcPr>
          <w:p w:rsidR="00551F9D" w:rsidRPr="00E3544B"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89</w:t>
            </w:r>
            <w:r w:rsidR="003C45B4">
              <w:rPr>
                <w:rFonts w:eastAsiaTheme="minorEastAsia"/>
                <w:sz w:val="22"/>
                <w:szCs w:val="22"/>
              </w:rPr>
              <w:t>,249</w:t>
            </w:r>
            <w:r>
              <w:rPr>
                <w:rFonts w:eastAsiaTheme="minorEastAsia"/>
                <w:sz w:val="22"/>
                <w:szCs w:val="22"/>
              </w:rPr>
              <w:t>19</w:t>
            </w:r>
          </w:p>
        </w:tc>
        <w:tc>
          <w:tcPr>
            <w:tcW w:w="850" w:type="dxa"/>
          </w:tcPr>
          <w:p w:rsidR="00551F9D" w:rsidRPr="00E3544B"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89</w:t>
            </w:r>
            <w:r w:rsidR="003C45B4">
              <w:rPr>
                <w:rFonts w:eastAsiaTheme="minorEastAsia"/>
                <w:sz w:val="22"/>
                <w:szCs w:val="22"/>
              </w:rPr>
              <w:t>,249</w:t>
            </w:r>
            <w:r>
              <w:rPr>
                <w:rFonts w:eastAsiaTheme="minorEastAsia"/>
                <w:sz w:val="22"/>
                <w:szCs w:val="22"/>
              </w:rPr>
              <w:t>19</w:t>
            </w:r>
          </w:p>
        </w:tc>
        <w:tc>
          <w:tcPr>
            <w:tcW w:w="851" w:type="dxa"/>
          </w:tcPr>
          <w:p w:rsidR="00551F9D" w:rsidRPr="00E3544B"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0,000</w:t>
            </w:r>
          </w:p>
        </w:tc>
        <w:tc>
          <w:tcPr>
            <w:tcW w:w="992" w:type="dxa"/>
          </w:tcPr>
          <w:p w:rsidR="00551F9D" w:rsidRPr="00E3544B" w:rsidRDefault="00551F9D" w:rsidP="00C041AC">
            <w:pPr>
              <w:widowControl w:val="0"/>
              <w:autoSpaceDE w:val="0"/>
              <w:autoSpaceDN w:val="0"/>
              <w:adjustRightInd w:val="0"/>
              <w:jc w:val="center"/>
              <w:rPr>
                <w:rFonts w:eastAsiaTheme="minorEastAsia"/>
                <w:sz w:val="22"/>
                <w:szCs w:val="22"/>
              </w:rPr>
            </w:pPr>
            <w:r>
              <w:rPr>
                <w:rFonts w:eastAsiaTheme="minorEastAsia"/>
                <w:sz w:val="22"/>
                <w:szCs w:val="22"/>
              </w:rPr>
              <w:t>178</w:t>
            </w:r>
            <w:r w:rsidR="003C45B4">
              <w:rPr>
                <w:rFonts w:eastAsiaTheme="minorEastAsia"/>
                <w:sz w:val="22"/>
                <w:szCs w:val="22"/>
              </w:rPr>
              <w:t>,498</w:t>
            </w:r>
            <w:r>
              <w:rPr>
                <w:rFonts w:eastAsiaTheme="minorEastAsia"/>
                <w:sz w:val="22"/>
                <w:szCs w:val="22"/>
              </w:rPr>
              <w:t>38</w:t>
            </w:r>
          </w:p>
        </w:tc>
      </w:tr>
      <w:tr w:rsidR="00551F9D" w:rsidRPr="00065CDA" w:rsidTr="00B61E34">
        <w:trPr>
          <w:trHeight w:val="47"/>
        </w:trPr>
        <w:tc>
          <w:tcPr>
            <w:tcW w:w="567" w:type="dxa"/>
            <w:vMerge/>
          </w:tcPr>
          <w:p w:rsidR="00551F9D" w:rsidRPr="00E3544B" w:rsidRDefault="00551F9D" w:rsidP="00A40811">
            <w:pPr>
              <w:widowControl w:val="0"/>
              <w:autoSpaceDE w:val="0"/>
              <w:autoSpaceDN w:val="0"/>
              <w:adjustRightInd w:val="0"/>
              <w:jc w:val="both"/>
              <w:rPr>
                <w:rFonts w:eastAsiaTheme="minorEastAsia"/>
                <w:sz w:val="22"/>
                <w:szCs w:val="22"/>
              </w:rPr>
            </w:pPr>
          </w:p>
        </w:tc>
        <w:tc>
          <w:tcPr>
            <w:tcW w:w="5812" w:type="dxa"/>
            <w:vMerge/>
          </w:tcPr>
          <w:p w:rsidR="00551F9D" w:rsidRPr="00E3544B" w:rsidRDefault="00551F9D" w:rsidP="00A40811">
            <w:pPr>
              <w:widowControl w:val="0"/>
              <w:autoSpaceDE w:val="0"/>
              <w:autoSpaceDN w:val="0"/>
              <w:adjustRightInd w:val="0"/>
              <w:jc w:val="both"/>
              <w:rPr>
                <w:rFonts w:eastAsiaTheme="minorEastAsia"/>
                <w:sz w:val="22"/>
                <w:szCs w:val="22"/>
              </w:rPr>
            </w:pPr>
          </w:p>
        </w:tc>
        <w:tc>
          <w:tcPr>
            <w:tcW w:w="2552" w:type="dxa"/>
            <w:gridSpan w:val="2"/>
            <w:vAlign w:val="center"/>
          </w:tcPr>
          <w:p w:rsidR="00551F9D" w:rsidRPr="00E3544B" w:rsidRDefault="00551F9D" w:rsidP="00C041AC">
            <w:pPr>
              <w:widowControl w:val="0"/>
              <w:autoSpaceDE w:val="0"/>
              <w:autoSpaceDN w:val="0"/>
              <w:adjustRightInd w:val="0"/>
              <w:rPr>
                <w:rFonts w:eastAsiaTheme="minorEastAsia"/>
                <w:sz w:val="22"/>
                <w:szCs w:val="22"/>
              </w:rPr>
            </w:pPr>
            <w:r w:rsidRPr="00E3544B">
              <w:rPr>
                <w:rFonts w:eastAsiaTheme="minorEastAsia"/>
                <w:sz w:val="22"/>
                <w:szCs w:val="22"/>
              </w:rPr>
              <w:t>Бюджет Иркутской области</w:t>
            </w:r>
          </w:p>
        </w:tc>
        <w:tc>
          <w:tcPr>
            <w:tcW w:w="708" w:type="dxa"/>
          </w:tcPr>
          <w:p w:rsidR="00551F9D" w:rsidRPr="00E3544B" w:rsidRDefault="00551F9D" w:rsidP="00443D38">
            <w:pPr>
              <w:widowControl w:val="0"/>
              <w:autoSpaceDE w:val="0"/>
              <w:autoSpaceDN w:val="0"/>
              <w:adjustRightInd w:val="0"/>
              <w:jc w:val="center"/>
              <w:rPr>
                <w:rFonts w:eastAsiaTheme="minorEastAsia"/>
                <w:sz w:val="22"/>
                <w:szCs w:val="22"/>
              </w:rPr>
            </w:pPr>
            <w:r w:rsidRPr="00E3544B">
              <w:rPr>
                <w:sz w:val="22"/>
                <w:szCs w:val="22"/>
              </w:rPr>
              <w:t>тыс. руб.</w:t>
            </w:r>
          </w:p>
        </w:tc>
        <w:tc>
          <w:tcPr>
            <w:tcW w:w="851" w:type="dxa"/>
          </w:tcPr>
          <w:p w:rsidR="00551F9D" w:rsidRPr="00E3544B" w:rsidRDefault="00551F9D"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551F9D" w:rsidRPr="00E3544B" w:rsidRDefault="00551F9D"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551F9D" w:rsidRPr="00E3544B" w:rsidRDefault="00551F9D"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551F9D" w:rsidRPr="00E3544B" w:rsidRDefault="00551F9D"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551F9D" w:rsidRPr="00E3544B" w:rsidRDefault="00551F9D"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551F9D" w:rsidRPr="00E3544B" w:rsidRDefault="00551F9D"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E7450F" w:rsidRPr="00065CDA" w:rsidTr="003C45B4">
        <w:trPr>
          <w:trHeight w:val="468"/>
        </w:trPr>
        <w:tc>
          <w:tcPr>
            <w:tcW w:w="14884" w:type="dxa"/>
            <w:gridSpan w:val="11"/>
            <w:vAlign w:val="center"/>
          </w:tcPr>
          <w:p w:rsidR="00E7450F" w:rsidRPr="00E3544B" w:rsidRDefault="00E7450F" w:rsidP="00B61E34">
            <w:pPr>
              <w:pStyle w:val="af1"/>
              <w:widowControl w:val="0"/>
              <w:numPr>
                <w:ilvl w:val="0"/>
                <w:numId w:val="45"/>
              </w:numPr>
              <w:autoSpaceDE w:val="0"/>
              <w:autoSpaceDN w:val="0"/>
              <w:adjustRightInd w:val="0"/>
              <w:spacing w:line="240" w:lineRule="auto"/>
              <w:ind w:left="459" w:hanging="425"/>
              <w:rPr>
                <w:rFonts w:ascii="Times New Roman" w:eastAsiaTheme="minorEastAsia" w:hAnsi="Times New Roman"/>
                <w:b/>
                <w:sz w:val="28"/>
                <w:szCs w:val="28"/>
              </w:rPr>
            </w:pPr>
            <w:r w:rsidRPr="00E3544B">
              <w:rPr>
                <w:rFonts w:ascii="Times New Roman" w:eastAsiaTheme="minorEastAsia" w:hAnsi="Times New Roman"/>
                <w:b/>
                <w:sz w:val="28"/>
                <w:szCs w:val="28"/>
              </w:rPr>
              <w:lastRenderedPageBreak/>
              <w:t>Мероприятия по ремонту автомобильных дорог</w:t>
            </w:r>
          </w:p>
        </w:tc>
      </w:tr>
      <w:tr w:rsidR="00664561" w:rsidRPr="00065CDA" w:rsidTr="00B61E34">
        <w:trPr>
          <w:trHeight w:val="468"/>
        </w:trPr>
        <w:tc>
          <w:tcPr>
            <w:tcW w:w="567" w:type="dxa"/>
            <w:vMerge w:val="restart"/>
          </w:tcPr>
          <w:p w:rsidR="00E3544B" w:rsidRPr="00E3544B" w:rsidRDefault="00E3544B"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2.1.</w:t>
            </w:r>
          </w:p>
          <w:p w:rsidR="00E3544B" w:rsidRPr="00E3544B" w:rsidRDefault="00E3544B" w:rsidP="00A40811">
            <w:pPr>
              <w:rPr>
                <w:sz w:val="22"/>
                <w:szCs w:val="22"/>
              </w:rPr>
            </w:pPr>
          </w:p>
        </w:tc>
        <w:tc>
          <w:tcPr>
            <w:tcW w:w="5812" w:type="dxa"/>
            <w:vMerge w:val="restart"/>
          </w:tcPr>
          <w:p w:rsidR="00E07359" w:rsidRPr="00E07359" w:rsidRDefault="00E07359" w:rsidP="001A080D">
            <w:pPr>
              <w:widowControl w:val="0"/>
              <w:autoSpaceDE w:val="0"/>
              <w:autoSpaceDN w:val="0"/>
              <w:adjustRightInd w:val="0"/>
              <w:jc w:val="both"/>
              <w:rPr>
                <w:rFonts w:eastAsiaTheme="minorEastAsia"/>
                <w:sz w:val="16"/>
                <w:szCs w:val="16"/>
              </w:rPr>
            </w:pPr>
          </w:p>
          <w:p w:rsidR="001A080D" w:rsidRPr="00E3544B" w:rsidRDefault="001A080D" w:rsidP="001A080D">
            <w:pPr>
              <w:widowControl w:val="0"/>
              <w:autoSpaceDE w:val="0"/>
              <w:autoSpaceDN w:val="0"/>
              <w:adjustRightInd w:val="0"/>
              <w:jc w:val="both"/>
              <w:rPr>
                <w:rFonts w:eastAsiaTheme="minorEastAsia"/>
                <w:sz w:val="22"/>
                <w:szCs w:val="22"/>
              </w:rPr>
            </w:pPr>
            <w:r>
              <w:rPr>
                <w:rFonts w:eastAsiaTheme="minorEastAsia"/>
                <w:sz w:val="22"/>
                <w:szCs w:val="22"/>
              </w:rPr>
              <w:t>Мероприятие 2.1</w:t>
            </w:r>
            <w:r w:rsidRPr="00E3544B">
              <w:rPr>
                <w:rFonts w:eastAsiaTheme="minorEastAsia"/>
                <w:sz w:val="22"/>
                <w:szCs w:val="22"/>
              </w:rPr>
              <w:t>.</w:t>
            </w:r>
          </w:p>
          <w:p w:rsidR="00E3544B" w:rsidRPr="00E3544B" w:rsidRDefault="00E3544B" w:rsidP="00A40811">
            <w:pPr>
              <w:autoSpaceDE w:val="0"/>
              <w:snapToGrid w:val="0"/>
              <w:ind w:right="-2"/>
              <w:jc w:val="both"/>
              <w:rPr>
                <w:sz w:val="22"/>
                <w:szCs w:val="22"/>
              </w:rPr>
            </w:pPr>
            <w:r w:rsidRPr="00E3544B">
              <w:rPr>
                <w:sz w:val="22"/>
                <w:szCs w:val="22"/>
              </w:rPr>
              <w:t>Ремонт автомобильных дорог:</w:t>
            </w:r>
          </w:p>
          <w:p w:rsidR="00E3544B" w:rsidRPr="00E3544B" w:rsidRDefault="00E3544B" w:rsidP="00A40811">
            <w:pPr>
              <w:rPr>
                <w:sz w:val="22"/>
                <w:szCs w:val="22"/>
              </w:rPr>
            </w:pPr>
            <w:r w:rsidRPr="00E3544B">
              <w:rPr>
                <w:sz w:val="22"/>
                <w:szCs w:val="22"/>
              </w:rPr>
              <w:t>- гравийная отсыпка по улицам: ул. Крупская (2 км), ул. Пушкина (от ул. Калинина до ул. Советская, от ул. Фрунзе до ул. Марата) (1.5 км), ул. Водопьянова (0,5 км), ул. Мат</w:t>
            </w:r>
            <w:r w:rsidR="00B61E34">
              <w:rPr>
                <w:sz w:val="22"/>
                <w:szCs w:val="22"/>
              </w:rPr>
              <w:t>-</w:t>
            </w:r>
            <w:r w:rsidRPr="00E3544B">
              <w:rPr>
                <w:sz w:val="22"/>
                <w:szCs w:val="22"/>
              </w:rPr>
              <w:t>росова (0,3 км), ул. Гоголя (0,24 км), ул. Гайдара (0,25 км), ул. Новая (0,3 км), ул. Журавлева (0,7 км), ул. Победы (от ул. Дру</w:t>
            </w:r>
            <w:r w:rsidR="00945220">
              <w:rPr>
                <w:sz w:val="22"/>
                <w:szCs w:val="22"/>
              </w:rPr>
              <w:t xml:space="preserve">жбы до лесного </w:t>
            </w:r>
            <w:r w:rsidRPr="00E3544B">
              <w:rPr>
                <w:sz w:val="22"/>
                <w:szCs w:val="22"/>
              </w:rPr>
              <w:t>массива), пер. Советский (0,6 км), ул. Горького (от ул. Дружбы до лесного массива)</w:t>
            </w:r>
            <w:r w:rsidR="00945220">
              <w:rPr>
                <w:sz w:val="22"/>
                <w:szCs w:val="22"/>
              </w:rPr>
              <w:t>;</w:t>
            </w:r>
          </w:p>
          <w:p w:rsidR="00E3544B" w:rsidRPr="00E3544B" w:rsidRDefault="00E3544B" w:rsidP="00A40811">
            <w:pPr>
              <w:autoSpaceDE w:val="0"/>
              <w:snapToGrid w:val="0"/>
              <w:ind w:right="-2"/>
              <w:jc w:val="both"/>
              <w:rPr>
                <w:sz w:val="22"/>
                <w:szCs w:val="22"/>
              </w:rPr>
            </w:pPr>
            <w:r w:rsidRPr="00E3544B">
              <w:rPr>
                <w:sz w:val="22"/>
                <w:szCs w:val="22"/>
              </w:rPr>
              <w:t>- ремонт асфальтового покрытия по ул. Нагорная (от ул. Богдана Хмельницкого до ул. Горького), вокруг Г</w:t>
            </w:r>
            <w:r>
              <w:rPr>
                <w:sz w:val="22"/>
                <w:szCs w:val="22"/>
              </w:rPr>
              <w:t xml:space="preserve">ородской площади (по ул. </w:t>
            </w:r>
            <w:r w:rsidRPr="00E3544B">
              <w:rPr>
                <w:sz w:val="22"/>
                <w:szCs w:val="22"/>
              </w:rPr>
              <w:t>Октябрьской от ул. Парижской Ком</w:t>
            </w:r>
            <w:r>
              <w:rPr>
                <w:sz w:val="22"/>
                <w:szCs w:val="22"/>
              </w:rPr>
              <w:t xml:space="preserve">муны до ул. Школьная и по </w:t>
            </w:r>
            <w:r w:rsidRPr="00E3544B">
              <w:rPr>
                <w:sz w:val="22"/>
                <w:szCs w:val="22"/>
              </w:rPr>
              <w:t>ул. Заводская от ул. Пар</w:t>
            </w:r>
            <w:r w:rsidR="001A080D">
              <w:rPr>
                <w:sz w:val="22"/>
                <w:szCs w:val="22"/>
              </w:rPr>
              <w:t xml:space="preserve">ижской Коммуны до дома № 4 по </w:t>
            </w:r>
            <w:r>
              <w:rPr>
                <w:sz w:val="22"/>
                <w:szCs w:val="22"/>
              </w:rPr>
              <w:t xml:space="preserve">ул. Заводской), </w:t>
            </w:r>
            <w:r w:rsidRPr="00E3544B">
              <w:rPr>
                <w:sz w:val="22"/>
                <w:szCs w:val="22"/>
              </w:rPr>
              <w:t>ул. Советская (от ул. Ленина до ул. Островского), по ул. Калинина (от ул. Нагорная до ул. Дружбы);</w:t>
            </w:r>
            <w:r w:rsidR="001A080D">
              <w:rPr>
                <w:sz w:val="22"/>
                <w:szCs w:val="22"/>
              </w:rPr>
              <w:t xml:space="preserve">  </w:t>
            </w:r>
            <w:r w:rsidRPr="00E3544B">
              <w:rPr>
                <w:sz w:val="22"/>
                <w:szCs w:val="22"/>
              </w:rPr>
              <w:t>ул. Школьная (от ул. Октябрьская до ул. Горького);</w:t>
            </w:r>
          </w:p>
          <w:p w:rsidR="00E3544B" w:rsidRPr="00E3544B" w:rsidRDefault="00E3544B" w:rsidP="00A40811">
            <w:pPr>
              <w:autoSpaceDE w:val="0"/>
              <w:snapToGrid w:val="0"/>
              <w:ind w:right="-2"/>
              <w:jc w:val="both"/>
              <w:rPr>
                <w:sz w:val="22"/>
                <w:szCs w:val="22"/>
              </w:rPr>
            </w:pPr>
            <w:r w:rsidRPr="00E3544B">
              <w:rPr>
                <w:sz w:val="22"/>
                <w:szCs w:val="22"/>
              </w:rPr>
              <w:t>- ремонт струйно-инъекционным методом дорог города, включенных в маршрут движения общественного транспорта, ул. Ленина;</w:t>
            </w:r>
          </w:p>
          <w:p w:rsidR="00E3544B" w:rsidRPr="00E3544B" w:rsidRDefault="00E3544B" w:rsidP="00A40811">
            <w:pPr>
              <w:autoSpaceDE w:val="0"/>
              <w:snapToGrid w:val="0"/>
              <w:ind w:right="-2"/>
              <w:jc w:val="both"/>
              <w:rPr>
                <w:sz w:val="22"/>
                <w:szCs w:val="22"/>
              </w:rPr>
            </w:pPr>
            <w:r w:rsidRPr="00E3544B">
              <w:rPr>
                <w:sz w:val="22"/>
                <w:szCs w:val="22"/>
              </w:rPr>
              <w:t>- ремонт внутридомовых проездов к мно</w:t>
            </w:r>
            <w:r>
              <w:rPr>
                <w:sz w:val="22"/>
                <w:szCs w:val="22"/>
              </w:rPr>
              <w:t xml:space="preserve">гоквартирным домам по </w:t>
            </w:r>
            <w:r w:rsidRPr="00E3544B">
              <w:rPr>
                <w:sz w:val="22"/>
                <w:szCs w:val="22"/>
              </w:rPr>
              <w:t>ул. Октябрьская от дома № 13 по ул. Горького до маг. «Истоки», к дому № 25 по ул. Октябрьская (от магазина «Легенда» до ул. Заводская, ул. Первомайская к дому № 8 от отделения Сбербанка до ул. Некрасова;</w:t>
            </w:r>
          </w:p>
          <w:p w:rsidR="00E3544B" w:rsidRPr="00E3544B" w:rsidRDefault="00E3544B" w:rsidP="00A40811">
            <w:pPr>
              <w:autoSpaceDE w:val="0"/>
              <w:snapToGrid w:val="0"/>
              <w:ind w:right="-2"/>
              <w:jc w:val="both"/>
              <w:rPr>
                <w:sz w:val="22"/>
                <w:szCs w:val="22"/>
              </w:rPr>
            </w:pPr>
            <w:r w:rsidRPr="00E3544B">
              <w:rPr>
                <w:sz w:val="22"/>
                <w:szCs w:val="22"/>
              </w:rPr>
              <w:t>- ремонт дворовых терри</w:t>
            </w:r>
            <w:r>
              <w:rPr>
                <w:sz w:val="22"/>
                <w:szCs w:val="22"/>
              </w:rPr>
              <w:t xml:space="preserve">торий многоквартирных домов ул. </w:t>
            </w:r>
            <w:r w:rsidRPr="00E3544B">
              <w:rPr>
                <w:sz w:val="22"/>
                <w:szCs w:val="22"/>
              </w:rPr>
              <w:t>Октябрьская, 25, ул. Горького,15, ул. Горького, 11, ул. Горького,17,  м-н Новый,2.</w:t>
            </w:r>
          </w:p>
        </w:tc>
        <w:tc>
          <w:tcPr>
            <w:tcW w:w="2552" w:type="dxa"/>
            <w:gridSpan w:val="2"/>
          </w:tcPr>
          <w:p w:rsidR="00E3544B" w:rsidRPr="00E3544B" w:rsidRDefault="00E3544B" w:rsidP="00E3544B">
            <w:pPr>
              <w:widowControl w:val="0"/>
              <w:autoSpaceDE w:val="0"/>
              <w:autoSpaceDN w:val="0"/>
              <w:adjustRightInd w:val="0"/>
              <w:rPr>
                <w:rFonts w:eastAsiaTheme="minorEastAsia"/>
                <w:sz w:val="22"/>
                <w:szCs w:val="22"/>
              </w:rPr>
            </w:pPr>
            <w:r w:rsidRPr="00E3544B">
              <w:rPr>
                <w:rFonts w:eastAsiaTheme="minorEastAsia"/>
                <w:sz w:val="22"/>
                <w:szCs w:val="22"/>
              </w:rPr>
              <w:t>Источник финансирования</w:t>
            </w:r>
          </w:p>
          <w:p w:rsidR="00E3544B" w:rsidRPr="00E3544B" w:rsidRDefault="00E3544B" w:rsidP="00E3544B">
            <w:pPr>
              <w:rPr>
                <w:rFonts w:eastAsiaTheme="minorEastAsia"/>
                <w:sz w:val="22"/>
                <w:szCs w:val="22"/>
              </w:rPr>
            </w:pPr>
          </w:p>
        </w:tc>
        <w:tc>
          <w:tcPr>
            <w:tcW w:w="708" w:type="dxa"/>
            <w:vAlign w:val="center"/>
          </w:tcPr>
          <w:p w:rsidR="00E3544B" w:rsidRPr="00E3544B" w:rsidRDefault="00E3544B" w:rsidP="00443D38">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E3544B"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4613,348123</w:t>
            </w:r>
          </w:p>
        </w:tc>
        <w:tc>
          <w:tcPr>
            <w:tcW w:w="850" w:type="dxa"/>
          </w:tcPr>
          <w:p w:rsidR="00E3544B"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1181,71</w:t>
            </w:r>
          </w:p>
        </w:tc>
        <w:tc>
          <w:tcPr>
            <w:tcW w:w="851" w:type="dxa"/>
          </w:tcPr>
          <w:p w:rsidR="00E3544B"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4230,1</w:t>
            </w:r>
          </w:p>
        </w:tc>
        <w:tc>
          <w:tcPr>
            <w:tcW w:w="850" w:type="dxa"/>
          </w:tcPr>
          <w:p w:rsidR="00E3544B"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4230,1</w:t>
            </w:r>
          </w:p>
        </w:tc>
        <w:tc>
          <w:tcPr>
            <w:tcW w:w="851" w:type="dxa"/>
          </w:tcPr>
          <w:p w:rsidR="00E3544B"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4230,1</w:t>
            </w:r>
          </w:p>
        </w:tc>
        <w:tc>
          <w:tcPr>
            <w:tcW w:w="992" w:type="dxa"/>
          </w:tcPr>
          <w:p w:rsidR="00E3544B" w:rsidRPr="00E3544B" w:rsidRDefault="00664561" w:rsidP="00A40811">
            <w:pPr>
              <w:widowControl w:val="0"/>
              <w:autoSpaceDE w:val="0"/>
              <w:autoSpaceDN w:val="0"/>
              <w:adjustRightInd w:val="0"/>
              <w:jc w:val="center"/>
              <w:rPr>
                <w:rFonts w:eastAsiaTheme="minorEastAsia"/>
                <w:sz w:val="22"/>
                <w:szCs w:val="22"/>
              </w:rPr>
            </w:pPr>
            <w:r>
              <w:rPr>
                <w:rFonts w:eastAsiaTheme="minorEastAsia"/>
                <w:sz w:val="22"/>
                <w:szCs w:val="22"/>
              </w:rPr>
              <w:t>42301,00</w:t>
            </w:r>
          </w:p>
        </w:tc>
      </w:tr>
      <w:tr w:rsidR="00664561" w:rsidRPr="00065CDA" w:rsidTr="00B61E34">
        <w:trPr>
          <w:trHeight w:val="1410"/>
        </w:trPr>
        <w:tc>
          <w:tcPr>
            <w:tcW w:w="567" w:type="dxa"/>
            <w:vMerge/>
          </w:tcPr>
          <w:p w:rsidR="00664561" w:rsidRPr="00E3544B" w:rsidRDefault="00664561" w:rsidP="00A40811">
            <w:pPr>
              <w:widowControl w:val="0"/>
              <w:autoSpaceDE w:val="0"/>
              <w:autoSpaceDN w:val="0"/>
              <w:adjustRightInd w:val="0"/>
              <w:jc w:val="both"/>
              <w:rPr>
                <w:rFonts w:eastAsiaTheme="minorEastAsia"/>
                <w:sz w:val="22"/>
                <w:szCs w:val="22"/>
              </w:rPr>
            </w:pPr>
          </w:p>
        </w:tc>
        <w:tc>
          <w:tcPr>
            <w:tcW w:w="5812" w:type="dxa"/>
            <w:vMerge/>
          </w:tcPr>
          <w:p w:rsidR="00664561" w:rsidRPr="00E3544B" w:rsidRDefault="00664561" w:rsidP="00A40811">
            <w:pPr>
              <w:widowControl w:val="0"/>
              <w:autoSpaceDE w:val="0"/>
              <w:autoSpaceDN w:val="0"/>
              <w:adjustRightInd w:val="0"/>
              <w:jc w:val="both"/>
              <w:rPr>
                <w:rFonts w:eastAsiaTheme="minorEastAsia"/>
                <w:sz w:val="22"/>
                <w:szCs w:val="22"/>
              </w:rPr>
            </w:pPr>
          </w:p>
        </w:tc>
        <w:tc>
          <w:tcPr>
            <w:tcW w:w="2552" w:type="dxa"/>
            <w:gridSpan w:val="2"/>
          </w:tcPr>
          <w:p w:rsidR="00664561" w:rsidRPr="00E3544B" w:rsidRDefault="00664561" w:rsidP="00E3544B">
            <w:pPr>
              <w:widowControl w:val="0"/>
              <w:autoSpaceDE w:val="0"/>
              <w:autoSpaceDN w:val="0"/>
              <w:adjustRightInd w:val="0"/>
              <w:rPr>
                <w:rFonts w:eastAsiaTheme="minorEastAsia"/>
                <w:sz w:val="22"/>
                <w:szCs w:val="22"/>
              </w:rPr>
            </w:pPr>
            <w:r w:rsidRPr="00E3544B">
              <w:rPr>
                <w:rFonts w:eastAsiaTheme="minorEastAsia"/>
                <w:sz w:val="22"/>
                <w:szCs w:val="22"/>
              </w:rPr>
              <w:t>Бюджет Бирюсинского городского поселения</w:t>
            </w: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ind w:firstLine="708"/>
              <w:rPr>
                <w:rFonts w:eastAsiaTheme="minorEastAsia"/>
                <w:sz w:val="22"/>
                <w:szCs w:val="22"/>
              </w:rPr>
            </w:pPr>
          </w:p>
          <w:p w:rsidR="00664561" w:rsidRPr="00E3544B" w:rsidRDefault="00664561" w:rsidP="00E3544B">
            <w:pPr>
              <w:ind w:firstLine="708"/>
              <w:rPr>
                <w:rFonts w:eastAsiaTheme="minorEastAsia"/>
                <w:sz w:val="22"/>
                <w:szCs w:val="22"/>
              </w:rPr>
            </w:pPr>
          </w:p>
          <w:p w:rsidR="00664561" w:rsidRPr="00E3544B" w:rsidRDefault="00664561" w:rsidP="00E3544B">
            <w:pPr>
              <w:ind w:firstLine="708"/>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p w:rsidR="00664561" w:rsidRPr="00E3544B" w:rsidRDefault="00664561" w:rsidP="00E3544B">
            <w:pPr>
              <w:rPr>
                <w:rFonts w:eastAsiaTheme="minorEastAsia"/>
                <w:sz w:val="22"/>
                <w:szCs w:val="22"/>
              </w:rPr>
            </w:pPr>
          </w:p>
        </w:tc>
        <w:tc>
          <w:tcPr>
            <w:tcW w:w="708" w:type="dxa"/>
          </w:tcPr>
          <w:p w:rsidR="00664561" w:rsidRPr="00E3544B" w:rsidRDefault="00664561" w:rsidP="00A40811">
            <w:pPr>
              <w:rPr>
                <w:sz w:val="22"/>
                <w:szCs w:val="22"/>
              </w:rPr>
            </w:pPr>
            <w:r w:rsidRPr="00E3544B">
              <w:rPr>
                <w:sz w:val="22"/>
                <w:szCs w:val="22"/>
              </w:rPr>
              <w:t>тыс. руб.</w:t>
            </w:r>
          </w:p>
        </w:tc>
        <w:tc>
          <w:tcPr>
            <w:tcW w:w="851"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4613,348123</w:t>
            </w:r>
          </w:p>
        </w:tc>
        <w:tc>
          <w:tcPr>
            <w:tcW w:w="850"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1181,71</w:t>
            </w:r>
          </w:p>
        </w:tc>
        <w:tc>
          <w:tcPr>
            <w:tcW w:w="851"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4230,1</w:t>
            </w:r>
          </w:p>
        </w:tc>
        <w:tc>
          <w:tcPr>
            <w:tcW w:w="850"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4230,1</w:t>
            </w:r>
          </w:p>
        </w:tc>
        <w:tc>
          <w:tcPr>
            <w:tcW w:w="851"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4230,1</w:t>
            </w:r>
          </w:p>
        </w:tc>
        <w:tc>
          <w:tcPr>
            <w:tcW w:w="992"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42301,00</w:t>
            </w:r>
          </w:p>
        </w:tc>
      </w:tr>
      <w:tr w:rsidR="00664561" w:rsidRPr="00065CDA" w:rsidTr="00B61E34">
        <w:trPr>
          <w:trHeight w:val="517"/>
        </w:trPr>
        <w:tc>
          <w:tcPr>
            <w:tcW w:w="567" w:type="dxa"/>
            <w:vMerge/>
          </w:tcPr>
          <w:p w:rsidR="00945220" w:rsidRPr="00E3544B" w:rsidRDefault="00945220" w:rsidP="00A40811">
            <w:pPr>
              <w:widowControl w:val="0"/>
              <w:autoSpaceDE w:val="0"/>
              <w:autoSpaceDN w:val="0"/>
              <w:adjustRightInd w:val="0"/>
              <w:jc w:val="both"/>
              <w:rPr>
                <w:rFonts w:eastAsiaTheme="minorEastAsia"/>
                <w:sz w:val="22"/>
                <w:szCs w:val="22"/>
              </w:rPr>
            </w:pPr>
          </w:p>
        </w:tc>
        <w:tc>
          <w:tcPr>
            <w:tcW w:w="5812" w:type="dxa"/>
            <w:vMerge/>
          </w:tcPr>
          <w:p w:rsidR="00945220" w:rsidRPr="00E3544B" w:rsidRDefault="00945220" w:rsidP="00A40811">
            <w:pPr>
              <w:widowControl w:val="0"/>
              <w:autoSpaceDE w:val="0"/>
              <w:autoSpaceDN w:val="0"/>
              <w:adjustRightInd w:val="0"/>
              <w:jc w:val="both"/>
              <w:rPr>
                <w:rFonts w:eastAsiaTheme="minorEastAsia"/>
                <w:sz w:val="22"/>
                <w:szCs w:val="22"/>
              </w:rPr>
            </w:pPr>
          </w:p>
        </w:tc>
        <w:tc>
          <w:tcPr>
            <w:tcW w:w="2552" w:type="dxa"/>
            <w:gridSpan w:val="2"/>
          </w:tcPr>
          <w:p w:rsidR="00945220" w:rsidRPr="00E3544B" w:rsidRDefault="00945220" w:rsidP="00E3544B">
            <w:pPr>
              <w:widowControl w:val="0"/>
              <w:autoSpaceDE w:val="0"/>
              <w:autoSpaceDN w:val="0"/>
              <w:adjustRightInd w:val="0"/>
              <w:rPr>
                <w:rFonts w:eastAsiaTheme="minorEastAsia"/>
                <w:sz w:val="22"/>
                <w:szCs w:val="22"/>
              </w:rPr>
            </w:pPr>
            <w:r w:rsidRPr="00E3544B">
              <w:rPr>
                <w:rFonts w:eastAsiaTheme="minorEastAsia"/>
                <w:sz w:val="22"/>
                <w:szCs w:val="22"/>
              </w:rPr>
              <w:t>Бюджет Иркутской области</w:t>
            </w:r>
          </w:p>
        </w:tc>
        <w:tc>
          <w:tcPr>
            <w:tcW w:w="708" w:type="dxa"/>
          </w:tcPr>
          <w:p w:rsidR="00945220" w:rsidRPr="00E3544B" w:rsidRDefault="00945220" w:rsidP="00A40811">
            <w:pPr>
              <w:rPr>
                <w:sz w:val="22"/>
                <w:szCs w:val="22"/>
              </w:rPr>
            </w:pPr>
            <w:r w:rsidRPr="00E3544B">
              <w:rPr>
                <w:sz w:val="22"/>
                <w:szCs w:val="22"/>
              </w:rPr>
              <w:t>тыс. руб.</w:t>
            </w:r>
          </w:p>
        </w:tc>
        <w:tc>
          <w:tcPr>
            <w:tcW w:w="851" w:type="dxa"/>
          </w:tcPr>
          <w:p w:rsidR="00945220" w:rsidRPr="00E3544B" w:rsidRDefault="00945220"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945220" w:rsidRPr="00E3544B" w:rsidRDefault="00945220"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945220" w:rsidRPr="00E3544B" w:rsidRDefault="00945220"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945220" w:rsidRPr="00E3544B" w:rsidRDefault="00945220"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945220" w:rsidRPr="00E3544B" w:rsidRDefault="00945220"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945220" w:rsidRPr="00E3544B" w:rsidRDefault="00945220"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C274D9" w:rsidRPr="00065CDA" w:rsidTr="003C45B4">
        <w:trPr>
          <w:trHeight w:val="457"/>
        </w:trPr>
        <w:tc>
          <w:tcPr>
            <w:tcW w:w="14884" w:type="dxa"/>
            <w:gridSpan w:val="11"/>
            <w:vAlign w:val="center"/>
          </w:tcPr>
          <w:p w:rsidR="00C274D9" w:rsidRPr="00C274D9" w:rsidRDefault="00C274D9" w:rsidP="00C274D9">
            <w:pPr>
              <w:pStyle w:val="af1"/>
              <w:numPr>
                <w:ilvl w:val="0"/>
                <w:numId w:val="45"/>
              </w:numPr>
              <w:ind w:left="459" w:hanging="425"/>
              <w:rPr>
                <w:rFonts w:ascii="Times New Roman" w:hAnsi="Times New Roman"/>
                <w:b/>
                <w:sz w:val="28"/>
                <w:szCs w:val="28"/>
              </w:rPr>
            </w:pPr>
            <w:r w:rsidRPr="00C274D9">
              <w:rPr>
                <w:rFonts w:ascii="Times New Roman" w:hAnsi="Times New Roman"/>
                <w:b/>
                <w:sz w:val="28"/>
                <w:szCs w:val="28"/>
              </w:rPr>
              <w:t>Мероприятия по капитальному ремонту автомобильных дорог</w:t>
            </w:r>
          </w:p>
        </w:tc>
      </w:tr>
      <w:tr w:rsidR="003C45B4" w:rsidRPr="00065CDA" w:rsidTr="00B61E34">
        <w:trPr>
          <w:trHeight w:val="663"/>
        </w:trPr>
        <w:tc>
          <w:tcPr>
            <w:tcW w:w="567" w:type="dxa"/>
            <w:vMerge w:val="restart"/>
          </w:tcPr>
          <w:p w:rsidR="001A0EA7" w:rsidRPr="00E3544B" w:rsidRDefault="001A0EA7" w:rsidP="00A40811">
            <w:pPr>
              <w:widowControl w:val="0"/>
              <w:autoSpaceDE w:val="0"/>
              <w:autoSpaceDN w:val="0"/>
              <w:adjustRightInd w:val="0"/>
              <w:jc w:val="both"/>
              <w:rPr>
                <w:rFonts w:eastAsiaTheme="minorEastAsia"/>
                <w:sz w:val="22"/>
                <w:szCs w:val="22"/>
              </w:rPr>
            </w:pPr>
            <w:r>
              <w:rPr>
                <w:rFonts w:eastAsiaTheme="minorEastAsia"/>
                <w:sz w:val="22"/>
                <w:szCs w:val="22"/>
              </w:rPr>
              <w:t>3.1.</w:t>
            </w:r>
          </w:p>
          <w:p w:rsidR="001A0EA7" w:rsidRPr="00E3544B" w:rsidRDefault="001A0EA7" w:rsidP="00A40811">
            <w:pPr>
              <w:rPr>
                <w:sz w:val="22"/>
                <w:szCs w:val="22"/>
              </w:rPr>
            </w:pPr>
          </w:p>
          <w:p w:rsidR="001A0EA7" w:rsidRPr="00E3544B" w:rsidRDefault="001A0EA7" w:rsidP="00A40811">
            <w:pPr>
              <w:rPr>
                <w:sz w:val="22"/>
                <w:szCs w:val="22"/>
              </w:rPr>
            </w:pPr>
          </w:p>
          <w:p w:rsidR="001A0EA7" w:rsidRPr="00E3544B" w:rsidRDefault="001A0EA7" w:rsidP="00A40811">
            <w:pPr>
              <w:rPr>
                <w:sz w:val="22"/>
                <w:szCs w:val="22"/>
              </w:rPr>
            </w:pPr>
          </w:p>
          <w:p w:rsidR="001A0EA7" w:rsidRPr="00E3544B" w:rsidRDefault="001A0EA7" w:rsidP="00A40811">
            <w:pPr>
              <w:rPr>
                <w:sz w:val="22"/>
                <w:szCs w:val="22"/>
              </w:rPr>
            </w:pPr>
          </w:p>
          <w:p w:rsidR="001A0EA7" w:rsidRPr="00E3544B" w:rsidRDefault="001A0EA7" w:rsidP="00A40811">
            <w:pPr>
              <w:rPr>
                <w:sz w:val="22"/>
                <w:szCs w:val="22"/>
              </w:rPr>
            </w:pPr>
          </w:p>
          <w:p w:rsidR="001A0EA7" w:rsidRPr="00E3544B" w:rsidRDefault="001A0EA7" w:rsidP="00A40811">
            <w:pPr>
              <w:rPr>
                <w:sz w:val="22"/>
                <w:szCs w:val="22"/>
              </w:rPr>
            </w:pPr>
          </w:p>
        </w:tc>
        <w:tc>
          <w:tcPr>
            <w:tcW w:w="5812" w:type="dxa"/>
            <w:vMerge w:val="restart"/>
          </w:tcPr>
          <w:p w:rsidR="001A0EA7" w:rsidRPr="00E3544B" w:rsidRDefault="001A0EA7" w:rsidP="00A40811">
            <w:pPr>
              <w:widowControl w:val="0"/>
              <w:autoSpaceDE w:val="0"/>
              <w:autoSpaceDN w:val="0"/>
              <w:adjustRightInd w:val="0"/>
              <w:rPr>
                <w:rFonts w:eastAsiaTheme="minorEastAsia"/>
                <w:sz w:val="22"/>
                <w:szCs w:val="22"/>
              </w:rPr>
            </w:pPr>
            <w:r w:rsidRPr="00E3544B">
              <w:rPr>
                <w:rFonts w:eastAsiaTheme="minorEastAsia"/>
                <w:sz w:val="22"/>
                <w:szCs w:val="22"/>
              </w:rPr>
              <w:t xml:space="preserve">Мероприятие </w:t>
            </w:r>
            <w:r>
              <w:rPr>
                <w:rFonts w:eastAsiaTheme="minorEastAsia"/>
                <w:sz w:val="22"/>
                <w:szCs w:val="22"/>
              </w:rPr>
              <w:t>3.1.</w:t>
            </w:r>
          </w:p>
          <w:p w:rsidR="001A0EA7" w:rsidRPr="00E3544B" w:rsidRDefault="001A0EA7" w:rsidP="00A40811">
            <w:pPr>
              <w:rPr>
                <w:sz w:val="22"/>
                <w:szCs w:val="22"/>
                <w:lang w:bidi="ru-RU"/>
              </w:rPr>
            </w:pPr>
            <w:r w:rsidRPr="00E3544B">
              <w:rPr>
                <w:sz w:val="22"/>
                <w:szCs w:val="22"/>
              </w:rPr>
              <w:t>Капитальный</w:t>
            </w:r>
            <w:r>
              <w:rPr>
                <w:sz w:val="22"/>
                <w:szCs w:val="22"/>
              </w:rPr>
              <w:t xml:space="preserve"> ремонт дорог по  </w:t>
            </w:r>
            <w:r w:rsidRPr="00E3544B">
              <w:rPr>
                <w:sz w:val="22"/>
                <w:szCs w:val="22"/>
              </w:rPr>
              <w:t>ул. Парижской Коммуны,               ул. Марата, в том числе</w:t>
            </w:r>
          </w:p>
        </w:tc>
        <w:tc>
          <w:tcPr>
            <w:tcW w:w="2552" w:type="dxa"/>
            <w:gridSpan w:val="2"/>
          </w:tcPr>
          <w:p w:rsidR="001A0EA7" w:rsidRPr="00E3544B" w:rsidRDefault="001A0EA7" w:rsidP="000A1E5E">
            <w:pPr>
              <w:widowControl w:val="0"/>
              <w:autoSpaceDE w:val="0"/>
              <w:autoSpaceDN w:val="0"/>
              <w:adjustRightInd w:val="0"/>
              <w:rPr>
                <w:rFonts w:eastAsiaTheme="minorEastAsia"/>
                <w:sz w:val="22"/>
                <w:szCs w:val="22"/>
              </w:rPr>
            </w:pPr>
            <w:r w:rsidRPr="00E3544B">
              <w:rPr>
                <w:rFonts w:eastAsiaTheme="minorEastAsia"/>
                <w:sz w:val="22"/>
                <w:szCs w:val="22"/>
              </w:rPr>
              <w:t>Источник финансирования</w:t>
            </w:r>
          </w:p>
        </w:tc>
        <w:tc>
          <w:tcPr>
            <w:tcW w:w="708" w:type="dxa"/>
            <w:vAlign w:val="center"/>
          </w:tcPr>
          <w:p w:rsidR="001A0EA7" w:rsidRPr="00E3544B" w:rsidRDefault="001A0EA7" w:rsidP="00664561">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1A0EA7" w:rsidRPr="00E3544B" w:rsidRDefault="00664561" w:rsidP="00C041AC">
            <w:pPr>
              <w:jc w:val="center"/>
              <w:rPr>
                <w:sz w:val="22"/>
                <w:szCs w:val="22"/>
              </w:rPr>
            </w:pPr>
            <w:r>
              <w:rPr>
                <w:sz w:val="22"/>
                <w:szCs w:val="22"/>
              </w:rPr>
              <w:t>68898,85</w:t>
            </w:r>
          </w:p>
        </w:tc>
        <w:tc>
          <w:tcPr>
            <w:tcW w:w="850" w:type="dxa"/>
          </w:tcPr>
          <w:p w:rsidR="001A0EA7" w:rsidRPr="00E3544B" w:rsidRDefault="00664561" w:rsidP="00A40811">
            <w:pPr>
              <w:jc w:val="center"/>
              <w:rPr>
                <w:sz w:val="22"/>
                <w:szCs w:val="22"/>
              </w:rPr>
            </w:pPr>
            <w:r>
              <w:rPr>
                <w:sz w:val="22"/>
                <w:szCs w:val="22"/>
              </w:rPr>
              <w:t>117719,56</w:t>
            </w:r>
          </w:p>
        </w:tc>
        <w:tc>
          <w:tcPr>
            <w:tcW w:w="851" w:type="dxa"/>
          </w:tcPr>
          <w:p w:rsidR="001A0EA7" w:rsidRPr="00E3544B" w:rsidRDefault="001A0EA7" w:rsidP="00C041AC">
            <w:pPr>
              <w:jc w:val="center"/>
              <w:rPr>
                <w:sz w:val="22"/>
                <w:szCs w:val="22"/>
              </w:rPr>
            </w:pPr>
            <w:r w:rsidRPr="00E3544B">
              <w:rPr>
                <w:sz w:val="22"/>
                <w:szCs w:val="22"/>
              </w:rPr>
              <w:t>0,000</w:t>
            </w:r>
          </w:p>
        </w:tc>
        <w:tc>
          <w:tcPr>
            <w:tcW w:w="850" w:type="dxa"/>
          </w:tcPr>
          <w:p w:rsidR="001A0EA7" w:rsidRPr="00E3544B" w:rsidRDefault="001A0EA7" w:rsidP="00A40811">
            <w:pPr>
              <w:jc w:val="center"/>
              <w:rPr>
                <w:sz w:val="22"/>
                <w:szCs w:val="22"/>
              </w:rPr>
            </w:pPr>
            <w:r w:rsidRPr="00E3544B">
              <w:rPr>
                <w:sz w:val="22"/>
                <w:szCs w:val="22"/>
              </w:rPr>
              <w:t>0,000</w:t>
            </w:r>
          </w:p>
        </w:tc>
        <w:tc>
          <w:tcPr>
            <w:tcW w:w="851" w:type="dxa"/>
          </w:tcPr>
          <w:p w:rsidR="001A0EA7" w:rsidRPr="00E3544B" w:rsidRDefault="001A0EA7" w:rsidP="00A40811">
            <w:pPr>
              <w:jc w:val="center"/>
              <w:rPr>
                <w:sz w:val="22"/>
                <w:szCs w:val="22"/>
              </w:rPr>
            </w:pPr>
            <w:r w:rsidRPr="00E3544B">
              <w:rPr>
                <w:sz w:val="22"/>
                <w:szCs w:val="22"/>
              </w:rPr>
              <w:t>0,000</w:t>
            </w:r>
          </w:p>
        </w:tc>
        <w:tc>
          <w:tcPr>
            <w:tcW w:w="992" w:type="dxa"/>
          </w:tcPr>
          <w:p w:rsidR="001A0EA7" w:rsidRPr="00E3544B" w:rsidRDefault="001A0EA7" w:rsidP="00C041AC">
            <w:pPr>
              <w:jc w:val="center"/>
              <w:rPr>
                <w:sz w:val="22"/>
                <w:szCs w:val="22"/>
              </w:rPr>
            </w:pPr>
            <w:r w:rsidRPr="00E3544B">
              <w:rPr>
                <w:sz w:val="22"/>
                <w:szCs w:val="22"/>
              </w:rPr>
              <w:t>0,000</w:t>
            </w:r>
          </w:p>
        </w:tc>
      </w:tr>
      <w:tr w:rsidR="003C45B4" w:rsidRPr="00065CDA" w:rsidTr="00B61E34">
        <w:trPr>
          <w:trHeight w:val="559"/>
        </w:trPr>
        <w:tc>
          <w:tcPr>
            <w:tcW w:w="567"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5812"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2552" w:type="dxa"/>
            <w:gridSpan w:val="2"/>
          </w:tcPr>
          <w:p w:rsidR="001A0EA7" w:rsidRPr="00E3544B" w:rsidRDefault="001A0EA7" w:rsidP="000A1E5E">
            <w:pPr>
              <w:widowControl w:val="0"/>
              <w:autoSpaceDE w:val="0"/>
              <w:autoSpaceDN w:val="0"/>
              <w:adjustRightInd w:val="0"/>
              <w:rPr>
                <w:rFonts w:eastAsiaTheme="minorEastAsia"/>
                <w:sz w:val="22"/>
                <w:szCs w:val="22"/>
              </w:rPr>
            </w:pPr>
            <w:r w:rsidRPr="00E3544B">
              <w:rPr>
                <w:rFonts w:eastAsiaTheme="minorEastAsia"/>
                <w:sz w:val="22"/>
                <w:szCs w:val="22"/>
              </w:rPr>
              <w:t>Бюджет Бирюсинского городского поселения</w:t>
            </w:r>
          </w:p>
        </w:tc>
        <w:tc>
          <w:tcPr>
            <w:tcW w:w="708" w:type="dxa"/>
            <w:vAlign w:val="center"/>
          </w:tcPr>
          <w:p w:rsidR="001A0EA7" w:rsidRPr="00E3544B" w:rsidRDefault="001A0EA7" w:rsidP="00664561">
            <w:pPr>
              <w:jc w:val="center"/>
              <w:rPr>
                <w:sz w:val="22"/>
                <w:szCs w:val="22"/>
              </w:rPr>
            </w:pPr>
            <w:r w:rsidRPr="00E3544B">
              <w:rPr>
                <w:sz w:val="22"/>
                <w:szCs w:val="22"/>
              </w:rPr>
              <w:t>тыс. руб.</w:t>
            </w:r>
          </w:p>
        </w:tc>
        <w:tc>
          <w:tcPr>
            <w:tcW w:w="851" w:type="dxa"/>
          </w:tcPr>
          <w:p w:rsidR="001A0EA7" w:rsidRPr="00E3544B" w:rsidRDefault="000A1E5E" w:rsidP="00C041AC">
            <w:pPr>
              <w:widowControl w:val="0"/>
              <w:autoSpaceDE w:val="0"/>
              <w:autoSpaceDN w:val="0"/>
              <w:adjustRightInd w:val="0"/>
              <w:jc w:val="center"/>
              <w:rPr>
                <w:rFonts w:eastAsiaTheme="minorEastAsia"/>
                <w:sz w:val="22"/>
                <w:szCs w:val="22"/>
              </w:rPr>
            </w:pPr>
            <w:r>
              <w:rPr>
                <w:rFonts w:eastAsiaTheme="minorEastAsia"/>
                <w:sz w:val="22"/>
                <w:szCs w:val="22"/>
              </w:rPr>
              <w:t>2067,000</w:t>
            </w:r>
          </w:p>
        </w:tc>
        <w:tc>
          <w:tcPr>
            <w:tcW w:w="850" w:type="dxa"/>
          </w:tcPr>
          <w:p w:rsidR="001A0EA7" w:rsidRPr="00E3544B" w:rsidRDefault="000A1E5E" w:rsidP="00A40811">
            <w:pPr>
              <w:widowControl w:val="0"/>
              <w:autoSpaceDE w:val="0"/>
              <w:autoSpaceDN w:val="0"/>
              <w:adjustRightInd w:val="0"/>
              <w:jc w:val="center"/>
              <w:rPr>
                <w:rFonts w:eastAsiaTheme="minorEastAsia"/>
                <w:sz w:val="22"/>
                <w:szCs w:val="22"/>
              </w:rPr>
            </w:pPr>
            <w:r>
              <w:rPr>
                <w:rFonts w:eastAsiaTheme="minorEastAsia"/>
                <w:sz w:val="22"/>
                <w:szCs w:val="22"/>
              </w:rPr>
              <w:t>3531,59</w:t>
            </w:r>
          </w:p>
        </w:tc>
        <w:tc>
          <w:tcPr>
            <w:tcW w:w="851"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1A0EA7" w:rsidRPr="00E3544B" w:rsidRDefault="001A0EA7"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1A0EA7" w:rsidRPr="00E3544B" w:rsidRDefault="001A0EA7"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3C45B4" w:rsidRPr="00065CDA" w:rsidTr="00B61E34">
        <w:trPr>
          <w:trHeight w:val="47"/>
        </w:trPr>
        <w:tc>
          <w:tcPr>
            <w:tcW w:w="567" w:type="dxa"/>
            <w:vMerge/>
          </w:tcPr>
          <w:p w:rsidR="00664561" w:rsidRPr="00E3544B" w:rsidRDefault="00664561" w:rsidP="00A40811">
            <w:pPr>
              <w:widowControl w:val="0"/>
              <w:autoSpaceDE w:val="0"/>
              <w:autoSpaceDN w:val="0"/>
              <w:adjustRightInd w:val="0"/>
              <w:jc w:val="both"/>
              <w:rPr>
                <w:rFonts w:eastAsiaTheme="minorEastAsia"/>
                <w:sz w:val="22"/>
                <w:szCs w:val="22"/>
              </w:rPr>
            </w:pPr>
          </w:p>
        </w:tc>
        <w:tc>
          <w:tcPr>
            <w:tcW w:w="5812" w:type="dxa"/>
            <w:vMerge/>
          </w:tcPr>
          <w:p w:rsidR="00664561" w:rsidRPr="00E3544B" w:rsidRDefault="00664561" w:rsidP="00A40811">
            <w:pPr>
              <w:widowControl w:val="0"/>
              <w:autoSpaceDE w:val="0"/>
              <w:autoSpaceDN w:val="0"/>
              <w:adjustRightInd w:val="0"/>
              <w:jc w:val="both"/>
              <w:rPr>
                <w:rFonts w:eastAsiaTheme="minorEastAsia"/>
                <w:sz w:val="22"/>
                <w:szCs w:val="22"/>
              </w:rPr>
            </w:pPr>
          </w:p>
        </w:tc>
        <w:tc>
          <w:tcPr>
            <w:tcW w:w="2552" w:type="dxa"/>
            <w:gridSpan w:val="2"/>
          </w:tcPr>
          <w:p w:rsidR="00664561" w:rsidRDefault="00664561" w:rsidP="000A1E5E">
            <w:pPr>
              <w:widowControl w:val="0"/>
              <w:autoSpaceDE w:val="0"/>
              <w:autoSpaceDN w:val="0"/>
              <w:adjustRightInd w:val="0"/>
              <w:rPr>
                <w:rFonts w:eastAsiaTheme="minorEastAsia"/>
                <w:sz w:val="22"/>
                <w:szCs w:val="22"/>
              </w:rPr>
            </w:pPr>
            <w:r w:rsidRPr="00E3544B">
              <w:rPr>
                <w:rFonts w:eastAsiaTheme="minorEastAsia"/>
                <w:sz w:val="22"/>
                <w:szCs w:val="22"/>
              </w:rPr>
              <w:t>Бюджет Иркутской области</w:t>
            </w:r>
          </w:p>
          <w:p w:rsidR="00B61E34" w:rsidRPr="00B61E34" w:rsidRDefault="00B61E34" w:rsidP="000A1E5E">
            <w:pPr>
              <w:widowControl w:val="0"/>
              <w:autoSpaceDE w:val="0"/>
              <w:autoSpaceDN w:val="0"/>
              <w:adjustRightInd w:val="0"/>
              <w:rPr>
                <w:rFonts w:eastAsiaTheme="minorEastAsia"/>
                <w:sz w:val="12"/>
                <w:szCs w:val="12"/>
              </w:rPr>
            </w:pPr>
          </w:p>
        </w:tc>
        <w:tc>
          <w:tcPr>
            <w:tcW w:w="708" w:type="dxa"/>
            <w:vAlign w:val="center"/>
          </w:tcPr>
          <w:p w:rsidR="00664561" w:rsidRPr="00E3544B" w:rsidRDefault="00664561" w:rsidP="00664561">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66831,85</w:t>
            </w:r>
          </w:p>
        </w:tc>
        <w:tc>
          <w:tcPr>
            <w:tcW w:w="850" w:type="dxa"/>
          </w:tcPr>
          <w:p w:rsidR="00664561" w:rsidRPr="00E3544B" w:rsidRDefault="00664561" w:rsidP="00C041AC">
            <w:pPr>
              <w:widowControl w:val="0"/>
              <w:autoSpaceDE w:val="0"/>
              <w:autoSpaceDN w:val="0"/>
              <w:adjustRightInd w:val="0"/>
              <w:jc w:val="center"/>
              <w:rPr>
                <w:rFonts w:eastAsiaTheme="minorEastAsia"/>
                <w:sz w:val="22"/>
                <w:szCs w:val="22"/>
              </w:rPr>
            </w:pPr>
            <w:r>
              <w:rPr>
                <w:rFonts w:eastAsiaTheme="minorEastAsia"/>
                <w:sz w:val="22"/>
                <w:szCs w:val="22"/>
              </w:rPr>
              <w:t>114187,97</w:t>
            </w:r>
          </w:p>
        </w:tc>
        <w:tc>
          <w:tcPr>
            <w:tcW w:w="851" w:type="dxa"/>
          </w:tcPr>
          <w:p w:rsidR="00664561" w:rsidRPr="00E3544B" w:rsidRDefault="00664561"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664561" w:rsidRPr="00E3544B" w:rsidRDefault="00664561"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664561" w:rsidRPr="00E3544B" w:rsidRDefault="00664561"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664561" w:rsidRPr="00E3544B" w:rsidRDefault="00664561"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3C45B4" w:rsidRPr="00065CDA" w:rsidTr="00B61E34">
        <w:trPr>
          <w:trHeight w:val="104"/>
        </w:trPr>
        <w:tc>
          <w:tcPr>
            <w:tcW w:w="567"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5812" w:type="dxa"/>
            <w:vMerge w:val="restart"/>
          </w:tcPr>
          <w:p w:rsidR="001A0EA7" w:rsidRPr="00E3544B" w:rsidRDefault="001A0EA7" w:rsidP="001A080D">
            <w:pPr>
              <w:widowControl w:val="0"/>
              <w:autoSpaceDE w:val="0"/>
              <w:autoSpaceDN w:val="0"/>
              <w:adjustRightInd w:val="0"/>
              <w:jc w:val="both"/>
              <w:rPr>
                <w:rFonts w:eastAsiaTheme="minorEastAsia"/>
                <w:sz w:val="22"/>
                <w:szCs w:val="22"/>
              </w:rPr>
            </w:pPr>
            <w:r>
              <w:rPr>
                <w:rFonts w:eastAsiaTheme="minorEastAsia"/>
                <w:sz w:val="22"/>
                <w:szCs w:val="22"/>
              </w:rPr>
              <w:t>Мероприятие 3.1.1.</w:t>
            </w:r>
          </w:p>
          <w:p w:rsidR="001A0EA7" w:rsidRPr="00E3544B" w:rsidRDefault="001A0EA7" w:rsidP="00A40811">
            <w:pPr>
              <w:widowControl w:val="0"/>
              <w:autoSpaceDE w:val="0"/>
              <w:autoSpaceDN w:val="0"/>
              <w:adjustRightInd w:val="0"/>
              <w:jc w:val="both"/>
              <w:rPr>
                <w:rFonts w:eastAsiaTheme="minorEastAsia"/>
                <w:sz w:val="22"/>
                <w:szCs w:val="22"/>
              </w:rPr>
            </w:pPr>
            <w:r w:rsidRPr="00E3544B">
              <w:rPr>
                <w:rFonts w:eastAsiaTheme="minorEastAsia"/>
                <w:sz w:val="22"/>
                <w:szCs w:val="22"/>
              </w:rPr>
              <w:t>Капитальный ремонт автомобильной дороги ул. Парижской Коммуны</w:t>
            </w:r>
          </w:p>
        </w:tc>
        <w:tc>
          <w:tcPr>
            <w:tcW w:w="2552" w:type="dxa"/>
            <w:gridSpan w:val="2"/>
          </w:tcPr>
          <w:p w:rsidR="001A0EA7" w:rsidRPr="00E3544B" w:rsidRDefault="001A0EA7" w:rsidP="000A1E5E">
            <w:pPr>
              <w:widowControl w:val="0"/>
              <w:autoSpaceDE w:val="0"/>
              <w:autoSpaceDN w:val="0"/>
              <w:adjustRightInd w:val="0"/>
              <w:rPr>
                <w:rFonts w:eastAsiaTheme="minorEastAsia"/>
                <w:sz w:val="22"/>
                <w:szCs w:val="22"/>
              </w:rPr>
            </w:pPr>
            <w:r w:rsidRPr="00E3544B">
              <w:rPr>
                <w:rFonts w:eastAsiaTheme="minorEastAsia"/>
                <w:sz w:val="22"/>
                <w:szCs w:val="22"/>
              </w:rPr>
              <w:t>Источник финансирования</w:t>
            </w:r>
          </w:p>
        </w:tc>
        <w:tc>
          <w:tcPr>
            <w:tcW w:w="708" w:type="dxa"/>
            <w:vAlign w:val="center"/>
          </w:tcPr>
          <w:p w:rsidR="001A0EA7" w:rsidRPr="00E3544B" w:rsidRDefault="001A0EA7" w:rsidP="00664561">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1A0EA7" w:rsidRPr="00E3544B" w:rsidRDefault="000A1E5E" w:rsidP="00C041AC">
            <w:pPr>
              <w:widowControl w:val="0"/>
              <w:autoSpaceDE w:val="0"/>
              <w:autoSpaceDN w:val="0"/>
              <w:adjustRightInd w:val="0"/>
              <w:jc w:val="center"/>
              <w:rPr>
                <w:rFonts w:eastAsiaTheme="minorEastAsia"/>
                <w:sz w:val="22"/>
                <w:szCs w:val="22"/>
              </w:rPr>
            </w:pPr>
            <w:r>
              <w:rPr>
                <w:rFonts w:eastAsiaTheme="minorEastAsia"/>
                <w:sz w:val="22"/>
                <w:szCs w:val="22"/>
              </w:rPr>
              <w:t>0,000</w:t>
            </w:r>
          </w:p>
        </w:tc>
        <w:tc>
          <w:tcPr>
            <w:tcW w:w="850" w:type="dxa"/>
          </w:tcPr>
          <w:p w:rsidR="001A0EA7" w:rsidRPr="00E3544B" w:rsidRDefault="000A1E5E" w:rsidP="00A40811">
            <w:pPr>
              <w:widowControl w:val="0"/>
              <w:autoSpaceDE w:val="0"/>
              <w:autoSpaceDN w:val="0"/>
              <w:adjustRightInd w:val="0"/>
              <w:jc w:val="center"/>
              <w:rPr>
                <w:rFonts w:eastAsiaTheme="minorEastAsia"/>
                <w:sz w:val="22"/>
                <w:szCs w:val="22"/>
              </w:rPr>
            </w:pPr>
            <w:r>
              <w:rPr>
                <w:rFonts w:eastAsiaTheme="minorEastAsia"/>
                <w:sz w:val="22"/>
                <w:szCs w:val="22"/>
              </w:rPr>
              <w:t>117719,56</w:t>
            </w:r>
          </w:p>
        </w:tc>
        <w:tc>
          <w:tcPr>
            <w:tcW w:w="851"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1A0EA7" w:rsidRPr="00E3544B" w:rsidRDefault="001A0EA7" w:rsidP="00A40811">
            <w:pPr>
              <w:jc w:val="center"/>
              <w:rPr>
                <w:sz w:val="22"/>
                <w:szCs w:val="22"/>
              </w:rPr>
            </w:pPr>
            <w:r w:rsidRPr="00E3544B">
              <w:rPr>
                <w:sz w:val="22"/>
                <w:szCs w:val="22"/>
              </w:rPr>
              <w:t>0,000</w:t>
            </w:r>
          </w:p>
        </w:tc>
        <w:tc>
          <w:tcPr>
            <w:tcW w:w="851" w:type="dxa"/>
          </w:tcPr>
          <w:p w:rsidR="001A0EA7" w:rsidRPr="00E3544B" w:rsidRDefault="001A0EA7" w:rsidP="00A40811">
            <w:pPr>
              <w:jc w:val="center"/>
              <w:rPr>
                <w:sz w:val="22"/>
                <w:szCs w:val="22"/>
              </w:rPr>
            </w:pPr>
            <w:r w:rsidRPr="00E3544B">
              <w:rPr>
                <w:sz w:val="22"/>
                <w:szCs w:val="22"/>
              </w:rPr>
              <w:t>0,000</w:t>
            </w:r>
          </w:p>
        </w:tc>
        <w:tc>
          <w:tcPr>
            <w:tcW w:w="992" w:type="dxa"/>
          </w:tcPr>
          <w:p w:rsidR="001A0EA7" w:rsidRPr="00E3544B" w:rsidRDefault="001A0EA7" w:rsidP="00C041AC">
            <w:pPr>
              <w:jc w:val="center"/>
              <w:rPr>
                <w:sz w:val="22"/>
                <w:szCs w:val="22"/>
              </w:rPr>
            </w:pPr>
            <w:r w:rsidRPr="00E3544B">
              <w:rPr>
                <w:sz w:val="22"/>
                <w:szCs w:val="22"/>
              </w:rPr>
              <w:t>0,000</w:t>
            </w:r>
          </w:p>
        </w:tc>
      </w:tr>
      <w:tr w:rsidR="003C45B4" w:rsidRPr="00065CDA" w:rsidTr="00B61E34">
        <w:trPr>
          <w:trHeight w:val="84"/>
        </w:trPr>
        <w:tc>
          <w:tcPr>
            <w:tcW w:w="567"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5812"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2552" w:type="dxa"/>
            <w:gridSpan w:val="2"/>
          </w:tcPr>
          <w:p w:rsidR="001A0EA7" w:rsidRPr="00E3544B" w:rsidRDefault="001A0EA7" w:rsidP="000A1E5E">
            <w:pPr>
              <w:widowControl w:val="0"/>
              <w:autoSpaceDE w:val="0"/>
              <w:autoSpaceDN w:val="0"/>
              <w:adjustRightInd w:val="0"/>
              <w:rPr>
                <w:rFonts w:eastAsiaTheme="minorEastAsia"/>
                <w:sz w:val="22"/>
                <w:szCs w:val="22"/>
              </w:rPr>
            </w:pPr>
            <w:r w:rsidRPr="00E3544B">
              <w:rPr>
                <w:rFonts w:eastAsiaTheme="minorEastAsia"/>
                <w:sz w:val="22"/>
                <w:szCs w:val="22"/>
              </w:rPr>
              <w:t>Бюджет Бирюсинского городского поселения</w:t>
            </w:r>
          </w:p>
        </w:tc>
        <w:tc>
          <w:tcPr>
            <w:tcW w:w="708" w:type="dxa"/>
            <w:vAlign w:val="center"/>
          </w:tcPr>
          <w:p w:rsidR="001A0EA7" w:rsidRPr="00E3544B" w:rsidRDefault="001A0EA7" w:rsidP="00664561">
            <w:pPr>
              <w:jc w:val="center"/>
              <w:rPr>
                <w:sz w:val="22"/>
                <w:szCs w:val="22"/>
              </w:rPr>
            </w:pPr>
            <w:r w:rsidRPr="00E3544B">
              <w:rPr>
                <w:sz w:val="22"/>
                <w:szCs w:val="22"/>
              </w:rPr>
              <w:t>тыс. руб.</w:t>
            </w:r>
          </w:p>
        </w:tc>
        <w:tc>
          <w:tcPr>
            <w:tcW w:w="851" w:type="dxa"/>
          </w:tcPr>
          <w:p w:rsidR="001A0EA7" w:rsidRPr="00E3544B" w:rsidRDefault="000A1E5E" w:rsidP="00C041AC">
            <w:pPr>
              <w:widowControl w:val="0"/>
              <w:autoSpaceDE w:val="0"/>
              <w:autoSpaceDN w:val="0"/>
              <w:adjustRightInd w:val="0"/>
              <w:jc w:val="center"/>
              <w:rPr>
                <w:rFonts w:eastAsiaTheme="minorEastAsia"/>
                <w:sz w:val="22"/>
                <w:szCs w:val="22"/>
              </w:rPr>
            </w:pPr>
            <w:r>
              <w:rPr>
                <w:rFonts w:eastAsiaTheme="minorEastAsia"/>
                <w:sz w:val="22"/>
                <w:szCs w:val="22"/>
              </w:rPr>
              <w:t>0,000</w:t>
            </w:r>
          </w:p>
        </w:tc>
        <w:tc>
          <w:tcPr>
            <w:tcW w:w="850" w:type="dxa"/>
          </w:tcPr>
          <w:p w:rsidR="001A0EA7" w:rsidRPr="00E3544B" w:rsidRDefault="000A1E5E" w:rsidP="00A40811">
            <w:pPr>
              <w:widowControl w:val="0"/>
              <w:autoSpaceDE w:val="0"/>
              <w:autoSpaceDN w:val="0"/>
              <w:adjustRightInd w:val="0"/>
              <w:jc w:val="center"/>
              <w:rPr>
                <w:rFonts w:eastAsiaTheme="minorEastAsia"/>
                <w:sz w:val="22"/>
                <w:szCs w:val="22"/>
              </w:rPr>
            </w:pPr>
            <w:r>
              <w:rPr>
                <w:rFonts w:eastAsiaTheme="minorEastAsia"/>
                <w:sz w:val="22"/>
                <w:szCs w:val="22"/>
              </w:rPr>
              <w:t>3531,59</w:t>
            </w:r>
          </w:p>
        </w:tc>
        <w:tc>
          <w:tcPr>
            <w:tcW w:w="851"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1A0EA7" w:rsidRPr="00E3544B" w:rsidRDefault="001A0EA7" w:rsidP="00A40811">
            <w:pPr>
              <w:widowControl w:val="0"/>
              <w:autoSpaceDE w:val="0"/>
              <w:autoSpaceDN w:val="0"/>
              <w:adjustRightInd w:val="0"/>
              <w:jc w:val="center"/>
              <w:rPr>
                <w:rFonts w:eastAsiaTheme="minorEastAsia"/>
                <w:sz w:val="22"/>
                <w:szCs w:val="22"/>
              </w:rPr>
            </w:pPr>
            <w:r>
              <w:rPr>
                <w:rFonts w:eastAsiaTheme="minorEastAsia"/>
                <w:sz w:val="22"/>
                <w:szCs w:val="22"/>
              </w:rPr>
              <w:t>0,000</w:t>
            </w:r>
          </w:p>
        </w:tc>
        <w:tc>
          <w:tcPr>
            <w:tcW w:w="851" w:type="dxa"/>
          </w:tcPr>
          <w:p w:rsidR="001A0EA7" w:rsidRPr="00E3544B" w:rsidRDefault="001A0EA7"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3C45B4" w:rsidRPr="00065CDA" w:rsidTr="00B61E34">
        <w:trPr>
          <w:trHeight w:val="79"/>
        </w:trPr>
        <w:tc>
          <w:tcPr>
            <w:tcW w:w="567"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5812"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2552" w:type="dxa"/>
            <w:gridSpan w:val="2"/>
          </w:tcPr>
          <w:p w:rsidR="001A0EA7" w:rsidRPr="00E3544B" w:rsidRDefault="001A0EA7" w:rsidP="000A1E5E">
            <w:pPr>
              <w:widowControl w:val="0"/>
              <w:autoSpaceDE w:val="0"/>
              <w:autoSpaceDN w:val="0"/>
              <w:adjustRightInd w:val="0"/>
              <w:rPr>
                <w:rFonts w:eastAsiaTheme="minorEastAsia"/>
                <w:sz w:val="22"/>
                <w:szCs w:val="22"/>
              </w:rPr>
            </w:pPr>
            <w:r w:rsidRPr="00E3544B">
              <w:rPr>
                <w:rFonts w:eastAsiaTheme="minorEastAsia"/>
                <w:sz w:val="22"/>
                <w:szCs w:val="22"/>
              </w:rPr>
              <w:t>Бюджет Иркутской области</w:t>
            </w:r>
          </w:p>
        </w:tc>
        <w:tc>
          <w:tcPr>
            <w:tcW w:w="708" w:type="dxa"/>
            <w:vAlign w:val="center"/>
          </w:tcPr>
          <w:p w:rsidR="001A0EA7" w:rsidRPr="00E3544B" w:rsidRDefault="001A0EA7" w:rsidP="00664561">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1A0EA7" w:rsidRPr="00E3544B" w:rsidRDefault="000A1E5E" w:rsidP="00C041AC">
            <w:pPr>
              <w:widowControl w:val="0"/>
              <w:autoSpaceDE w:val="0"/>
              <w:autoSpaceDN w:val="0"/>
              <w:adjustRightInd w:val="0"/>
              <w:jc w:val="center"/>
              <w:rPr>
                <w:rFonts w:eastAsiaTheme="minorEastAsia"/>
                <w:sz w:val="22"/>
                <w:szCs w:val="22"/>
              </w:rPr>
            </w:pPr>
            <w:r>
              <w:rPr>
                <w:rFonts w:eastAsiaTheme="minorEastAsia"/>
                <w:sz w:val="22"/>
                <w:szCs w:val="22"/>
              </w:rPr>
              <w:t>0,000</w:t>
            </w:r>
          </w:p>
        </w:tc>
        <w:tc>
          <w:tcPr>
            <w:tcW w:w="850" w:type="dxa"/>
          </w:tcPr>
          <w:p w:rsidR="001A0EA7" w:rsidRPr="00E3544B" w:rsidRDefault="000A1E5E" w:rsidP="00A40811">
            <w:pPr>
              <w:widowControl w:val="0"/>
              <w:autoSpaceDE w:val="0"/>
              <w:autoSpaceDN w:val="0"/>
              <w:adjustRightInd w:val="0"/>
              <w:jc w:val="center"/>
              <w:rPr>
                <w:rFonts w:eastAsiaTheme="minorEastAsia"/>
                <w:sz w:val="22"/>
                <w:szCs w:val="22"/>
              </w:rPr>
            </w:pPr>
            <w:r>
              <w:rPr>
                <w:rFonts w:eastAsiaTheme="minorEastAsia"/>
                <w:sz w:val="22"/>
                <w:szCs w:val="22"/>
              </w:rPr>
              <w:t>114187,97</w:t>
            </w:r>
          </w:p>
        </w:tc>
        <w:tc>
          <w:tcPr>
            <w:tcW w:w="851"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1A0EA7" w:rsidRPr="00E3544B" w:rsidRDefault="001A0EA7"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1A0EA7" w:rsidRPr="00E3544B" w:rsidRDefault="001A0EA7"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3C45B4" w:rsidRPr="00065CDA" w:rsidTr="00B61E34">
        <w:trPr>
          <w:trHeight w:val="95"/>
        </w:trPr>
        <w:tc>
          <w:tcPr>
            <w:tcW w:w="567"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5812" w:type="dxa"/>
            <w:vMerge w:val="restart"/>
          </w:tcPr>
          <w:p w:rsidR="001A0EA7" w:rsidRDefault="001A0EA7" w:rsidP="00A40811">
            <w:pPr>
              <w:widowControl w:val="0"/>
              <w:autoSpaceDE w:val="0"/>
              <w:autoSpaceDN w:val="0"/>
              <w:adjustRightInd w:val="0"/>
              <w:jc w:val="both"/>
              <w:rPr>
                <w:rFonts w:eastAsiaTheme="minorEastAsia"/>
                <w:sz w:val="22"/>
                <w:szCs w:val="22"/>
              </w:rPr>
            </w:pPr>
            <w:r w:rsidRPr="00E3544B">
              <w:rPr>
                <w:rFonts w:eastAsiaTheme="minorEastAsia"/>
                <w:sz w:val="22"/>
                <w:szCs w:val="22"/>
              </w:rPr>
              <w:t xml:space="preserve">Мероприятие </w:t>
            </w:r>
            <w:r>
              <w:rPr>
                <w:rFonts w:eastAsiaTheme="minorEastAsia"/>
                <w:sz w:val="22"/>
                <w:szCs w:val="22"/>
              </w:rPr>
              <w:t>3.1.2</w:t>
            </w:r>
            <w:r w:rsidRPr="00E3544B">
              <w:rPr>
                <w:rFonts w:eastAsiaTheme="minorEastAsia"/>
                <w:sz w:val="22"/>
                <w:szCs w:val="22"/>
              </w:rPr>
              <w:t>.</w:t>
            </w:r>
          </w:p>
          <w:p w:rsidR="001A0EA7" w:rsidRPr="00E3544B" w:rsidRDefault="001A0EA7" w:rsidP="00A40811">
            <w:pPr>
              <w:widowControl w:val="0"/>
              <w:autoSpaceDE w:val="0"/>
              <w:autoSpaceDN w:val="0"/>
              <w:adjustRightInd w:val="0"/>
              <w:jc w:val="both"/>
              <w:rPr>
                <w:rFonts w:eastAsiaTheme="minorEastAsia"/>
                <w:sz w:val="22"/>
                <w:szCs w:val="22"/>
              </w:rPr>
            </w:pPr>
            <w:r w:rsidRPr="00E3544B">
              <w:rPr>
                <w:rFonts w:eastAsiaTheme="minorEastAsia"/>
                <w:sz w:val="22"/>
                <w:szCs w:val="22"/>
              </w:rPr>
              <w:t>Капитальный ремонт автомобильной дороги ул. Марата</w:t>
            </w:r>
          </w:p>
          <w:p w:rsidR="001A0EA7" w:rsidRPr="00E3544B" w:rsidRDefault="001A0EA7" w:rsidP="00A40811">
            <w:pPr>
              <w:widowControl w:val="0"/>
              <w:autoSpaceDE w:val="0"/>
              <w:autoSpaceDN w:val="0"/>
              <w:adjustRightInd w:val="0"/>
              <w:jc w:val="both"/>
              <w:rPr>
                <w:rFonts w:eastAsiaTheme="minorEastAsia"/>
                <w:sz w:val="22"/>
                <w:szCs w:val="22"/>
              </w:rPr>
            </w:pPr>
          </w:p>
        </w:tc>
        <w:tc>
          <w:tcPr>
            <w:tcW w:w="2552" w:type="dxa"/>
            <w:gridSpan w:val="2"/>
          </w:tcPr>
          <w:p w:rsidR="001A0EA7" w:rsidRPr="00E3544B" w:rsidRDefault="001A0EA7" w:rsidP="000A1E5E">
            <w:pPr>
              <w:widowControl w:val="0"/>
              <w:autoSpaceDE w:val="0"/>
              <w:autoSpaceDN w:val="0"/>
              <w:adjustRightInd w:val="0"/>
              <w:rPr>
                <w:rFonts w:eastAsiaTheme="minorEastAsia"/>
                <w:sz w:val="22"/>
                <w:szCs w:val="22"/>
              </w:rPr>
            </w:pPr>
            <w:r w:rsidRPr="00E3544B">
              <w:rPr>
                <w:rFonts w:eastAsiaTheme="minorEastAsia"/>
                <w:sz w:val="22"/>
                <w:szCs w:val="22"/>
              </w:rPr>
              <w:t>Источник финансирования</w:t>
            </w:r>
          </w:p>
        </w:tc>
        <w:tc>
          <w:tcPr>
            <w:tcW w:w="708" w:type="dxa"/>
            <w:vAlign w:val="center"/>
          </w:tcPr>
          <w:p w:rsidR="001A0EA7" w:rsidRPr="00E3544B" w:rsidRDefault="001A0EA7" w:rsidP="00664561">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1A0EA7" w:rsidRPr="00E3544B" w:rsidRDefault="000A1E5E" w:rsidP="000A1E5E">
            <w:pPr>
              <w:widowControl w:val="0"/>
              <w:autoSpaceDE w:val="0"/>
              <w:autoSpaceDN w:val="0"/>
              <w:adjustRightInd w:val="0"/>
              <w:jc w:val="center"/>
              <w:rPr>
                <w:rFonts w:eastAsiaTheme="minorEastAsia"/>
                <w:sz w:val="22"/>
                <w:szCs w:val="22"/>
              </w:rPr>
            </w:pPr>
            <w:r>
              <w:rPr>
                <w:rFonts w:eastAsiaTheme="minorEastAsia"/>
                <w:sz w:val="22"/>
                <w:szCs w:val="22"/>
              </w:rPr>
              <w:t>68898</w:t>
            </w:r>
            <w:r w:rsidR="001A0EA7" w:rsidRPr="00E3544B">
              <w:rPr>
                <w:rFonts w:eastAsiaTheme="minorEastAsia"/>
                <w:sz w:val="22"/>
                <w:szCs w:val="22"/>
              </w:rPr>
              <w:t>,</w:t>
            </w:r>
            <w:r>
              <w:rPr>
                <w:rFonts w:eastAsiaTheme="minorEastAsia"/>
                <w:sz w:val="22"/>
                <w:szCs w:val="22"/>
              </w:rPr>
              <w:t>85</w:t>
            </w:r>
          </w:p>
        </w:tc>
        <w:tc>
          <w:tcPr>
            <w:tcW w:w="850" w:type="dxa"/>
          </w:tcPr>
          <w:p w:rsidR="001A0EA7" w:rsidRPr="00E3544B" w:rsidRDefault="001A0EA7"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1A0EA7" w:rsidRPr="00E3544B" w:rsidRDefault="001A0EA7" w:rsidP="00C041AC">
            <w:pPr>
              <w:jc w:val="center"/>
              <w:rPr>
                <w:sz w:val="22"/>
                <w:szCs w:val="22"/>
              </w:rPr>
            </w:pPr>
            <w:r w:rsidRPr="00E3544B">
              <w:rPr>
                <w:sz w:val="22"/>
                <w:szCs w:val="22"/>
              </w:rPr>
              <w:t>0,000</w:t>
            </w:r>
          </w:p>
        </w:tc>
        <w:tc>
          <w:tcPr>
            <w:tcW w:w="851" w:type="dxa"/>
          </w:tcPr>
          <w:p w:rsidR="001A0EA7" w:rsidRPr="00E3544B" w:rsidRDefault="001A0EA7" w:rsidP="00C041AC">
            <w:pPr>
              <w:jc w:val="center"/>
              <w:rPr>
                <w:sz w:val="22"/>
                <w:szCs w:val="22"/>
              </w:rPr>
            </w:pPr>
            <w:r w:rsidRPr="00E3544B">
              <w:rPr>
                <w:sz w:val="22"/>
                <w:szCs w:val="22"/>
              </w:rPr>
              <w:t>0,000</w:t>
            </w:r>
          </w:p>
        </w:tc>
        <w:tc>
          <w:tcPr>
            <w:tcW w:w="992" w:type="dxa"/>
          </w:tcPr>
          <w:p w:rsidR="001A0EA7" w:rsidRPr="00E3544B" w:rsidRDefault="001A0EA7" w:rsidP="00C041AC">
            <w:pPr>
              <w:jc w:val="center"/>
              <w:rPr>
                <w:sz w:val="22"/>
                <w:szCs w:val="22"/>
              </w:rPr>
            </w:pPr>
            <w:r w:rsidRPr="00E3544B">
              <w:rPr>
                <w:sz w:val="22"/>
                <w:szCs w:val="22"/>
              </w:rPr>
              <w:t>0,000</w:t>
            </w:r>
          </w:p>
        </w:tc>
      </w:tr>
      <w:tr w:rsidR="003C45B4" w:rsidRPr="00065CDA" w:rsidTr="00B61E34">
        <w:trPr>
          <w:trHeight w:val="95"/>
        </w:trPr>
        <w:tc>
          <w:tcPr>
            <w:tcW w:w="567"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5812"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2552" w:type="dxa"/>
            <w:gridSpan w:val="2"/>
          </w:tcPr>
          <w:p w:rsidR="001A0EA7" w:rsidRPr="00E3544B" w:rsidRDefault="001A0EA7" w:rsidP="000A1E5E">
            <w:pPr>
              <w:widowControl w:val="0"/>
              <w:autoSpaceDE w:val="0"/>
              <w:autoSpaceDN w:val="0"/>
              <w:adjustRightInd w:val="0"/>
              <w:rPr>
                <w:rFonts w:eastAsiaTheme="minorEastAsia"/>
                <w:sz w:val="22"/>
                <w:szCs w:val="22"/>
              </w:rPr>
            </w:pPr>
            <w:r w:rsidRPr="00E3544B">
              <w:rPr>
                <w:rFonts w:eastAsiaTheme="minorEastAsia"/>
                <w:sz w:val="22"/>
                <w:szCs w:val="22"/>
              </w:rPr>
              <w:t>Бюджет Бирюсинского городского поселения</w:t>
            </w:r>
          </w:p>
        </w:tc>
        <w:tc>
          <w:tcPr>
            <w:tcW w:w="708" w:type="dxa"/>
          </w:tcPr>
          <w:p w:rsidR="001A0EA7" w:rsidRPr="00E3544B" w:rsidRDefault="001A0EA7" w:rsidP="00A40811">
            <w:pPr>
              <w:rPr>
                <w:sz w:val="22"/>
                <w:szCs w:val="22"/>
              </w:rPr>
            </w:pPr>
            <w:r w:rsidRPr="00E3544B">
              <w:rPr>
                <w:sz w:val="22"/>
                <w:szCs w:val="22"/>
              </w:rPr>
              <w:t>тыс. руб.</w:t>
            </w:r>
          </w:p>
        </w:tc>
        <w:tc>
          <w:tcPr>
            <w:tcW w:w="851" w:type="dxa"/>
          </w:tcPr>
          <w:p w:rsidR="001A0EA7" w:rsidRPr="00E3544B" w:rsidRDefault="000A1E5E" w:rsidP="00C041AC">
            <w:pPr>
              <w:widowControl w:val="0"/>
              <w:autoSpaceDE w:val="0"/>
              <w:autoSpaceDN w:val="0"/>
              <w:adjustRightInd w:val="0"/>
              <w:jc w:val="center"/>
              <w:rPr>
                <w:rFonts w:eastAsiaTheme="minorEastAsia"/>
                <w:sz w:val="22"/>
                <w:szCs w:val="22"/>
              </w:rPr>
            </w:pPr>
            <w:r>
              <w:rPr>
                <w:rFonts w:eastAsiaTheme="minorEastAsia"/>
                <w:sz w:val="22"/>
                <w:szCs w:val="22"/>
              </w:rPr>
              <w:t>2067,000</w:t>
            </w:r>
          </w:p>
        </w:tc>
        <w:tc>
          <w:tcPr>
            <w:tcW w:w="850" w:type="dxa"/>
          </w:tcPr>
          <w:p w:rsidR="001A0EA7" w:rsidRPr="00E3544B" w:rsidRDefault="001A0EA7"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3C45B4" w:rsidRPr="00065CDA" w:rsidTr="00B61E34">
        <w:trPr>
          <w:trHeight w:val="79"/>
        </w:trPr>
        <w:tc>
          <w:tcPr>
            <w:tcW w:w="567"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5812" w:type="dxa"/>
            <w:vMerge/>
          </w:tcPr>
          <w:p w:rsidR="001A0EA7" w:rsidRPr="00E3544B" w:rsidRDefault="001A0EA7" w:rsidP="00A40811">
            <w:pPr>
              <w:widowControl w:val="0"/>
              <w:autoSpaceDE w:val="0"/>
              <w:autoSpaceDN w:val="0"/>
              <w:adjustRightInd w:val="0"/>
              <w:jc w:val="both"/>
              <w:rPr>
                <w:rFonts w:eastAsiaTheme="minorEastAsia"/>
                <w:sz w:val="22"/>
                <w:szCs w:val="22"/>
              </w:rPr>
            </w:pPr>
          </w:p>
        </w:tc>
        <w:tc>
          <w:tcPr>
            <w:tcW w:w="2552" w:type="dxa"/>
            <w:gridSpan w:val="2"/>
          </w:tcPr>
          <w:p w:rsidR="001A0EA7" w:rsidRPr="00E3544B" w:rsidRDefault="001A0EA7" w:rsidP="000A1E5E">
            <w:pPr>
              <w:widowControl w:val="0"/>
              <w:autoSpaceDE w:val="0"/>
              <w:autoSpaceDN w:val="0"/>
              <w:adjustRightInd w:val="0"/>
              <w:rPr>
                <w:rFonts w:eastAsiaTheme="minorEastAsia"/>
                <w:sz w:val="22"/>
                <w:szCs w:val="22"/>
              </w:rPr>
            </w:pPr>
            <w:r w:rsidRPr="00E3544B">
              <w:rPr>
                <w:rFonts w:eastAsiaTheme="minorEastAsia"/>
                <w:sz w:val="22"/>
                <w:szCs w:val="22"/>
              </w:rPr>
              <w:t>Бюджет Иркутской области</w:t>
            </w:r>
          </w:p>
        </w:tc>
        <w:tc>
          <w:tcPr>
            <w:tcW w:w="708" w:type="dxa"/>
          </w:tcPr>
          <w:p w:rsidR="001A0EA7" w:rsidRPr="00E3544B" w:rsidRDefault="001A0EA7" w:rsidP="00A40811">
            <w:pPr>
              <w:widowControl w:val="0"/>
              <w:autoSpaceDE w:val="0"/>
              <w:autoSpaceDN w:val="0"/>
              <w:adjustRightInd w:val="0"/>
              <w:jc w:val="both"/>
              <w:rPr>
                <w:rFonts w:eastAsiaTheme="minorEastAsia"/>
                <w:sz w:val="22"/>
                <w:szCs w:val="22"/>
              </w:rPr>
            </w:pPr>
            <w:r w:rsidRPr="00E3544B">
              <w:rPr>
                <w:rFonts w:eastAsiaTheme="minorEastAsia"/>
                <w:sz w:val="22"/>
                <w:szCs w:val="22"/>
              </w:rPr>
              <w:t>тыс. руб.</w:t>
            </w:r>
          </w:p>
        </w:tc>
        <w:tc>
          <w:tcPr>
            <w:tcW w:w="851" w:type="dxa"/>
          </w:tcPr>
          <w:p w:rsidR="001A0EA7" w:rsidRPr="00E3544B" w:rsidRDefault="000A1E5E" w:rsidP="00C041AC">
            <w:pPr>
              <w:widowControl w:val="0"/>
              <w:autoSpaceDE w:val="0"/>
              <w:autoSpaceDN w:val="0"/>
              <w:adjustRightInd w:val="0"/>
              <w:jc w:val="center"/>
              <w:rPr>
                <w:rFonts w:eastAsiaTheme="minorEastAsia"/>
                <w:sz w:val="22"/>
                <w:szCs w:val="22"/>
              </w:rPr>
            </w:pPr>
            <w:r>
              <w:rPr>
                <w:rFonts w:eastAsiaTheme="minorEastAsia"/>
                <w:sz w:val="22"/>
                <w:szCs w:val="22"/>
              </w:rPr>
              <w:t>66831,85</w:t>
            </w:r>
          </w:p>
        </w:tc>
        <w:tc>
          <w:tcPr>
            <w:tcW w:w="850" w:type="dxa"/>
          </w:tcPr>
          <w:p w:rsidR="001A0EA7" w:rsidRPr="00E3544B" w:rsidRDefault="001A0EA7"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1A0EA7" w:rsidRPr="00E3544B" w:rsidRDefault="001A0EA7"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1A080D" w:rsidRPr="00065CDA" w:rsidTr="003C45B4">
        <w:trPr>
          <w:trHeight w:val="398"/>
        </w:trPr>
        <w:tc>
          <w:tcPr>
            <w:tcW w:w="14884" w:type="dxa"/>
            <w:gridSpan w:val="11"/>
            <w:vAlign w:val="center"/>
          </w:tcPr>
          <w:p w:rsidR="001A080D" w:rsidRPr="001A080D" w:rsidRDefault="001A080D" w:rsidP="000D77F6">
            <w:pPr>
              <w:pStyle w:val="af1"/>
              <w:widowControl w:val="0"/>
              <w:numPr>
                <w:ilvl w:val="0"/>
                <w:numId w:val="45"/>
              </w:numPr>
              <w:autoSpaceDE w:val="0"/>
              <w:autoSpaceDN w:val="0"/>
              <w:adjustRightInd w:val="0"/>
              <w:spacing w:after="0" w:line="240" w:lineRule="auto"/>
              <w:ind w:left="459" w:hanging="425"/>
              <w:rPr>
                <w:rFonts w:ascii="Times New Roman" w:eastAsiaTheme="minorEastAsia" w:hAnsi="Times New Roman"/>
                <w:b/>
                <w:sz w:val="28"/>
                <w:szCs w:val="28"/>
              </w:rPr>
            </w:pPr>
            <w:r w:rsidRPr="001A080D">
              <w:rPr>
                <w:rFonts w:ascii="Times New Roman" w:eastAsiaTheme="minorEastAsia" w:hAnsi="Times New Roman"/>
                <w:b/>
                <w:sz w:val="28"/>
                <w:szCs w:val="28"/>
              </w:rPr>
              <w:t>Мероприятия по организации дорожного движения</w:t>
            </w:r>
          </w:p>
        </w:tc>
      </w:tr>
      <w:tr w:rsidR="000A1E5E" w:rsidRPr="00065CDA" w:rsidTr="00B61E34">
        <w:trPr>
          <w:trHeight w:val="47"/>
        </w:trPr>
        <w:tc>
          <w:tcPr>
            <w:tcW w:w="567" w:type="dxa"/>
            <w:vMerge w:val="restart"/>
          </w:tcPr>
          <w:p w:rsidR="000A1E5E" w:rsidRPr="00E3544B" w:rsidRDefault="000A1E5E" w:rsidP="00A40811">
            <w:pPr>
              <w:widowControl w:val="0"/>
              <w:autoSpaceDE w:val="0"/>
              <w:autoSpaceDN w:val="0"/>
              <w:adjustRightInd w:val="0"/>
              <w:jc w:val="both"/>
              <w:rPr>
                <w:rFonts w:eastAsiaTheme="minorEastAsia"/>
                <w:sz w:val="22"/>
                <w:szCs w:val="22"/>
              </w:rPr>
            </w:pPr>
            <w:r>
              <w:rPr>
                <w:rFonts w:eastAsiaTheme="minorEastAsia"/>
                <w:sz w:val="22"/>
                <w:szCs w:val="22"/>
              </w:rPr>
              <w:t>4.1.</w:t>
            </w:r>
          </w:p>
          <w:p w:rsidR="000A1E5E" w:rsidRPr="00E3544B" w:rsidRDefault="000A1E5E" w:rsidP="00A40811">
            <w:pPr>
              <w:rPr>
                <w:sz w:val="22"/>
                <w:szCs w:val="22"/>
              </w:rPr>
            </w:pPr>
          </w:p>
          <w:p w:rsidR="000A1E5E" w:rsidRPr="00E3544B" w:rsidRDefault="000A1E5E" w:rsidP="00A40811">
            <w:pPr>
              <w:rPr>
                <w:sz w:val="22"/>
                <w:szCs w:val="22"/>
              </w:rPr>
            </w:pPr>
          </w:p>
          <w:p w:rsidR="000A1E5E" w:rsidRPr="00E3544B" w:rsidRDefault="000A1E5E" w:rsidP="00A40811">
            <w:pPr>
              <w:rPr>
                <w:sz w:val="22"/>
                <w:szCs w:val="22"/>
              </w:rPr>
            </w:pPr>
          </w:p>
        </w:tc>
        <w:tc>
          <w:tcPr>
            <w:tcW w:w="5812" w:type="dxa"/>
            <w:vMerge w:val="restart"/>
          </w:tcPr>
          <w:p w:rsidR="000A1E5E" w:rsidRPr="00E3544B" w:rsidRDefault="000A1E5E" w:rsidP="00A40811">
            <w:pPr>
              <w:widowControl w:val="0"/>
              <w:autoSpaceDE w:val="0"/>
              <w:autoSpaceDN w:val="0"/>
              <w:adjustRightInd w:val="0"/>
              <w:rPr>
                <w:rFonts w:eastAsiaTheme="minorEastAsia"/>
                <w:sz w:val="22"/>
                <w:szCs w:val="22"/>
              </w:rPr>
            </w:pPr>
            <w:r>
              <w:rPr>
                <w:rFonts w:eastAsiaTheme="minorEastAsia"/>
                <w:sz w:val="22"/>
                <w:szCs w:val="22"/>
              </w:rPr>
              <w:t>Мероприятие 4.1.</w:t>
            </w:r>
          </w:p>
          <w:p w:rsidR="000A1E5E" w:rsidRPr="00E3544B" w:rsidRDefault="000A1E5E" w:rsidP="00A40811">
            <w:pPr>
              <w:rPr>
                <w:sz w:val="22"/>
                <w:szCs w:val="22"/>
              </w:rPr>
            </w:pPr>
            <w:r w:rsidRPr="00E3544B">
              <w:rPr>
                <w:sz w:val="22"/>
                <w:szCs w:val="22"/>
              </w:rPr>
              <w:t>Приобретение, установка и ремонт дорожных знаков</w:t>
            </w:r>
          </w:p>
        </w:tc>
        <w:tc>
          <w:tcPr>
            <w:tcW w:w="2552" w:type="dxa"/>
            <w:gridSpan w:val="2"/>
            <w:vAlign w:val="center"/>
          </w:tcPr>
          <w:p w:rsidR="000A1E5E" w:rsidRPr="00E3544B" w:rsidRDefault="000A1E5E" w:rsidP="000A1E5E">
            <w:pPr>
              <w:widowControl w:val="0"/>
              <w:autoSpaceDE w:val="0"/>
              <w:autoSpaceDN w:val="0"/>
              <w:adjustRightInd w:val="0"/>
              <w:rPr>
                <w:rFonts w:eastAsiaTheme="minorEastAsia"/>
                <w:sz w:val="22"/>
                <w:szCs w:val="22"/>
              </w:rPr>
            </w:pPr>
            <w:r w:rsidRPr="00E3544B">
              <w:rPr>
                <w:rFonts w:eastAsiaTheme="minorEastAsia"/>
                <w:sz w:val="22"/>
                <w:szCs w:val="22"/>
              </w:rPr>
              <w:t>Источник финансирования</w:t>
            </w:r>
          </w:p>
        </w:tc>
        <w:tc>
          <w:tcPr>
            <w:tcW w:w="708" w:type="dxa"/>
          </w:tcPr>
          <w:p w:rsidR="000A1E5E" w:rsidRPr="00E3544B" w:rsidRDefault="000A1E5E"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Pr>
                <w:rFonts w:eastAsiaTheme="minorEastAsia"/>
                <w:sz w:val="22"/>
                <w:szCs w:val="22"/>
              </w:rPr>
              <w:t>48,692667</w:t>
            </w:r>
          </w:p>
        </w:tc>
        <w:tc>
          <w:tcPr>
            <w:tcW w:w="850"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50,000</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50,000</w:t>
            </w:r>
          </w:p>
        </w:tc>
        <w:tc>
          <w:tcPr>
            <w:tcW w:w="850"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50,000</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50,000</w:t>
            </w:r>
          </w:p>
        </w:tc>
        <w:tc>
          <w:tcPr>
            <w:tcW w:w="992" w:type="dxa"/>
          </w:tcPr>
          <w:p w:rsidR="000A1E5E" w:rsidRPr="00E3544B" w:rsidRDefault="000A1E5E" w:rsidP="00A40811">
            <w:pPr>
              <w:widowControl w:val="0"/>
              <w:autoSpaceDE w:val="0"/>
              <w:autoSpaceDN w:val="0"/>
              <w:adjustRightInd w:val="0"/>
              <w:jc w:val="center"/>
              <w:rPr>
                <w:rFonts w:eastAsiaTheme="minorEastAsia"/>
                <w:sz w:val="22"/>
                <w:szCs w:val="22"/>
              </w:rPr>
            </w:pPr>
            <w:r>
              <w:rPr>
                <w:rFonts w:eastAsiaTheme="minorEastAsia"/>
                <w:sz w:val="22"/>
                <w:szCs w:val="22"/>
              </w:rPr>
              <w:t>500,000</w:t>
            </w:r>
          </w:p>
        </w:tc>
      </w:tr>
      <w:tr w:rsidR="000A1E5E" w:rsidRPr="00065CDA" w:rsidTr="00B61E34">
        <w:trPr>
          <w:trHeight w:val="534"/>
        </w:trPr>
        <w:tc>
          <w:tcPr>
            <w:tcW w:w="567" w:type="dxa"/>
            <w:vMerge/>
          </w:tcPr>
          <w:p w:rsidR="000A1E5E" w:rsidRPr="00E3544B" w:rsidRDefault="000A1E5E" w:rsidP="00A40811">
            <w:pPr>
              <w:widowControl w:val="0"/>
              <w:autoSpaceDE w:val="0"/>
              <w:autoSpaceDN w:val="0"/>
              <w:adjustRightInd w:val="0"/>
              <w:jc w:val="both"/>
              <w:rPr>
                <w:rFonts w:eastAsiaTheme="minorEastAsia"/>
                <w:sz w:val="22"/>
                <w:szCs w:val="22"/>
              </w:rPr>
            </w:pPr>
          </w:p>
        </w:tc>
        <w:tc>
          <w:tcPr>
            <w:tcW w:w="5812" w:type="dxa"/>
            <w:vMerge/>
          </w:tcPr>
          <w:p w:rsidR="000A1E5E" w:rsidRPr="00E3544B" w:rsidRDefault="000A1E5E" w:rsidP="00A40811">
            <w:pPr>
              <w:widowControl w:val="0"/>
              <w:autoSpaceDE w:val="0"/>
              <w:autoSpaceDN w:val="0"/>
              <w:adjustRightInd w:val="0"/>
              <w:jc w:val="both"/>
              <w:rPr>
                <w:rFonts w:eastAsiaTheme="minorEastAsia"/>
                <w:sz w:val="22"/>
                <w:szCs w:val="22"/>
              </w:rPr>
            </w:pPr>
          </w:p>
        </w:tc>
        <w:tc>
          <w:tcPr>
            <w:tcW w:w="2552" w:type="dxa"/>
            <w:gridSpan w:val="2"/>
            <w:vAlign w:val="center"/>
          </w:tcPr>
          <w:p w:rsidR="000A1E5E" w:rsidRPr="00E3544B" w:rsidRDefault="000A1E5E" w:rsidP="000A1E5E">
            <w:pPr>
              <w:widowControl w:val="0"/>
              <w:autoSpaceDE w:val="0"/>
              <w:autoSpaceDN w:val="0"/>
              <w:adjustRightInd w:val="0"/>
              <w:rPr>
                <w:rFonts w:eastAsiaTheme="minorEastAsia"/>
                <w:sz w:val="22"/>
                <w:szCs w:val="22"/>
              </w:rPr>
            </w:pPr>
            <w:r w:rsidRPr="00E3544B">
              <w:rPr>
                <w:rFonts w:eastAsiaTheme="minorEastAsia"/>
                <w:sz w:val="22"/>
                <w:szCs w:val="22"/>
              </w:rPr>
              <w:t>Бюджет Бирюсинского городского поселения</w:t>
            </w:r>
          </w:p>
        </w:tc>
        <w:tc>
          <w:tcPr>
            <w:tcW w:w="708" w:type="dxa"/>
          </w:tcPr>
          <w:p w:rsidR="000A1E5E" w:rsidRPr="00E3544B" w:rsidRDefault="000A1E5E"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Pr>
                <w:rFonts w:eastAsiaTheme="minorEastAsia"/>
                <w:sz w:val="22"/>
                <w:szCs w:val="22"/>
              </w:rPr>
              <w:t>48,692667</w:t>
            </w:r>
          </w:p>
        </w:tc>
        <w:tc>
          <w:tcPr>
            <w:tcW w:w="850"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50,000</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50,000</w:t>
            </w:r>
          </w:p>
        </w:tc>
        <w:tc>
          <w:tcPr>
            <w:tcW w:w="850"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50,000</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50,000</w:t>
            </w:r>
          </w:p>
        </w:tc>
        <w:tc>
          <w:tcPr>
            <w:tcW w:w="992" w:type="dxa"/>
          </w:tcPr>
          <w:p w:rsidR="000A1E5E" w:rsidRPr="00E3544B" w:rsidRDefault="000A1E5E" w:rsidP="00C041AC">
            <w:pPr>
              <w:widowControl w:val="0"/>
              <w:autoSpaceDE w:val="0"/>
              <w:autoSpaceDN w:val="0"/>
              <w:adjustRightInd w:val="0"/>
              <w:jc w:val="center"/>
              <w:rPr>
                <w:rFonts w:eastAsiaTheme="minorEastAsia"/>
                <w:sz w:val="22"/>
                <w:szCs w:val="22"/>
              </w:rPr>
            </w:pPr>
            <w:r>
              <w:rPr>
                <w:rFonts w:eastAsiaTheme="minorEastAsia"/>
                <w:sz w:val="22"/>
                <w:szCs w:val="22"/>
              </w:rPr>
              <w:t>500,000</w:t>
            </w:r>
          </w:p>
        </w:tc>
      </w:tr>
      <w:tr w:rsidR="000A1E5E" w:rsidRPr="00065CDA" w:rsidTr="00B61E34">
        <w:trPr>
          <w:trHeight w:val="534"/>
        </w:trPr>
        <w:tc>
          <w:tcPr>
            <w:tcW w:w="567" w:type="dxa"/>
            <w:vMerge/>
          </w:tcPr>
          <w:p w:rsidR="000A1E5E" w:rsidRPr="00E3544B" w:rsidRDefault="000A1E5E" w:rsidP="00A40811">
            <w:pPr>
              <w:widowControl w:val="0"/>
              <w:autoSpaceDE w:val="0"/>
              <w:autoSpaceDN w:val="0"/>
              <w:adjustRightInd w:val="0"/>
              <w:jc w:val="both"/>
              <w:rPr>
                <w:rFonts w:eastAsiaTheme="minorEastAsia"/>
                <w:sz w:val="22"/>
                <w:szCs w:val="22"/>
              </w:rPr>
            </w:pPr>
          </w:p>
        </w:tc>
        <w:tc>
          <w:tcPr>
            <w:tcW w:w="5812" w:type="dxa"/>
            <w:vMerge/>
          </w:tcPr>
          <w:p w:rsidR="000A1E5E" w:rsidRPr="00E3544B" w:rsidRDefault="000A1E5E" w:rsidP="00A40811">
            <w:pPr>
              <w:widowControl w:val="0"/>
              <w:autoSpaceDE w:val="0"/>
              <w:autoSpaceDN w:val="0"/>
              <w:adjustRightInd w:val="0"/>
              <w:jc w:val="both"/>
              <w:rPr>
                <w:rFonts w:eastAsiaTheme="minorEastAsia"/>
                <w:sz w:val="22"/>
                <w:szCs w:val="22"/>
              </w:rPr>
            </w:pPr>
          </w:p>
        </w:tc>
        <w:tc>
          <w:tcPr>
            <w:tcW w:w="2552" w:type="dxa"/>
            <w:gridSpan w:val="2"/>
            <w:vAlign w:val="center"/>
          </w:tcPr>
          <w:p w:rsidR="000A1E5E" w:rsidRPr="00E3544B" w:rsidRDefault="000A1E5E" w:rsidP="000A1E5E">
            <w:pPr>
              <w:widowControl w:val="0"/>
              <w:autoSpaceDE w:val="0"/>
              <w:autoSpaceDN w:val="0"/>
              <w:adjustRightInd w:val="0"/>
              <w:rPr>
                <w:rFonts w:eastAsiaTheme="minorEastAsia"/>
                <w:sz w:val="22"/>
                <w:szCs w:val="22"/>
              </w:rPr>
            </w:pPr>
            <w:r w:rsidRPr="00E3544B">
              <w:rPr>
                <w:rFonts w:eastAsiaTheme="minorEastAsia"/>
                <w:sz w:val="22"/>
                <w:szCs w:val="22"/>
              </w:rPr>
              <w:t>Бюджет Иркутской области</w:t>
            </w:r>
          </w:p>
        </w:tc>
        <w:tc>
          <w:tcPr>
            <w:tcW w:w="708" w:type="dxa"/>
          </w:tcPr>
          <w:p w:rsidR="000A1E5E" w:rsidRPr="00E3544B" w:rsidRDefault="000A1E5E" w:rsidP="00C041AC">
            <w:pPr>
              <w:rPr>
                <w:sz w:val="22"/>
                <w:szCs w:val="22"/>
              </w:rPr>
            </w:pPr>
            <w:r w:rsidRPr="00E3544B">
              <w:rPr>
                <w:sz w:val="22"/>
                <w:szCs w:val="22"/>
              </w:rPr>
              <w:t>тыс. руб.</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0A1E5E" w:rsidRPr="00065CDA" w:rsidTr="00B61E34">
        <w:trPr>
          <w:trHeight w:val="47"/>
        </w:trPr>
        <w:tc>
          <w:tcPr>
            <w:tcW w:w="567" w:type="dxa"/>
            <w:vMerge w:val="restart"/>
          </w:tcPr>
          <w:p w:rsidR="000A1E5E" w:rsidRPr="00E3544B" w:rsidRDefault="000A1E5E" w:rsidP="001A0EA7">
            <w:pPr>
              <w:widowControl w:val="0"/>
              <w:autoSpaceDE w:val="0"/>
              <w:autoSpaceDN w:val="0"/>
              <w:adjustRightInd w:val="0"/>
              <w:jc w:val="both"/>
              <w:rPr>
                <w:sz w:val="22"/>
                <w:szCs w:val="22"/>
              </w:rPr>
            </w:pPr>
            <w:r>
              <w:rPr>
                <w:rFonts w:eastAsiaTheme="minorEastAsia"/>
                <w:sz w:val="22"/>
                <w:szCs w:val="22"/>
              </w:rPr>
              <w:t>4.2.</w:t>
            </w:r>
          </w:p>
          <w:p w:rsidR="000A1E5E" w:rsidRPr="00E3544B" w:rsidRDefault="000A1E5E" w:rsidP="00A40811">
            <w:pPr>
              <w:rPr>
                <w:sz w:val="22"/>
                <w:szCs w:val="22"/>
              </w:rPr>
            </w:pPr>
          </w:p>
          <w:p w:rsidR="000A1E5E" w:rsidRPr="00E3544B" w:rsidRDefault="000A1E5E" w:rsidP="00A40811">
            <w:pPr>
              <w:rPr>
                <w:sz w:val="22"/>
                <w:szCs w:val="22"/>
              </w:rPr>
            </w:pPr>
          </w:p>
          <w:p w:rsidR="000A1E5E" w:rsidRPr="00E3544B" w:rsidRDefault="000A1E5E" w:rsidP="00A40811">
            <w:pPr>
              <w:rPr>
                <w:sz w:val="22"/>
                <w:szCs w:val="22"/>
              </w:rPr>
            </w:pPr>
          </w:p>
        </w:tc>
        <w:tc>
          <w:tcPr>
            <w:tcW w:w="5812" w:type="dxa"/>
            <w:vMerge w:val="restart"/>
          </w:tcPr>
          <w:p w:rsidR="000A1E5E" w:rsidRPr="00E3544B" w:rsidRDefault="000A1E5E" w:rsidP="00A40811">
            <w:pPr>
              <w:widowControl w:val="0"/>
              <w:autoSpaceDE w:val="0"/>
              <w:autoSpaceDN w:val="0"/>
              <w:adjustRightInd w:val="0"/>
              <w:rPr>
                <w:rFonts w:eastAsiaTheme="minorEastAsia"/>
                <w:sz w:val="22"/>
                <w:szCs w:val="22"/>
              </w:rPr>
            </w:pPr>
            <w:r w:rsidRPr="00E3544B">
              <w:rPr>
                <w:rFonts w:eastAsiaTheme="minorEastAsia"/>
                <w:sz w:val="22"/>
                <w:szCs w:val="22"/>
              </w:rPr>
              <w:t xml:space="preserve">Мероприятие </w:t>
            </w:r>
            <w:r>
              <w:rPr>
                <w:rFonts w:eastAsiaTheme="minorEastAsia"/>
                <w:sz w:val="22"/>
                <w:szCs w:val="22"/>
              </w:rPr>
              <w:t>4.2.</w:t>
            </w:r>
          </w:p>
          <w:p w:rsidR="000A1E5E" w:rsidRPr="00E3544B" w:rsidRDefault="000A1E5E" w:rsidP="00A40811">
            <w:pPr>
              <w:rPr>
                <w:sz w:val="22"/>
                <w:szCs w:val="22"/>
                <w:lang w:bidi="ru-RU"/>
              </w:rPr>
            </w:pPr>
            <w:r w:rsidRPr="00E3544B">
              <w:rPr>
                <w:sz w:val="22"/>
                <w:szCs w:val="22"/>
              </w:rPr>
              <w:t>Нанесение дорожной разметки</w:t>
            </w:r>
          </w:p>
        </w:tc>
        <w:tc>
          <w:tcPr>
            <w:tcW w:w="2552" w:type="dxa"/>
            <w:gridSpan w:val="2"/>
            <w:vAlign w:val="center"/>
          </w:tcPr>
          <w:p w:rsidR="000A1E5E" w:rsidRPr="00E3544B" w:rsidRDefault="000A1E5E" w:rsidP="000A1E5E">
            <w:pPr>
              <w:widowControl w:val="0"/>
              <w:autoSpaceDE w:val="0"/>
              <w:autoSpaceDN w:val="0"/>
              <w:adjustRightInd w:val="0"/>
              <w:rPr>
                <w:rFonts w:eastAsiaTheme="minorEastAsia"/>
                <w:sz w:val="22"/>
                <w:szCs w:val="22"/>
              </w:rPr>
            </w:pPr>
            <w:r w:rsidRPr="00E3544B">
              <w:rPr>
                <w:rFonts w:eastAsiaTheme="minorEastAsia"/>
                <w:sz w:val="22"/>
                <w:szCs w:val="22"/>
              </w:rPr>
              <w:t>Источник финансирования</w:t>
            </w:r>
          </w:p>
        </w:tc>
        <w:tc>
          <w:tcPr>
            <w:tcW w:w="708" w:type="dxa"/>
          </w:tcPr>
          <w:p w:rsidR="000A1E5E" w:rsidRPr="00E3544B" w:rsidRDefault="000A1E5E" w:rsidP="00A40811">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0A1E5E" w:rsidRPr="00E3544B" w:rsidRDefault="000A1E5E" w:rsidP="00C041AC">
            <w:pPr>
              <w:jc w:val="center"/>
              <w:rPr>
                <w:sz w:val="22"/>
                <w:szCs w:val="22"/>
              </w:rPr>
            </w:pPr>
            <w:r>
              <w:rPr>
                <w:sz w:val="22"/>
                <w:szCs w:val="22"/>
              </w:rPr>
              <w:t>80,2421</w:t>
            </w:r>
          </w:p>
        </w:tc>
        <w:tc>
          <w:tcPr>
            <w:tcW w:w="850" w:type="dxa"/>
          </w:tcPr>
          <w:p w:rsidR="000A1E5E" w:rsidRPr="00E3544B" w:rsidRDefault="000A1E5E" w:rsidP="00C041AC">
            <w:pPr>
              <w:jc w:val="center"/>
              <w:rPr>
                <w:sz w:val="22"/>
                <w:szCs w:val="22"/>
              </w:rPr>
            </w:pPr>
            <w:r>
              <w:rPr>
                <w:sz w:val="22"/>
                <w:szCs w:val="22"/>
              </w:rPr>
              <w:t>90,000</w:t>
            </w:r>
          </w:p>
        </w:tc>
        <w:tc>
          <w:tcPr>
            <w:tcW w:w="851" w:type="dxa"/>
          </w:tcPr>
          <w:p w:rsidR="000A1E5E" w:rsidRDefault="000A1E5E">
            <w:r w:rsidRPr="007573D7">
              <w:rPr>
                <w:sz w:val="22"/>
                <w:szCs w:val="22"/>
              </w:rPr>
              <w:t>90,000</w:t>
            </w:r>
          </w:p>
        </w:tc>
        <w:tc>
          <w:tcPr>
            <w:tcW w:w="850" w:type="dxa"/>
          </w:tcPr>
          <w:p w:rsidR="000A1E5E" w:rsidRDefault="000A1E5E">
            <w:r w:rsidRPr="007573D7">
              <w:rPr>
                <w:sz w:val="22"/>
                <w:szCs w:val="22"/>
              </w:rPr>
              <w:t>90,000</w:t>
            </w:r>
          </w:p>
        </w:tc>
        <w:tc>
          <w:tcPr>
            <w:tcW w:w="851" w:type="dxa"/>
          </w:tcPr>
          <w:p w:rsidR="000A1E5E" w:rsidRDefault="000A1E5E">
            <w:r w:rsidRPr="007573D7">
              <w:rPr>
                <w:sz w:val="22"/>
                <w:szCs w:val="22"/>
              </w:rPr>
              <w:t>90,000</w:t>
            </w:r>
          </w:p>
        </w:tc>
        <w:tc>
          <w:tcPr>
            <w:tcW w:w="992" w:type="dxa"/>
          </w:tcPr>
          <w:p w:rsidR="000A1E5E" w:rsidRPr="00E3544B" w:rsidRDefault="000A1E5E" w:rsidP="00A40811">
            <w:pPr>
              <w:jc w:val="center"/>
              <w:rPr>
                <w:sz w:val="22"/>
                <w:szCs w:val="22"/>
              </w:rPr>
            </w:pPr>
            <w:r>
              <w:rPr>
                <w:sz w:val="22"/>
                <w:szCs w:val="22"/>
              </w:rPr>
              <w:t>900,000</w:t>
            </w:r>
          </w:p>
        </w:tc>
      </w:tr>
      <w:tr w:rsidR="000A1E5E" w:rsidRPr="00065CDA" w:rsidTr="00B61E34">
        <w:trPr>
          <w:trHeight w:val="628"/>
        </w:trPr>
        <w:tc>
          <w:tcPr>
            <w:tcW w:w="567" w:type="dxa"/>
            <w:vMerge/>
          </w:tcPr>
          <w:p w:rsidR="000A1E5E" w:rsidRPr="00E3544B" w:rsidRDefault="000A1E5E" w:rsidP="00A40811">
            <w:pPr>
              <w:widowControl w:val="0"/>
              <w:autoSpaceDE w:val="0"/>
              <w:autoSpaceDN w:val="0"/>
              <w:adjustRightInd w:val="0"/>
              <w:jc w:val="both"/>
              <w:rPr>
                <w:rFonts w:eastAsiaTheme="minorEastAsia"/>
                <w:sz w:val="22"/>
                <w:szCs w:val="22"/>
              </w:rPr>
            </w:pPr>
          </w:p>
        </w:tc>
        <w:tc>
          <w:tcPr>
            <w:tcW w:w="5812" w:type="dxa"/>
            <w:vMerge/>
          </w:tcPr>
          <w:p w:rsidR="000A1E5E" w:rsidRPr="00E3544B" w:rsidRDefault="000A1E5E" w:rsidP="00A40811">
            <w:pPr>
              <w:widowControl w:val="0"/>
              <w:autoSpaceDE w:val="0"/>
              <w:autoSpaceDN w:val="0"/>
              <w:adjustRightInd w:val="0"/>
              <w:jc w:val="both"/>
              <w:rPr>
                <w:rFonts w:eastAsiaTheme="minorEastAsia"/>
                <w:sz w:val="22"/>
                <w:szCs w:val="22"/>
              </w:rPr>
            </w:pPr>
          </w:p>
        </w:tc>
        <w:tc>
          <w:tcPr>
            <w:tcW w:w="2552" w:type="dxa"/>
            <w:gridSpan w:val="2"/>
            <w:vAlign w:val="center"/>
          </w:tcPr>
          <w:p w:rsidR="000A1E5E" w:rsidRPr="00E3544B" w:rsidRDefault="000A1E5E" w:rsidP="000A1E5E">
            <w:pPr>
              <w:widowControl w:val="0"/>
              <w:autoSpaceDE w:val="0"/>
              <w:autoSpaceDN w:val="0"/>
              <w:adjustRightInd w:val="0"/>
              <w:rPr>
                <w:rFonts w:eastAsiaTheme="minorEastAsia"/>
                <w:sz w:val="22"/>
                <w:szCs w:val="22"/>
              </w:rPr>
            </w:pPr>
            <w:r w:rsidRPr="00E3544B">
              <w:rPr>
                <w:rFonts w:eastAsiaTheme="minorEastAsia"/>
                <w:sz w:val="22"/>
                <w:szCs w:val="22"/>
              </w:rPr>
              <w:t>Бюджет Бирюсинского городского поселения</w:t>
            </w:r>
          </w:p>
        </w:tc>
        <w:tc>
          <w:tcPr>
            <w:tcW w:w="708" w:type="dxa"/>
          </w:tcPr>
          <w:p w:rsidR="000A1E5E" w:rsidRPr="00E3544B" w:rsidRDefault="000A1E5E" w:rsidP="00443D38">
            <w:pPr>
              <w:jc w:val="center"/>
              <w:rPr>
                <w:sz w:val="22"/>
                <w:szCs w:val="22"/>
              </w:rPr>
            </w:pPr>
            <w:r w:rsidRPr="00E3544B">
              <w:rPr>
                <w:sz w:val="22"/>
                <w:szCs w:val="22"/>
              </w:rPr>
              <w:t>тыс. руб.</w:t>
            </w:r>
          </w:p>
        </w:tc>
        <w:tc>
          <w:tcPr>
            <w:tcW w:w="851" w:type="dxa"/>
          </w:tcPr>
          <w:p w:rsidR="000A1E5E" w:rsidRPr="00E3544B" w:rsidRDefault="000A1E5E" w:rsidP="00C041AC">
            <w:pPr>
              <w:jc w:val="center"/>
              <w:rPr>
                <w:sz w:val="22"/>
                <w:szCs w:val="22"/>
              </w:rPr>
            </w:pPr>
            <w:r>
              <w:rPr>
                <w:sz w:val="22"/>
                <w:szCs w:val="22"/>
              </w:rPr>
              <w:t>80,2421</w:t>
            </w:r>
          </w:p>
        </w:tc>
        <w:tc>
          <w:tcPr>
            <w:tcW w:w="850" w:type="dxa"/>
          </w:tcPr>
          <w:p w:rsidR="000A1E5E" w:rsidRPr="00E3544B" w:rsidRDefault="000A1E5E" w:rsidP="00C041AC">
            <w:pPr>
              <w:jc w:val="center"/>
              <w:rPr>
                <w:sz w:val="22"/>
                <w:szCs w:val="22"/>
              </w:rPr>
            </w:pPr>
            <w:r>
              <w:rPr>
                <w:sz w:val="22"/>
                <w:szCs w:val="22"/>
              </w:rPr>
              <w:t>90,000</w:t>
            </w:r>
          </w:p>
        </w:tc>
        <w:tc>
          <w:tcPr>
            <w:tcW w:w="851" w:type="dxa"/>
          </w:tcPr>
          <w:p w:rsidR="000A1E5E" w:rsidRDefault="000A1E5E" w:rsidP="00C041AC">
            <w:r w:rsidRPr="007573D7">
              <w:rPr>
                <w:sz w:val="22"/>
                <w:szCs w:val="22"/>
              </w:rPr>
              <w:t>90,000</w:t>
            </w:r>
          </w:p>
        </w:tc>
        <w:tc>
          <w:tcPr>
            <w:tcW w:w="850" w:type="dxa"/>
          </w:tcPr>
          <w:p w:rsidR="000A1E5E" w:rsidRDefault="000A1E5E" w:rsidP="00C041AC">
            <w:r w:rsidRPr="007573D7">
              <w:rPr>
                <w:sz w:val="22"/>
                <w:szCs w:val="22"/>
              </w:rPr>
              <w:t>90,000</w:t>
            </w:r>
          </w:p>
        </w:tc>
        <w:tc>
          <w:tcPr>
            <w:tcW w:w="851" w:type="dxa"/>
          </w:tcPr>
          <w:p w:rsidR="000A1E5E" w:rsidRDefault="000A1E5E" w:rsidP="00C041AC">
            <w:r w:rsidRPr="007573D7">
              <w:rPr>
                <w:sz w:val="22"/>
                <w:szCs w:val="22"/>
              </w:rPr>
              <w:t>90,000</w:t>
            </w:r>
          </w:p>
        </w:tc>
        <w:tc>
          <w:tcPr>
            <w:tcW w:w="992" w:type="dxa"/>
          </w:tcPr>
          <w:p w:rsidR="000A1E5E" w:rsidRPr="00E3544B" w:rsidRDefault="000A1E5E" w:rsidP="00C041AC">
            <w:pPr>
              <w:jc w:val="center"/>
              <w:rPr>
                <w:sz w:val="22"/>
                <w:szCs w:val="22"/>
              </w:rPr>
            </w:pPr>
            <w:r>
              <w:rPr>
                <w:sz w:val="22"/>
                <w:szCs w:val="22"/>
              </w:rPr>
              <w:t>900,000</w:t>
            </w:r>
          </w:p>
        </w:tc>
      </w:tr>
      <w:tr w:rsidR="000A1E5E" w:rsidRPr="00065CDA" w:rsidTr="00B61E34">
        <w:trPr>
          <w:trHeight w:val="47"/>
        </w:trPr>
        <w:tc>
          <w:tcPr>
            <w:tcW w:w="567" w:type="dxa"/>
          </w:tcPr>
          <w:p w:rsidR="000A1E5E" w:rsidRPr="00E3544B" w:rsidRDefault="000A1E5E" w:rsidP="00A40811">
            <w:pPr>
              <w:widowControl w:val="0"/>
              <w:autoSpaceDE w:val="0"/>
              <w:autoSpaceDN w:val="0"/>
              <w:adjustRightInd w:val="0"/>
              <w:jc w:val="both"/>
              <w:rPr>
                <w:rFonts w:eastAsiaTheme="minorEastAsia"/>
                <w:sz w:val="22"/>
                <w:szCs w:val="22"/>
              </w:rPr>
            </w:pPr>
          </w:p>
        </w:tc>
        <w:tc>
          <w:tcPr>
            <w:tcW w:w="5812" w:type="dxa"/>
          </w:tcPr>
          <w:p w:rsidR="000A1E5E" w:rsidRPr="00E3544B" w:rsidRDefault="000A1E5E" w:rsidP="00A40811">
            <w:pPr>
              <w:widowControl w:val="0"/>
              <w:autoSpaceDE w:val="0"/>
              <w:autoSpaceDN w:val="0"/>
              <w:adjustRightInd w:val="0"/>
              <w:jc w:val="both"/>
              <w:rPr>
                <w:rFonts w:eastAsiaTheme="minorEastAsia"/>
                <w:sz w:val="22"/>
                <w:szCs w:val="22"/>
              </w:rPr>
            </w:pPr>
          </w:p>
        </w:tc>
        <w:tc>
          <w:tcPr>
            <w:tcW w:w="2552" w:type="dxa"/>
            <w:gridSpan w:val="2"/>
            <w:vAlign w:val="center"/>
          </w:tcPr>
          <w:p w:rsidR="000A1E5E" w:rsidRPr="00E3544B" w:rsidRDefault="000A1E5E" w:rsidP="000A1E5E">
            <w:pPr>
              <w:widowControl w:val="0"/>
              <w:autoSpaceDE w:val="0"/>
              <w:autoSpaceDN w:val="0"/>
              <w:adjustRightInd w:val="0"/>
              <w:rPr>
                <w:rFonts w:eastAsiaTheme="minorEastAsia"/>
                <w:sz w:val="22"/>
                <w:szCs w:val="22"/>
              </w:rPr>
            </w:pPr>
            <w:r w:rsidRPr="00E3544B">
              <w:rPr>
                <w:rFonts w:eastAsiaTheme="minorEastAsia"/>
                <w:sz w:val="22"/>
                <w:szCs w:val="22"/>
              </w:rPr>
              <w:t>Бюджет Иркутской области</w:t>
            </w:r>
          </w:p>
        </w:tc>
        <w:tc>
          <w:tcPr>
            <w:tcW w:w="708" w:type="dxa"/>
          </w:tcPr>
          <w:p w:rsidR="000A1E5E" w:rsidRPr="00E3544B" w:rsidRDefault="000A1E5E" w:rsidP="00C041AC">
            <w:pPr>
              <w:rPr>
                <w:sz w:val="22"/>
                <w:szCs w:val="22"/>
              </w:rPr>
            </w:pPr>
            <w:r w:rsidRPr="00E3544B">
              <w:rPr>
                <w:sz w:val="22"/>
                <w:szCs w:val="22"/>
              </w:rPr>
              <w:t>тыс. руб.</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0A1E5E" w:rsidRPr="00E3544B" w:rsidRDefault="000A1E5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A31E3E" w:rsidRPr="00065CDA" w:rsidTr="003C45B4">
        <w:trPr>
          <w:trHeight w:val="47"/>
        </w:trPr>
        <w:tc>
          <w:tcPr>
            <w:tcW w:w="14884" w:type="dxa"/>
            <w:gridSpan w:val="11"/>
          </w:tcPr>
          <w:p w:rsidR="00A31E3E" w:rsidRPr="00AB707B" w:rsidRDefault="00AB707B" w:rsidP="000D77F6">
            <w:pPr>
              <w:pStyle w:val="af1"/>
              <w:widowControl w:val="0"/>
              <w:numPr>
                <w:ilvl w:val="0"/>
                <w:numId w:val="45"/>
              </w:numPr>
              <w:autoSpaceDE w:val="0"/>
              <w:autoSpaceDN w:val="0"/>
              <w:adjustRightInd w:val="0"/>
              <w:spacing w:after="0"/>
              <w:ind w:left="459" w:hanging="425"/>
              <w:rPr>
                <w:rFonts w:ascii="Times New Roman" w:eastAsiaTheme="minorEastAsia" w:hAnsi="Times New Roman"/>
                <w:b/>
                <w:sz w:val="28"/>
                <w:szCs w:val="28"/>
              </w:rPr>
            </w:pPr>
            <w:r w:rsidRPr="00AB707B">
              <w:rPr>
                <w:rFonts w:ascii="Times New Roman" w:hAnsi="Times New Roman"/>
                <w:b/>
                <w:sz w:val="28"/>
                <w:szCs w:val="28"/>
              </w:rPr>
              <w:t>Мероприятия по мониторингу и контролю за работой транспортной инфраструктуры</w:t>
            </w:r>
          </w:p>
        </w:tc>
      </w:tr>
      <w:tr w:rsidR="00A310CB" w:rsidRPr="00065CDA" w:rsidTr="004B4158">
        <w:trPr>
          <w:trHeight w:val="47"/>
        </w:trPr>
        <w:tc>
          <w:tcPr>
            <w:tcW w:w="567" w:type="dxa"/>
            <w:vMerge w:val="restart"/>
          </w:tcPr>
          <w:p w:rsidR="00A310CB" w:rsidRPr="00A31E3E" w:rsidRDefault="00A310CB" w:rsidP="00A40811">
            <w:pPr>
              <w:widowControl w:val="0"/>
              <w:autoSpaceDE w:val="0"/>
              <w:autoSpaceDN w:val="0"/>
              <w:adjustRightInd w:val="0"/>
              <w:jc w:val="both"/>
              <w:rPr>
                <w:rFonts w:eastAsiaTheme="minorEastAsia"/>
                <w:sz w:val="22"/>
                <w:szCs w:val="22"/>
              </w:rPr>
            </w:pPr>
            <w:r>
              <w:rPr>
                <w:rFonts w:eastAsiaTheme="minorEastAsia"/>
                <w:sz w:val="22"/>
                <w:szCs w:val="22"/>
              </w:rPr>
              <w:t>5.1.</w:t>
            </w:r>
          </w:p>
        </w:tc>
        <w:tc>
          <w:tcPr>
            <w:tcW w:w="5812" w:type="dxa"/>
            <w:vMerge w:val="restart"/>
          </w:tcPr>
          <w:p w:rsidR="00A310CB" w:rsidRPr="00A310CB" w:rsidRDefault="00A310CB" w:rsidP="00A310CB">
            <w:pPr>
              <w:widowControl w:val="0"/>
              <w:autoSpaceDE w:val="0"/>
              <w:autoSpaceDN w:val="0"/>
              <w:adjustRightInd w:val="0"/>
              <w:rPr>
                <w:rFonts w:eastAsiaTheme="minorEastAsia"/>
                <w:sz w:val="22"/>
                <w:szCs w:val="22"/>
              </w:rPr>
            </w:pPr>
            <w:r w:rsidRPr="00A310CB">
              <w:rPr>
                <w:rFonts w:eastAsiaTheme="minorEastAsia"/>
                <w:sz w:val="22"/>
                <w:szCs w:val="22"/>
              </w:rPr>
              <w:t>Мероприятие 5.1.</w:t>
            </w:r>
          </w:p>
          <w:p w:rsidR="00A310CB" w:rsidRPr="00A31E3E" w:rsidRDefault="00A310CB" w:rsidP="00A310CB">
            <w:pPr>
              <w:widowControl w:val="0"/>
              <w:autoSpaceDE w:val="0"/>
              <w:autoSpaceDN w:val="0"/>
              <w:adjustRightInd w:val="0"/>
              <w:jc w:val="both"/>
              <w:rPr>
                <w:rFonts w:eastAsiaTheme="minorEastAsia"/>
                <w:sz w:val="22"/>
                <w:szCs w:val="22"/>
              </w:rPr>
            </w:pPr>
            <w:r w:rsidRPr="00A310CB">
              <w:rPr>
                <w:sz w:val="22"/>
                <w:szCs w:val="22"/>
              </w:rPr>
              <w:t>Проведение опросов по удовлетворенности транспорт</w:t>
            </w:r>
            <w:r>
              <w:rPr>
                <w:sz w:val="22"/>
                <w:szCs w:val="22"/>
              </w:rPr>
              <w:t>ным комплексом, оценка населением качества</w:t>
            </w:r>
            <w:r w:rsidRPr="00A310CB">
              <w:rPr>
                <w:sz w:val="22"/>
                <w:szCs w:val="22"/>
              </w:rPr>
              <w:t xml:space="preserve"> предоставляемых услуг транспортным комплексом</w:t>
            </w:r>
            <w:r>
              <w:rPr>
                <w:sz w:val="22"/>
                <w:szCs w:val="22"/>
              </w:rPr>
              <w:t>.</w:t>
            </w:r>
          </w:p>
        </w:tc>
        <w:tc>
          <w:tcPr>
            <w:tcW w:w="2552" w:type="dxa"/>
            <w:gridSpan w:val="2"/>
            <w:vAlign w:val="center"/>
          </w:tcPr>
          <w:p w:rsidR="00A310CB" w:rsidRPr="00E3544B" w:rsidRDefault="00A310CB" w:rsidP="00C041AC">
            <w:pPr>
              <w:widowControl w:val="0"/>
              <w:autoSpaceDE w:val="0"/>
              <w:autoSpaceDN w:val="0"/>
              <w:adjustRightInd w:val="0"/>
              <w:rPr>
                <w:rFonts w:eastAsiaTheme="minorEastAsia"/>
                <w:sz w:val="22"/>
                <w:szCs w:val="22"/>
              </w:rPr>
            </w:pPr>
            <w:r w:rsidRPr="00E3544B">
              <w:rPr>
                <w:rFonts w:eastAsiaTheme="minorEastAsia"/>
                <w:sz w:val="22"/>
                <w:szCs w:val="22"/>
              </w:rPr>
              <w:t>Источник финансирования</w:t>
            </w:r>
          </w:p>
        </w:tc>
        <w:tc>
          <w:tcPr>
            <w:tcW w:w="708"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A310CB" w:rsidRPr="00065CDA" w:rsidTr="004B4158">
        <w:trPr>
          <w:trHeight w:val="47"/>
        </w:trPr>
        <w:tc>
          <w:tcPr>
            <w:tcW w:w="567" w:type="dxa"/>
            <w:vMerge/>
          </w:tcPr>
          <w:p w:rsidR="00A310CB" w:rsidRPr="00A31E3E" w:rsidRDefault="00A310CB" w:rsidP="00A40811">
            <w:pPr>
              <w:widowControl w:val="0"/>
              <w:autoSpaceDE w:val="0"/>
              <w:autoSpaceDN w:val="0"/>
              <w:adjustRightInd w:val="0"/>
              <w:jc w:val="both"/>
              <w:rPr>
                <w:rFonts w:eastAsiaTheme="minorEastAsia"/>
                <w:sz w:val="22"/>
                <w:szCs w:val="22"/>
              </w:rPr>
            </w:pPr>
          </w:p>
        </w:tc>
        <w:tc>
          <w:tcPr>
            <w:tcW w:w="5812" w:type="dxa"/>
            <w:vMerge/>
          </w:tcPr>
          <w:p w:rsidR="00A310CB" w:rsidRPr="00A31E3E" w:rsidRDefault="00A310CB" w:rsidP="00A40811">
            <w:pPr>
              <w:widowControl w:val="0"/>
              <w:autoSpaceDE w:val="0"/>
              <w:autoSpaceDN w:val="0"/>
              <w:adjustRightInd w:val="0"/>
              <w:jc w:val="both"/>
              <w:rPr>
                <w:rFonts w:eastAsiaTheme="minorEastAsia"/>
                <w:sz w:val="22"/>
                <w:szCs w:val="22"/>
              </w:rPr>
            </w:pPr>
          </w:p>
        </w:tc>
        <w:tc>
          <w:tcPr>
            <w:tcW w:w="2552" w:type="dxa"/>
            <w:gridSpan w:val="2"/>
            <w:vAlign w:val="center"/>
          </w:tcPr>
          <w:p w:rsidR="00A310CB" w:rsidRPr="00E3544B" w:rsidRDefault="00A310CB" w:rsidP="00C041AC">
            <w:pPr>
              <w:widowControl w:val="0"/>
              <w:autoSpaceDE w:val="0"/>
              <w:autoSpaceDN w:val="0"/>
              <w:adjustRightInd w:val="0"/>
              <w:rPr>
                <w:rFonts w:eastAsiaTheme="minorEastAsia"/>
                <w:sz w:val="22"/>
                <w:szCs w:val="22"/>
              </w:rPr>
            </w:pPr>
            <w:r w:rsidRPr="00E3544B">
              <w:rPr>
                <w:rFonts w:eastAsiaTheme="minorEastAsia"/>
                <w:sz w:val="22"/>
                <w:szCs w:val="22"/>
              </w:rPr>
              <w:t>Бюджет Бирюсинского городского поселения</w:t>
            </w:r>
          </w:p>
        </w:tc>
        <w:tc>
          <w:tcPr>
            <w:tcW w:w="708"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A310CB" w:rsidRPr="00E3544B" w:rsidRDefault="00A310CB"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A31E3E" w:rsidRPr="00065CDA" w:rsidTr="004B4158">
        <w:trPr>
          <w:trHeight w:val="47"/>
        </w:trPr>
        <w:tc>
          <w:tcPr>
            <w:tcW w:w="567" w:type="dxa"/>
            <w:vMerge/>
          </w:tcPr>
          <w:p w:rsidR="00A31E3E" w:rsidRPr="00A31E3E" w:rsidRDefault="00A31E3E" w:rsidP="00A40811">
            <w:pPr>
              <w:widowControl w:val="0"/>
              <w:autoSpaceDE w:val="0"/>
              <w:autoSpaceDN w:val="0"/>
              <w:adjustRightInd w:val="0"/>
              <w:jc w:val="both"/>
              <w:rPr>
                <w:rFonts w:eastAsiaTheme="minorEastAsia"/>
                <w:sz w:val="22"/>
                <w:szCs w:val="22"/>
              </w:rPr>
            </w:pPr>
          </w:p>
        </w:tc>
        <w:tc>
          <w:tcPr>
            <w:tcW w:w="5812" w:type="dxa"/>
            <w:vMerge/>
          </w:tcPr>
          <w:p w:rsidR="00A31E3E" w:rsidRPr="00A31E3E" w:rsidRDefault="00A31E3E" w:rsidP="00A40811">
            <w:pPr>
              <w:widowControl w:val="0"/>
              <w:autoSpaceDE w:val="0"/>
              <w:autoSpaceDN w:val="0"/>
              <w:adjustRightInd w:val="0"/>
              <w:jc w:val="both"/>
              <w:rPr>
                <w:rFonts w:eastAsiaTheme="minorEastAsia"/>
                <w:sz w:val="22"/>
                <w:szCs w:val="22"/>
              </w:rPr>
            </w:pPr>
          </w:p>
        </w:tc>
        <w:tc>
          <w:tcPr>
            <w:tcW w:w="2552" w:type="dxa"/>
            <w:gridSpan w:val="2"/>
            <w:vAlign w:val="center"/>
          </w:tcPr>
          <w:p w:rsidR="00A31E3E" w:rsidRPr="00E3544B" w:rsidRDefault="00A31E3E" w:rsidP="00C041AC">
            <w:pPr>
              <w:widowControl w:val="0"/>
              <w:autoSpaceDE w:val="0"/>
              <w:autoSpaceDN w:val="0"/>
              <w:adjustRightInd w:val="0"/>
              <w:rPr>
                <w:rFonts w:eastAsiaTheme="minorEastAsia"/>
                <w:sz w:val="22"/>
                <w:szCs w:val="22"/>
              </w:rPr>
            </w:pPr>
            <w:r w:rsidRPr="00E3544B">
              <w:rPr>
                <w:rFonts w:eastAsiaTheme="minorEastAsia"/>
                <w:sz w:val="22"/>
                <w:szCs w:val="22"/>
              </w:rPr>
              <w:t>Бюджет Иркутской области</w:t>
            </w:r>
          </w:p>
        </w:tc>
        <w:tc>
          <w:tcPr>
            <w:tcW w:w="708" w:type="dxa"/>
          </w:tcPr>
          <w:p w:rsidR="00A31E3E" w:rsidRPr="00E3544B" w:rsidRDefault="00A31E3E" w:rsidP="00C041AC">
            <w:pPr>
              <w:rPr>
                <w:sz w:val="22"/>
                <w:szCs w:val="22"/>
              </w:rPr>
            </w:pPr>
            <w:r w:rsidRPr="00E3544B">
              <w:rPr>
                <w:sz w:val="22"/>
                <w:szCs w:val="22"/>
              </w:rPr>
              <w:t>тыс. руб.</w:t>
            </w:r>
          </w:p>
        </w:tc>
        <w:tc>
          <w:tcPr>
            <w:tcW w:w="851" w:type="dxa"/>
          </w:tcPr>
          <w:p w:rsidR="00A31E3E" w:rsidRPr="00E3544B" w:rsidRDefault="00A31E3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A31E3E" w:rsidRPr="00E3544B" w:rsidRDefault="00A31E3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A31E3E" w:rsidRPr="00E3544B" w:rsidRDefault="00A31E3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0" w:type="dxa"/>
          </w:tcPr>
          <w:p w:rsidR="00A31E3E" w:rsidRPr="00E3544B" w:rsidRDefault="00A31E3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851" w:type="dxa"/>
          </w:tcPr>
          <w:p w:rsidR="00A31E3E" w:rsidRPr="00E3544B" w:rsidRDefault="00A31E3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c>
          <w:tcPr>
            <w:tcW w:w="992" w:type="dxa"/>
          </w:tcPr>
          <w:p w:rsidR="00A31E3E" w:rsidRPr="00E3544B" w:rsidRDefault="00A31E3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0,000</w:t>
            </w:r>
          </w:p>
        </w:tc>
      </w:tr>
      <w:tr w:rsidR="00A04E4E" w:rsidRPr="00065CDA" w:rsidTr="004B4158">
        <w:trPr>
          <w:trHeight w:val="47"/>
        </w:trPr>
        <w:tc>
          <w:tcPr>
            <w:tcW w:w="567" w:type="dxa"/>
            <w:vMerge w:val="restart"/>
          </w:tcPr>
          <w:p w:rsidR="00A04E4E" w:rsidRPr="00A31E3E" w:rsidRDefault="00A04E4E" w:rsidP="00A40811">
            <w:pPr>
              <w:widowControl w:val="0"/>
              <w:autoSpaceDE w:val="0"/>
              <w:autoSpaceDN w:val="0"/>
              <w:adjustRightInd w:val="0"/>
              <w:jc w:val="both"/>
              <w:rPr>
                <w:rFonts w:eastAsiaTheme="minorEastAsia"/>
                <w:sz w:val="22"/>
                <w:szCs w:val="22"/>
              </w:rPr>
            </w:pPr>
          </w:p>
        </w:tc>
        <w:tc>
          <w:tcPr>
            <w:tcW w:w="5812" w:type="dxa"/>
            <w:vMerge w:val="restart"/>
          </w:tcPr>
          <w:p w:rsidR="00A04E4E" w:rsidRPr="00A31E3E" w:rsidRDefault="00A04E4E" w:rsidP="00A40811">
            <w:pPr>
              <w:widowControl w:val="0"/>
              <w:autoSpaceDE w:val="0"/>
              <w:autoSpaceDN w:val="0"/>
              <w:adjustRightInd w:val="0"/>
              <w:jc w:val="both"/>
              <w:rPr>
                <w:rFonts w:eastAsiaTheme="minorEastAsia"/>
                <w:sz w:val="22"/>
                <w:szCs w:val="22"/>
              </w:rPr>
            </w:pPr>
            <w:r>
              <w:rPr>
                <w:rFonts w:eastAsiaTheme="minorEastAsia"/>
                <w:sz w:val="22"/>
                <w:szCs w:val="22"/>
              </w:rPr>
              <w:t>Итого объем финансирования по программе</w:t>
            </w:r>
          </w:p>
        </w:tc>
        <w:tc>
          <w:tcPr>
            <w:tcW w:w="2552" w:type="dxa"/>
            <w:gridSpan w:val="2"/>
            <w:vAlign w:val="center"/>
          </w:tcPr>
          <w:p w:rsidR="00A04E4E" w:rsidRPr="00E3544B" w:rsidRDefault="00A04E4E" w:rsidP="00C041AC">
            <w:pPr>
              <w:widowControl w:val="0"/>
              <w:autoSpaceDE w:val="0"/>
              <w:autoSpaceDN w:val="0"/>
              <w:adjustRightInd w:val="0"/>
              <w:rPr>
                <w:rFonts w:eastAsiaTheme="minorEastAsia"/>
                <w:sz w:val="22"/>
                <w:szCs w:val="22"/>
              </w:rPr>
            </w:pPr>
            <w:r w:rsidRPr="00E3544B">
              <w:rPr>
                <w:rFonts w:eastAsiaTheme="minorEastAsia"/>
                <w:sz w:val="22"/>
                <w:szCs w:val="22"/>
              </w:rPr>
              <w:t>Источник финансирования</w:t>
            </w:r>
          </w:p>
        </w:tc>
        <w:tc>
          <w:tcPr>
            <w:tcW w:w="708" w:type="dxa"/>
          </w:tcPr>
          <w:p w:rsidR="00A04E4E" w:rsidRPr="00E3544B" w:rsidRDefault="00A04E4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A04E4E" w:rsidRPr="00E3544B" w:rsidRDefault="00D97E61" w:rsidP="00C041AC">
            <w:pPr>
              <w:widowControl w:val="0"/>
              <w:autoSpaceDE w:val="0"/>
              <w:autoSpaceDN w:val="0"/>
              <w:adjustRightInd w:val="0"/>
              <w:jc w:val="center"/>
              <w:rPr>
                <w:rFonts w:eastAsiaTheme="minorEastAsia"/>
                <w:sz w:val="22"/>
                <w:szCs w:val="22"/>
              </w:rPr>
            </w:pPr>
            <w:r>
              <w:rPr>
                <w:rFonts w:eastAsiaTheme="minorEastAsia"/>
                <w:sz w:val="22"/>
                <w:szCs w:val="22"/>
              </w:rPr>
              <w:t>74658,51549</w:t>
            </w:r>
          </w:p>
        </w:tc>
        <w:tc>
          <w:tcPr>
            <w:tcW w:w="850" w:type="dxa"/>
          </w:tcPr>
          <w:p w:rsidR="00A04E4E" w:rsidRPr="00E3544B" w:rsidRDefault="000F7906" w:rsidP="00C041AC">
            <w:pPr>
              <w:widowControl w:val="0"/>
              <w:autoSpaceDE w:val="0"/>
              <w:autoSpaceDN w:val="0"/>
              <w:adjustRightInd w:val="0"/>
              <w:jc w:val="center"/>
              <w:rPr>
                <w:rFonts w:eastAsiaTheme="minorEastAsia"/>
                <w:sz w:val="22"/>
                <w:szCs w:val="22"/>
              </w:rPr>
            </w:pPr>
            <w:r>
              <w:rPr>
                <w:rFonts w:eastAsiaTheme="minorEastAsia"/>
                <w:sz w:val="22"/>
                <w:szCs w:val="22"/>
              </w:rPr>
              <w:t>201207,58</w:t>
            </w:r>
          </w:p>
        </w:tc>
        <w:tc>
          <w:tcPr>
            <w:tcW w:w="851" w:type="dxa"/>
          </w:tcPr>
          <w:p w:rsidR="00A04E4E" w:rsidRPr="00E3544B" w:rsidRDefault="003C45B4" w:rsidP="00C041AC">
            <w:pPr>
              <w:widowControl w:val="0"/>
              <w:autoSpaceDE w:val="0"/>
              <w:autoSpaceDN w:val="0"/>
              <w:adjustRightInd w:val="0"/>
              <w:jc w:val="center"/>
              <w:rPr>
                <w:rFonts w:eastAsiaTheme="minorEastAsia"/>
                <w:sz w:val="22"/>
                <w:szCs w:val="22"/>
              </w:rPr>
            </w:pPr>
            <w:r>
              <w:rPr>
                <w:rFonts w:eastAsiaTheme="minorEastAsia"/>
                <w:sz w:val="22"/>
                <w:szCs w:val="22"/>
              </w:rPr>
              <w:t>5859,34919</w:t>
            </w:r>
          </w:p>
        </w:tc>
        <w:tc>
          <w:tcPr>
            <w:tcW w:w="850" w:type="dxa"/>
          </w:tcPr>
          <w:p w:rsidR="00A04E4E" w:rsidRPr="00E3544B" w:rsidRDefault="003C45B4" w:rsidP="00C041AC">
            <w:pPr>
              <w:widowControl w:val="0"/>
              <w:autoSpaceDE w:val="0"/>
              <w:autoSpaceDN w:val="0"/>
              <w:adjustRightInd w:val="0"/>
              <w:jc w:val="center"/>
              <w:rPr>
                <w:rFonts w:eastAsiaTheme="minorEastAsia"/>
                <w:sz w:val="22"/>
                <w:szCs w:val="22"/>
              </w:rPr>
            </w:pPr>
            <w:r>
              <w:rPr>
                <w:rFonts w:eastAsiaTheme="minorEastAsia"/>
                <w:sz w:val="22"/>
                <w:szCs w:val="22"/>
              </w:rPr>
              <w:t>5879,34919</w:t>
            </w:r>
          </w:p>
        </w:tc>
        <w:tc>
          <w:tcPr>
            <w:tcW w:w="851" w:type="dxa"/>
          </w:tcPr>
          <w:p w:rsidR="00A04E4E" w:rsidRPr="00E3544B" w:rsidRDefault="003C45B4" w:rsidP="00C041AC">
            <w:pPr>
              <w:widowControl w:val="0"/>
              <w:autoSpaceDE w:val="0"/>
              <w:autoSpaceDN w:val="0"/>
              <w:adjustRightInd w:val="0"/>
              <w:jc w:val="center"/>
              <w:rPr>
                <w:rFonts w:eastAsiaTheme="minorEastAsia"/>
                <w:sz w:val="22"/>
                <w:szCs w:val="22"/>
              </w:rPr>
            </w:pPr>
            <w:r>
              <w:rPr>
                <w:rFonts w:eastAsiaTheme="minorEastAsia"/>
                <w:sz w:val="22"/>
                <w:szCs w:val="22"/>
              </w:rPr>
              <w:t>5810,1</w:t>
            </w:r>
          </w:p>
        </w:tc>
        <w:tc>
          <w:tcPr>
            <w:tcW w:w="992" w:type="dxa"/>
          </w:tcPr>
          <w:p w:rsidR="00A04E4E" w:rsidRPr="00E3544B" w:rsidRDefault="00B61E34" w:rsidP="00C041AC">
            <w:pPr>
              <w:widowControl w:val="0"/>
              <w:autoSpaceDE w:val="0"/>
              <w:autoSpaceDN w:val="0"/>
              <w:adjustRightInd w:val="0"/>
              <w:jc w:val="center"/>
              <w:rPr>
                <w:rFonts w:eastAsiaTheme="minorEastAsia"/>
                <w:sz w:val="22"/>
                <w:szCs w:val="22"/>
              </w:rPr>
            </w:pPr>
            <w:r>
              <w:rPr>
                <w:rFonts w:eastAsiaTheme="minorEastAsia"/>
                <w:sz w:val="22"/>
                <w:szCs w:val="22"/>
              </w:rPr>
              <w:t>58279,49838</w:t>
            </w:r>
          </w:p>
        </w:tc>
      </w:tr>
      <w:tr w:rsidR="00A04E4E" w:rsidRPr="00065CDA" w:rsidTr="004B4158">
        <w:trPr>
          <w:trHeight w:val="47"/>
        </w:trPr>
        <w:tc>
          <w:tcPr>
            <w:tcW w:w="567" w:type="dxa"/>
            <w:vMerge/>
          </w:tcPr>
          <w:p w:rsidR="00A04E4E" w:rsidRPr="00A31E3E" w:rsidRDefault="00A04E4E" w:rsidP="00A40811">
            <w:pPr>
              <w:widowControl w:val="0"/>
              <w:autoSpaceDE w:val="0"/>
              <w:autoSpaceDN w:val="0"/>
              <w:adjustRightInd w:val="0"/>
              <w:jc w:val="both"/>
              <w:rPr>
                <w:rFonts w:eastAsiaTheme="minorEastAsia"/>
                <w:sz w:val="22"/>
                <w:szCs w:val="22"/>
              </w:rPr>
            </w:pPr>
          </w:p>
        </w:tc>
        <w:tc>
          <w:tcPr>
            <w:tcW w:w="5812" w:type="dxa"/>
            <w:vMerge/>
          </w:tcPr>
          <w:p w:rsidR="00A04E4E" w:rsidRPr="00A31E3E" w:rsidRDefault="00A04E4E" w:rsidP="00A40811">
            <w:pPr>
              <w:widowControl w:val="0"/>
              <w:autoSpaceDE w:val="0"/>
              <w:autoSpaceDN w:val="0"/>
              <w:adjustRightInd w:val="0"/>
              <w:jc w:val="both"/>
              <w:rPr>
                <w:rFonts w:eastAsiaTheme="minorEastAsia"/>
                <w:sz w:val="22"/>
                <w:szCs w:val="22"/>
              </w:rPr>
            </w:pPr>
          </w:p>
        </w:tc>
        <w:tc>
          <w:tcPr>
            <w:tcW w:w="2552" w:type="dxa"/>
            <w:gridSpan w:val="2"/>
            <w:vAlign w:val="center"/>
          </w:tcPr>
          <w:p w:rsidR="00A04E4E" w:rsidRPr="00E3544B" w:rsidRDefault="00A04E4E" w:rsidP="00C041AC">
            <w:pPr>
              <w:widowControl w:val="0"/>
              <w:autoSpaceDE w:val="0"/>
              <w:autoSpaceDN w:val="0"/>
              <w:adjustRightInd w:val="0"/>
              <w:rPr>
                <w:rFonts w:eastAsiaTheme="minorEastAsia"/>
                <w:sz w:val="22"/>
                <w:szCs w:val="22"/>
              </w:rPr>
            </w:pPr>
            <w:r w:rsidRPr="00E3544B">
              <w:rPr>
                <w:rFonts w:eastAsiaTheme="minorEastAsia"/>
                <w:sz w:val="22"/>
                <w:szCs w:val="22"/>
              </w:rPr>
              <w:t>Бюджет Бирюсинского городского поселения</w:t>
            </w:r>
          </w:p>
        </w:tc>
        <w:tc>
          <w:tcPr>
            <w:tcW w:w="708" w:type="dxa"/>
          </w:tcPr>
          <w:p w:rsidR="00A04E4E" w:rsidRPr="00E3544B" w:rsidRDefault="00A04E4E" w:rsidP="00C041AC">
            <w:pPr>
              <w:widowControl w:val="0"/>
              <w:autoSpaceDE w:val="0"/>
              <w:autoSpaceDN w:val="0"/>
              <w:adjustRightInd w:val="0"/>
              <w:jc w:val="center"/>
              <w:rPr>
                <w:rFonts w:eastAsiaTheme="minorEastAsia"/>
                <w:sz w:val="22"/>
                <w:szCs w:val="22"/>
              </w:rPr>
            </w:pPr>
            <w:r w:rsidRPr="00E3544B">
              <w:rPr>
                <w:rFonts w:eastAsiaTheme="minorEastAsia"/>
                <w:sz w:val="22"/>
                <w:szCs w:val="22"/>
              </w:rPr>
              <w:t>тыс. руб.</w:t>
            </w:r>
          </w:p>
        </w:tc>
        <w:tc>
          <w:tcPr>
            <w:tcW w:w="851" w:type="dxa"/>
          </w:tcPr>
          <w:p w:rsidR="00A04E4E" w:rsidRPr="00E3544B" w:rsidRDefault="00D97E61" w:rsidP="00C041AC">
            <w:pPr>
              <w:widowControl w:val="0"/>
              <w:autoSpaceDE w:val="0"/>
              <w:autoSpaceDN w:val="0"/>
              <w:adjustRightInd w:val="0"/>
              <w:jc w:val="center"/>
              <w:rPr>
                <w:rFonts w:eastAsiaTheme="minorEastAsia"/>
                <w:sz w:val="22"/>
                <w:szCs w:val="22"/>
              </w:rPr>
            </w:pPr>
            <w:r>
              <w:rPr>
                <w:rFonts w:eastAsiaTheme="minorEastAsia"/>
                <w:sz w:val="22"/>
                <w:szCs w:val="22"/>
              </w:rPr>
              <w:t>7826,66549</w:t>
            </w:r>
          </w:p>
        </w:tc>
        <w:tc>
          <w:tcPr>
            <w:tcW w:w="850" w:type="dxa"/>
          </w:tcPr>
          <w:p w:rsidR="00A04E4E" w:rsidRPr="00E3544B" w:rsidRDefault="000F7906" w:rsidP="00C041AC">
            <w:pPr>
              <w:widowControl w:val="0"/>
              <w:autoSpaceDE w:val="0"/>
              <w:autoSpaceDN w:val="0"/>
              <w:adjustRightInd w:val="0"/>
              <w:jc w:val="center"/>
              <w:rPr>
                <w:rFonts w:eastAsiaTheme="minorEastAsia"/>
                <w:sz w:val="22"/>
                <w:szCs w:val="22"/>
              </w:rPr>
            </w:pPr>
            <w:r>
              <w:rPr>
                <w:rFonts w:eastAsiaTheme="minorEastAsia"/>
                <w:sz w:val="22"/>
                <w:szCs w:val="22"/>
              </w:rPr>
              <w:t>87019,61</w:t>
            </w:r>
          </w:p>
        </w:tc>
        <w:tc>
          <w:tcPr>
            <w:tcW w:w="851" w:type="dxa"/>
          </w:tcPr>
          <w:p w:rsidR="00A04E4E" w:rsidRPr="00E3544B" w:rsidRDefault="003C45B4" w:rsidP="00C041AC">
            <w:pPr>
              <w:widowControl w:val="0"/>
              <w:autoSpaceDE w:val="0"/>
              <w:autoSpaceDN w:val="0"/>
              <w:adjustRightInd w:val="0"/>
              <w:jc w:val="center"/>
              <w:rPr>
                <w:rFonts w:eastAsiaTheme="minorEastAsia"/>
                <w:sz w:val="22"/>
                <w:szCs w:val="22"/>
              </w:rPr>
            </w:pPr>
            <w:r>
              <w:rPr>
                <w:rFonts w:eastAsiaTheme="minorEastAsia"/>
                <w:sz w:val="22"/>
                <w:szCs w:val="22"/>
              </w:rPr>
              <w:t>5859,34919</w:t>
            </w:r>
          </w:p>
        </w:tc>
        <w:tc>
          <w:tcPr>
            <w:tcW w:w="850" w:type="dxa"/>
          </w:tcPr>
          <w:p w:rsidR="00A04E4E" w:rsidRPr="00E3544B" w:rsidRDefault="003C45B4" w:rsidP="00C041AC">
            <w:pPr>
              <w:widowControl w:val="0"/>
              <w:autoSpaceDE w:val="0"/>
              <w:autoSpaceDN w:val="0"/>
              <w:adjustRightInd w:val="0"/>
              <w:jc w:val="center"/>
              <w:rPr>
                <w:rFonts w:eastAsiaTheme="minorEastAsia"/>
                <w:sz w:val="22"/>
                <w:szCs w:val="22"/>
              </w:rPr>
            </w:pPr>
            <w:r>
              <w:rPr>
                <w:rFonts w:eastAsiaTheme="minorEastAsia"/>
                <w:sz w:val="22"/>
                <w:szCs w:val="22"/>
              </w:rPr>
              <w:t>5879,34919</w:t>
            </w:r>
          </w:p>
        </w:tc>
        <w:tc>
          <w:tcPr>
            <w:tcW w:w="851" w:type="dxa"/>
          </w:tcPr>
          <w:p w:rsidR="00A04E4E" w:rsidRPr="00E3544B" w:rsidRDefault="00B61E34" w:rsidP="00C041AC">
            <w:pPr>
              <w:widowControl w:val="0"/>
              <w:autoSpaceDE w:val="0"/>
              <w:autoSpaceDN w:val="0"/>
              <w:adjustRightInd w:val="0"/>
              <w:jc w:val="center"/>
              <w:rPr>
                <w:rFonts w:eastAsiaTheme="minorEastAsia"/>
                <w:sz w:val="22"/>
                <w:szCs w:val="22"/>
              </w:rPr>
            </w:pPr>
            <w:r>
              <w:rPr>
                <w:rFonts w:eastAsiaTheme="minorEastAsia"/>
                <w:sz w:val="22"/>
                <w:szCs w:val="22"/>
              </w:rPr>
              <w:t>5810,1</w:t>
            </w:r>
          </w:p>
        </w:tc>
        <w:tc>
          <w:tcPr>
            <w:tcW w:w="992" w:type="dxa"/>
          </w:tcPr>
          <w:p w:rsidR="00A04E4E" w:rsidRPr="00E3544B" w:rsidRDefault="00B61E34" w:rsidP="00C041AC">
            <w:pPr>
              <w:widowControl w:val="0"/>
              <w:autoSpaceDE w:val="0"/>
              <w:autoSpaceDN w:val="0"/>
              <w:adjustRightInd w:val="0"/>
              <w:jc w:val="center"/>
              <w:rPr>
                <w:rFonts w:eastAsiaTheme="minorEastAsia"/>
                <w:sz w:val="22"/>
                <w:szCs w:val="22"/>
              </w:rPr>
            </w:pPr>
            <w:r>
              <w:rPr>
                <w:rFonts w:eastAsiaTheme="minorEastAsia"/>
                <w:sz w:val="22"/>
                <w:szCs w:val="22"/>
              </w:rPr>
              <w:t>58279,49838</w:t>
            </w:r>
          </w:p>
        </w:tc>
      </w:tr>
      <w:tr w:rsidR="00A04E4E" w:rsidRPr="00065CDA" w:rsidTr="004B4158">
        <w:trPr>
          <w:trHeight w:val="47"/>
        </w:trPr>
        <w:tc>
          <w:tcPr>
            <w:tcW w:w="567" w:type="dxa"/>
            <w:vMerge/>
          </w:tcPr>
          <w:p w:rsidR="00A04E4E" w:rsidRPr="00A31E3E" w:rsidRDefault="00A04E4E" w:rsidP="00A40811">
            <w:pPr>
              <w:widowControl w:val="0"/>
              <w:autoSpaceDE w:val="0"/>
              <w:autoSpaceDN w:val="0"/>
              <w:adjustRightInd w:val="0"/>
              <w:jc w:val="both"/>
              <w:rPr>
                <w:rFonts w:eastAsiaTheme="minorEastAsia"/>
                <w:sz w:val="22"/>
                <w:szCs w:val="22"/>
              </w:rPr>
            </w:pPr>
          </w:p>
        </w:tc>
        <w:tc>
          <w:tcPr>
            <w:tcW w:w="5812" w:type="dxa"/>
            <w:vMerge/>
          </w:tcPr>
          <w:p w:rsidR="00A04E4E" w:rsidRPr="00A31E3E" w:rsidRDefault="00A04E4E" w:rsidP="00A40811">
            <w:pPr>
              <w:widowControl w:val="0"/>
              <w:autoSpaceDE w:val="0"/>
              <w:autoSpaceDN w:val="0"/>
              <w:adjustRightInd w:val="0"/>
              <w:jc w:val="both"/>
              <w:rPr>
                <w:rFonts w:eastAsiaTheme="minorEastAsia"/>
                <w:sz w:val="22"/>
                <w:szCs w:val="22"/>
              </w:rPr>
            </w:pPr>
          </w:p>
        </w:tc>
        <w:tc>
          <w:tcPr>
            <w:tcW w:w="2552" w:type="dxa"/>
            <w:gridSpan w:val="2"/>
            <w:vAlign w:val="center"/>
          </w:tcPr>
          <w:p w:rsidR="00A04E4E" w:rsidRPr="00E3544B" w:rsidRDefault="00A04E4E" w:rsidP="00C041AC">
            <w:pPr>
              <w:widowControl w:val="0"/>
              <w:autoSpaceDE w:val="0"/>
              <w:autoSpaceDN w:val="0"/>
              <w:adjustRightInd w:val="0"/>
              <w:rPr>
                <w:rFonts w:eastAsiaTheme="minorEastAsia"/>
                <w:sz w:val="22"/>
                <w:szCs w:val="22"/>
              </w:rPr>
            </w:pPr>
            <w:r w:rsidRPr="00E3544B">
              <w:rPr>
                <w:rFonts w:eastAsiaTheme="minorEastAsia"/>
                <w:sz w:val="22"/>
                <w:szCs w:val="22"/>
              </w:rPr>
              <w:t>Бюджет Иркутской области</w:t>
            </w:r>
          </w:p>
        </w:tc>
        <w:tc>
          <w:tcPr>
            <w:tcW w:w="708" w:type="dxa"/>
          </w:tcPr>
          <w:p w:rsidR="00A04E4E" w:rsidRPr="00E3544B" w:rsidRDefault="00A04E4E" w:rsidP="00C041AC">
            <w:pPr>
              <w:rPr>
                <w:sz w:val="22"/>
                <w:szCs w:val="22"/>
              </w:rPr>
            </w:pPr>
            <w:r w:rsidRPr="00E3544B">
              <w:rPr>
                <w:sz w:val="22"/>
                <w:szCs w:val="22"/>
              </w:rPr>
              <w:t>тыс. руб.</w:t>
            </w:r>
          </w:p>
        </w:tc>
        <w:tc>
          <w:tcPr>
            <w:tcW w:w="851" w:type="dxa"/>
          </w:tcPr>
          <w:p w:rsidR="00A04E4E" w:rsidRPr="00E3544B" w:rsidRDefault="00D97E61" w:rsidP="00C041AC">
            <w:pPr>
              <w:widowControl w:val="0"/>
              <w:autoSpaceDE w:val="0"/>
              <w:autoSpaceDN w:val="0"/>
              <w:adjustRightInd w:val="0"/>
              <w:jc w:val="center"/>
              <w:rPr>
                <w:rFonts w:eastAsiaTheme="minorEastAsia"/>
                <w:sz w:val="22"/>
                <w:szCs w:val="22"/>
              </w:rPr>
            </w:pPr>
            <w:r>
              <w:rPr>
                <w:rFonts w:eastAsiaTheme="minorEastAsia"/>
                <w:sz w:val="22"/>
                <w:szCs w:val="22"/>
              </w:rPr>
              <w:t>66831,85</w:t>
            </w:r>
          </w:p>
        </w:tc>
        <w:tc>
          <w:tcPr>
            <w:tcW w:w="850" w:type="dxa"/>
          </w:tcPr>
          <w:p w:rsidR="00A04E4E" w:rsidRPr="00E3544B" w:rsidRDefault="000F7906" w:rsidP="00C041AC">
            <w:pPr>
              <w:widowControl w:val="0"/>
              <w:autoSpaceDE w:val="0"/>
              <w:autoSpaceDN w:val="0"/>
              <w:adjustRightInd w:val="0"/>
              <w:jc w:val="center"/>
              <w:rPr>
                <w:rFonts w:eastAsiaTheme="minorEastAsia"/>
                <w:sz w:val="22"/>
                <w:szCs w:val="22"/>
              </w:rPr>
            </w:pPr>
            <w:r>
              <w:rPr>
                <w:rFonts w:eastAsiaTheme="minorEastAsia"/>
                <w:sz w:val="22"/>
                <w:szCs w:val="22"/>
              </w:rPr>
              <w:t>114187,97</w:t>
            </w:r>
          </w:p>
        </w:tc>
        <w:tc>
          <w:tcPr>
            <w:tcW w:w="851" w:type="dxa"/>
          </w:tcPr>
          <w:p w:rsidR="00A04E4E" w:rsidRPr="00E3544B" w:rsidRDefault="003C45B4" w:rsidP="00C041AC">
            <w:pPr>
              <w:widowControl w:val="0"/>
              <w:autoSpaceDE w:val="0"/>
              <w:autoSpaceDN w:val="0"/>
              <w:adjustRightInd w:val="0"/>
              <w:jc w:val="center"/>
              <w:rPr>
                <w:rFonts w:eastAsiaTheme="minorEastAsia"/>
                <w:sz w:val="22"/>
                <w:szCs w:val="22"/>
              </w:rPr>
            </w:pPr>
            <w:r>
              <w:rPr>
                <w:rFonts w:eastAsiaTheme="minorEastAsia"/>
                <w:sz w:val="22"/>
                <w:szCs w:val="22"/>
              </w:rPr>
              <w:t>0,000</w:t>
            </w:r>
          </w:p>
        </w:tc>
        <w:tc>
          <w:tcPr>
            <w:tcW w:w="850" w:type="dxa"/>
          </w:tcPr>
          <w:p w:rsidR="00A04E4E" w:rsidRPr="00E3544B" w:rsidRDefault="003C45B4" w:rsidP="00C041AC">
            <w:pPr>
              <w:widowControl w:val="0"/>
              <w:autoSpaceDE w:val="0"/>
              <w:autoSpaceDN w:val="0"/>
              <w:adjustRightInd w:val="0"/>
              <w:jc w:val="center"/>
              <w:rPr>
                <w:rFonts w:eastAsiaTheme="minorEastAsia"/>
                <w:sz w:val="22"/>
                <w:szCs w:val="22"/>
              </w:rPr>
            </w:pPr>
            <w:r>
              <w:rPr>
                <w:rFonts w:eastAsiaTheme="minorEastAsia"/>
                <w:sz w:val="22"/>
                <w:szCs w:val="22"/>
              </w:rPr>
              <w:t>0,000</w:t>
            </w:r>
          </w:p>
        </w:tc>
        <w:tc>
          <w:tcPr>
            <w:tcW w:w="851" w:type="dxa"/>
          </w:tcPr>
          <w:p w:rsidR="00A04E4E" w:rsidRPr="00E3544B" w:rsidRDefault="003C45B4" w:rsidP="00C041AC">
            <w:pPr>
              <w:widowControl w:val="0"/>
              <w:autoSpaceDE w:val="0"/>
              <w:autoSpaceDN w:val="0"/>
              <w:adjustRightInd w:val="0"/>
              <w:jc w:val="center"/>
              <w:rPr>
                <w:rFonts w:eastAsiaTheme="minorEastAsia"/>
                <w:sz w:val="22"/>
                <w:szCs w:val="22"/>
              </w:rPr>
            </w:pPr>
            <w:r>
              <w:rPr>
                <w:rFonts w:eastAsiaTheme="minorEastAsia"/>
                <w:sz w:val="22"/>
                <w:szCs w:val="22"/>
              </w:rPr>
              <w:t>0,000</w:t>
            </w:r>
          </w:p>
        </w:tc>
        <w:tc>
          <w:tcPr>
            <w:tcW w:w="992" w:type="dxa"/>
          </w:tcPr>
          <w:p w:rsidR="00A04E4E" w:rsidRPr="00E3544B" w:rsidRDefault="003C45B4" w:rsidP="00C041AC">
            <w:pPr>
              <w:widowControl w:val="0"/>
              <w:autoSpaceDE w:val="0"/>
              <w:autoSpaceDN w:val="0"/>
              <w:adjustRightInd w:val="0"/>
              <w:jc w:val="center"/>
              <w:rPr>
                <w:rFonts w:eastAsiaTheme="minorEastAsia"/>
                <w:sz w:val="22"/>
                <w:szCs w:val="22"/>
              </w:rPr>
            </w:pPr>
            <w:r>
              <w:rPr>
                <w:rFonts w:eastAsiaTheme="minorEastAsia"/>
                <w:sz w:val="22"/>
                <w:szCs w:val="22"/>
              </w:rPr>
              <w:t>0,000</w:t>
            </w:r>
          </w:p>
        </w:tc>
      </w:tr>
    </w:tbl>
    <w:p w:rsidR="00F45B28" w:rsidRDefault="00F45B28" w:rsidP="001840F3">
      <w:pPr>
        <w:ind w:firstLine="709"/>
        <w:jc w:val="center"/>
        <w:rPr>
          <w:b/>
        </w:rPr>
        <w:sectPr w:rsidR="00F45B28" w:rsidSect="00B61E34">
          <w:pgSz w:w="16838" w:h="11906" w:orient="landscape"/>
          <w:pgMar w:top="851" w:right="1134" w:bottom="568" w:left="1134" w:header="709" w:footer="709" w:gutter="0"/>
          <w:cols w:space="708"/>
          <w:docGrid w:linePitch="360"/>
        </w:sectPr>
      </w:pPr>
    </w:p>
    <w:p w:rsidR="004B4158" w:rsidRDefault="004B4158" w:rsidP="004B4158">
      <w:pPr>
        <w:pStyle w:val="af1"/>
        <w:spacing w:after="0" w:line="240" w:lineRule="auto"/>
        <w:ind w:left="709"/>
        <w:rPr>
          <w:rFonts w:ascii="Times New Roman" w:hAnsi="Times New Roman"/>
          <w:b/>
          <w:sz w:val="28"/>
          <w:szCs w:val="28"/>
        </w:rPr>
      </w:pPr>
    </w:p>
    <w:p w:rsidR="003F72F9" w:rsidRPr="00476F93" w:rsidRDefault="003F72F9" w:rsidP="004B4158">
      <w:pPr>
        <w:pStyle w:val="af1"/>
        <w:numPr>
          <w:ilvl w:val="0"/>
          <w:numId w:val="34"/>
        </w:numPr>
        <w:spacing w:after="0" w:line="240" w:lineRule="auto"/>
        <w:ind w:left="0" w:firstLine="709"/>
        <w:jc w:val="center"/>
        <w:rPr>
          <w:rFonts w:ascii="Times New Roman" w:hAnsi="Times New Roman"/>
          <w:b/>
          <w:sz w:val="28"/>
          <w:szCs w:val="28"/>
        </w:rPr>
      </w:pPr>
      <w:r w:rsidRPr="00476F93">
        <w:rPr>
          <w:rFonts w:ascii="Times New Roman" w:hAnsi="Times New Roman"/>
          <w:b/>
          <w:sz w:val="28"/>
          <w:szCs w:val="28"/>
        </w:rPr>
        <w:t>О</w:t>
      </w:r>
      <w:r w:rsidR="00E95FD3" w:rsidRPr="00476F93">
        <w:rPr>
          <w:rFonts w:ascii="Times New Roman" w:hAnsi="Times New Roman"/>
          <w:b/>
          <w:sz w:val="28"/>
          <w:szCs w:val="28"/>
        </w:rPr>
        <w:t>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45B28" w:rsidRPr="00476F93">
        <w:rPr>
          <w:rFonts w:ascii="Times New Roman" w:hAnsi="Times New Roman"/>
          <w:b/>
          <w:sz w:val="28"/>
          <w:szCs w:val="28"/>
        </w:rPr>
        <w:t>.</w:t>
      </w:r>
    </w:p>
    <w:p w:rsidR="00F45B28" w:rsidRPr="0087542C" w:rsidRDefault="00F45B28" w:rsidP="00F45B28">
      <w:pPr>
        <w:pStyle w:val="af1"/>
        <w:spacing w:after="0" w:line="240" w:lineRule="auto"/>
        <w:ind w:left="709"/>
        <w:rPr>
          <w:rFonts w:ascii="Times New Roman" w:hAnsi="Times New Roman"/>
          <w:b/>
          <w:sz w:val="24"/>
          <w:szCs w:val="24"/>
        </w:rPr>
      </w:pPr>
    </w:p>
    <w:p w:rsidR="003F72F9" w:rsidRPr="0087542C" w:rsidRDefault="003F72F9" w:rsidP="001840F3">
      <w:pPr>
        <w:ind w:firstLine="709"/>
        <w:jc w:val="both"/>
      </w:pPr>
      <w:r w:rsidRPr="0087542C">
        <w:t xml:space="preserve">Источниками финансирования Программы комплексного развития транспортной инфраструктуры </w:t>
      </w:r>
      <w:r w:rsidR="00F45B28" w:rsidRPr="0087542C">
        <w:t>Бирюсинского муниципального образования «Бирюсинское городское поселение» на 2018</w:t>
      </w:r>
      <w:r w:rsidRPr="0087542C">
        <w:noBreakHyphen/>
        <w:t>203</w:t>
      </w:r>
      <w:r w:rsidR="00F45B28" w:rsidRPr="0087542C">
        <w:t>2</w:t>
      </w:r>
      <w:r w:rsidRPr="0087542C">
        <w:t xml:space="preserve"> годы являются средства бюджета Иркутской области и </w:t>
      </w:r>
      <w:r w:rsidR="00F45B28" w:rsidRPr="0087542C">
        <w:t>Бирюсинского городского поселения.</w:t>
      </w:r>
    </w:p>
    <w:p w:rsidR="003F72F9" w:rsidRPr="0087542C" w:rsidRDefault="003F72F9" w:rsidP="001840F3">
      <w:pPr>
        <w:ind w:firstLine="709"/>
        <w:jc w:val="both"/>
      </w:pPr>
      <w:r w:rsidRPr="0087542C">
        <w:t xml:space="preserve">При расчете объемов финансирования принимались во внимание средства бюджета </w:t>
      </w:r>
      <w:r w:rsidR="00F45B28" w:rsidRPr="0087542C">
        <w:t>Бирюсинского городского поселения</w:t>
      </w:r>
      <w:r w:rsidRPr="0087542C">
        <w:t>, направляемые на развитие дорожной инфраструктуры в контексте трехлетнего бюджетного планирования. Оценивался объем средств, необходимый для реализации мероприятий Программы.</w:t>
      </w:r>
    </w:p>
    <w:p w:rsidR="00C12FC4" w:rsidRPr="0087542C" w:rsidRDefault="00C12FC4" w:rsidP="00C12FC4">
      <w:pPr>
        <w:ind w:firstLine="709"/>
        <w:jc w:val="both"/>
        <w:rPr>
          <w:color w:val="0D0D0D" w:themeColor="text1" w:themeTint="F2"/>
        </w:rPr>
      </w:pPr>
      <w:r w:rsidRPr="0087542C">
        <w:rPr>
          <w:color w:val="0D0D0D" w:themeColor="text1" w:themeTint="F2"/>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C12FC4" w:rsidRPr="0087542C" w:rsidRDefault="00C12FC4" w:rsidP="00C12FC4">
      <w:pPr>
        <w:ind w:firstLine="709"/>
        <w:jc w:val="both"/>
        <w:rPr>
          <w:color w:val="0D0D0D" w:themeColor="text1" w:themeTint="F2"/>
        </w:rPr>
      </w:pPr>
      <w:r w:rsidRPr="0087542C">
        <w:rPr>
          <w:color w:val="0D0D0D" w:themeColor="text1" w:themeTint="F2"/>
        </w:rPr>
        <w:t xml:space="preserve">Предоставление и расходование средств областного бюджета и бюджета </w:t>
      </w:r>
      <w:r w:rsidR="00F45B28" w:rsidRPr="0087542C">
        <w:rPr>
          <w:color w:val="0D0D0D" w:themeColor="text1" w:themeTint="F2"/>
        </w:rPr>
        <w:t>Бирюсинского городского поселения</w:t>
      </w:r>
      <w:r w:rsidRPr="0087542C">
        <w:rPr>
          <w:color w:val="0D0D0D" w:themeColor="text1" w:themeTint="F2"/>
        </w:rPr>
        <w:t xml:space="preserve"> осуществляется в объемах, определенных решениями </w:t>
      </w:r>
      <w:r w:rsidR="00F45B28" w:rsidRPr="0087542C">
        <w:rPr>
          <w:color w:val="0D0D0D" w:themeColor="text1" w:themeTint="F2"/>
        </w:rPr>
        <w:t>Думы Бирюсинского городского поселения</w:t>
      </w:r>
      <w:r w:rsidRPr="0087542C">
        <w:rPr>
          <w:color w:val="0D0D0D" w:themeColor="text1" w:themeTint="F2"/>
        </w:rPr>
        <w:t xml:space="preserve"> на соответствующий финансовый год.</w:t>
      </w:r>
    </w:p>
    <w:p w:rsidR="00C12FC4" w:rsidRPr="0087542C" w:rsidRDefault="00C12FC4" w:rsidP="00C12FC4">
      <w:pPr>
        <w:ind w:firstLine="709"/>
        <w:jc w:val="both"/>
        <w:rPr>
          <w:color w:val="0D0D0D" w:themeColor="text1" w:themeTint="F2"/>
        </w:rPr>
      </w:pPr>
      <w:r w:rsidRPr="0087542C">
        <w:rPr>
          <w:color w:val="0D0D0D" w:themeColor="text1" w:themeTint="F2"/>
        </w:rPr>
        <w:t xml:space="preserve">Муниципальным заказчиком Программы и ответственным за ее реализацию является администрация </w:t>
      </w:r>
      <w:r w:rsidR="00F45B28" w:rsidRPr="0087542C">
        <w:rPr>
          <w:color w:val="0D0D0D" w:themeColor="text1" w:themeTint="F2"/>
        </w:rPr>
        <w:t>Бирюсинского городского поселения</w:t>
      </w:r>
      <w:r w:rsidRPr="0087542C">
        <w:rPr>
          <w:color w:val="0D0D0D" w:themeColor="text1" w:themeTint="F2"/>
        </w:rPr>
        <w:t>.</w:t>
      </w:r>
    </w:p>
    <w:p w:rsidR="00C12FC4" w:rsidRPr="0087542C" w:rsidRDefault="00C12FC4" w:rsidP="00C12FC4">
      <w:pPr>
        <w:ind w:firstLine="709"/>
        <w:jc w:val="both"/>
        <w:rPr>
          <w:color w:val="0D0D0D" w:themeColor="text1" w:themeTint="F2"/>
        </w:rPr>
      </w:pPr>
      <w:r w:rsidRPr="0087542C">
        <w:rPr>
          <w:color w:val="0D0D0D" w:themeColor="text1" w:themeTint="F2"/>
        </w:rPr>
        <w:t>Реализация Программы осуществляется на основе:</w:t>
      </w:r>
    </w:p>
    <w:p w:rsidR="00C12FC4" w:rsidRPr="0087542C" w:rsidRDefault="00C12FC4" w:rsidP="00C12FC4">
      <w:pPr>
        <w:ind w:firstLine="709"/>
        <w:jc w:val="both"/>
        <w:rPr>
          <w:color w:val="0D0D0D" w:themeColor="text1" w:themeTint="F2"/>
        </w:rPr>
      </w:pPr>
      <w:r w:rsidRPr="0087542C">
        <w:rPr>
          <w:color w:val="0D0D0D" w:themeColor="text1" w:themeTint="F2"/>
        </w:rPr>
        <w:t xml:space="preserve">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 № 44-ФЗ </w:t>
      </w:r>
      <w:r w:rsidR="00CE4096" w:rsidRPr="0087542C">
        <w:rPr>
          <w:color w:val="0D0D0D" w:themeColor="text1" w:themeTint="F2"/>
        </w:rPr>
        <w:t>«</w:t>
      </w:r>
      <w:r w:rsidRPr="0087542C">
        <w:rPr>
          <w:color w:val="0D0D0D" w:themeColor="text1" w:themeTint="F2"/>
        </w:rPr>
        <w:t>О контрактной системе в сфере закупок товаров, работ, услуг для обеспечения государственных и муниципальных нужд</w:t>
      </w:r>
      <w:r w:rsidR="00CE4096" w:rsidRPr="0087542C">
        <w:rPr>
          <w:color w:val="0D0D0D" w:themeColor="text1" w:themeTint="F2"/>
        </w:rPr>
        <w:t>»</w:t>
      </w:r>
      <w:r w:rsidRPr="0087542C">
        <w:rPr>
          <w:color w:val="0D0D0D" w:themeColor="text1" w:themeTint="F2"/>
        </w:rPr>
        <w:t>;</w:t>
      </w:r>
    </w:p>
    <w:p w:rsidR="00C12FC4" w:rsidRPr="0087542C" w:rsidRDefault="00C12FC4" w:rsidP="00C12FC4">
      <w:pPr>
        <w:ind w:firstLine="709"/>
        <w:jc w:val="both"/>
        <w:rPr>
          <w:color w:val="0D0D0D" w:themeColor="text1" w:themeTint="F2"/>
        </w:rPr>
      </w:pPr>
      <w:r w:rsidRPr="0087542C">
        <w:rPr>
          <w:color w:val="0D0D0D" w:themeColor="text1" w:themeTint="F2"/>
        </w:rPr>
        <w:t>2) условий, порядка и правил, утвержденных федеральными, краевыми и муниципальными нормативными правовыми актами.</w:t>
      </w:r>
    </w:p>
    <w:p w:rsidR="00C12FC4" w:rsidRPr="0087542C" w:rsidRDefault="00C12FC4" w:rsidP="00C12FC4">
      <w:pPr>
        <w:ind w:firstLine="709"/>
        <w:jc w:val="both"/>
        <w:rPr>
          <w:color w:val="0D0D0D" w:themeColor="text1" w:themeTint="F2"/>
        </w:rPr>
      </w:pPr>
      <w:r w:rsidRPr="0087542C">
        <w:rPr>
          <w:color w:val="0D0D0D" w:themeColor="text1" w:themeTint="F2"/>
        </w:rPr>
        <w:t xml:space="preserve">В рамках муниципальной программы используются средства областного бюджета и бюджета </w:t>
      </w:r>
      <w:r w:rsidR="00F45B28" w:rsidRPr="0087542C">
        <w:rPr>
          <w:color w:val="0D0D0D" w:themeColor="text1" w:themeTint="F2"/>
        </w:rPr>
        <w:t>Бирюсинского городского поселения</w:t>
      </w:r>
      <w:r w:rsidRPr="0087542C">
        <w:rPr>
          <w:color w:val="0D0D0D" w:themeColor="text1" w:themeTint="F2"/>
        </w:rPr>
        <w:t xml:space="preserve"> на ремонт и содержание автомобильных дорог общего пользования местного значения.</w:t>
      </w:r>
    </w:p>
    <w:p w:rsidR="003F72F9" w:rsidRPr="0087542C" w:rsidRDefault="003F72F9" w:rsidP="00C12FC4">
      <w:pPr>
        <w:jc w:val="both"/>
      </w:pPr>
    </w:p>
    <w:p w:rsidR="003F72F9" w:rsidRPr="00476F93" w:rsidRDefault="00E95FD3" w:rsidP="00476F93">
      <w:pPr>
        <w:pStyle w:val="af1"/>
        <w:numPr>
          <w:ilvl w:val="0"/>
          <w:numId w:val="34"/>
        </w:numPr>
        <w:spacing w:after="0" w:line="240" w:lineRule="auto"/>
        <w:ind w:left="0" w:firstLine="709"/>
        <w:jc w:val="center"/>
        <w:rPr>
          <w:rFonts w:ascii="Times New Roman" w:hAnsi="Times New Roman"/>
          <w:b/>
          <w:color w:val="0D0D0D" w:themeColor="text1" w:themeTint="F2"/>
          <w:sz w:val="28"/>
          <w:szCs w:val="28"/>
        </w:rPr>
      </w:pPr>
      <w:r w:rsidRPr="00476F93">
        <w:rPr>
          <w:rFonts w:ascii="Times New Roman" w:hAnsi="Times New Roman"/>
          <w:b/>
          <w:color w:val="0D0D0D" w:themeColor="text1" w:themeTint="F2"/>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45B28" w:rsidRPr="00476F93">
        <w:rPr>
          <w:rFonts w:ascii="Times New Roman" w:hAnsi="Times New Roman"/>
          <w:b/>
          <w:color w:val="0D0D0D" w:themeColor="text1" w:themeTint="F2"/>
          <w:sz w:val="28"/>
          <w:szCs w:val="28"/>
        </w:rPr>
        <w:t>.</w:t>
      </w:r>
    </w:p>
    <w:p w:rsidR="00F45B28" w:rsidRPr="0087542C" w:rsidRDefault="00F45B28" w:rsidP="00F45B28">
      <w:pPr>
        <w:pStyle w:val="af1"/>
        <w:spacing w:after="0" w:line="240" w:lineRule="auto"/>
        <w:ind w:left="709"/>
        <w:jc w:val="both"/>
        <w:rPr>
          <w:rFonts w:ascii="Times New Roman" w:hAnsi="Times New Roman"/>
          <w:b/>
          <w:color w:val="FF0000"/>
          <w:sz w:val="24"/>
          <w:szCs w:val="24"/>
        </w:rPr>
      </w:pPr>
    </w:p>
    <w:p w:rsidR="00C12FC4" w:rsidRPr="0087542C" w:rsidRDefault="00C12FC4" w:rsidP="00C12FC4">
      <w:pPr>
        <w:pStyle w:val="ConsPlusNormal"/>
        <w:ind w:firstLine="709"/>
        <w:jc w:val="both"/>
        <w:rPr>
          <w:rFonts w:ascii="Times New Roman" w:eastAsia="Calibri" w:hAnsi="Times New Roman" w:cs="Times New Roman"/>
          <w:color w:val="0D0D0D" w:themeColor="text1" w:themeTint="F2"/>
          <w:sz w:val="24"/>
          <w:szCs w:val="24"/>
          <w:lang w:eastAsia="en-US"/>
        </w:rPr>
      </w:pPr>
      <w:r w:rsidRPr="0087542C">
        <w:rPr>
          <w:rFonts w:ascii="Times New Roman" w:eastAsia="Calibri" w:hAnsi="Times New Roman" w:cs="Times New Roman"/>
          <w:color w:val="0D0D0D" w:themeColor="text1" w:themeTint="F2"/>
          <w:sz w:val="24"/>
          <w:szCs w:val="24"/>
          <w:lang w:eastAsia="en-US"/>
        </w:rPr>
        <w:t>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местного бюджета, предусмотренных в целях финансирования мероприятий муниципальной программы:</w:t>
      </w:r>
    </w:p>
    <w:p w:rsidR="003F72F9" w:rsidRPr="0087542C" w:rsidRDefault="003F72F9" w:rsidP="001840F3">
      <w:pPr>
        <w:pStyle w:val="ConsPlusNormal"/>
        <w:ind w:firstLine="709"/>
        <w:jc w:val="both"/>
        <w:rPr>
          <w:rFonts w:ascii="Times New Roman" w:eastAsia="Calibri" w:hAnsi="Times New Roman" w:cs="Times New Roman"/>
          <w:color w:val="0D0D0D" w:themeColor="text1" w:themeTint="F2"/>
          <w:sz w:val="24"/>
          <w:szCs w:val="24"/>
          <w:lang w:eastAsia="en-US"/>
        </w:rPr>
      </w:pPr>
      <w:r w:rsidRPr="0087542C">
        <w:rPr>
          <w:rFonts w:ascii="Times New Roman" w:eastAsia="Calibri" w:hAnsi="Times New Roman" w:cs="Times New Roman"/>
          <w:color w:val="0D0D0D" w:themeColor="text1" w:themeTint="F2"/>
          <w:sz w:val="24"/>
          <w:szCs w:val="24"/>
          <w:lang w:eastAsia="en-US"/>
        </w:rPr>
        <w:t>– обеспечение доступности и качества транспортных услуг (например, количество новых действующих маршрутов, транспортная мобильность, регулярность пассажирских перевозок, количество транспортных средств, оснащенных навигационным оборудованием);</w:t>
      </w:r>
    </w:p>
    <w:p w:rsidR="003F72F9" w:rsidRPr="0087542C" w:rsidRDefault="003F72F9" w:rsidP="001840F3">
      <w:pPr>
        <w:pStyle w:val="ConsPlusNormal"/>
        <w:ind w:firstLine="709"/>
        <w:jc w:val="both"/>
        <w:rPr>
          <w:rFonts w:ascii="Times New Roman" w:eastAsia="Calibri" w:hAnsi="Times New Roman" w:cs="Times New Roman"/>
          <w:color w:val="0D0D0D" w:themeColor="text1" w:themeTint="F2"/>
          <w:sz w:val="24"/>
          <w:szCs w:val="24"/>
          <w:lang w:eastAsia="en-US"/>
        </w:rPr>
      </w:pPr>
      <w:r w:rsidRPr="0087542C">
        <w:rPr>
          <w:rFonts w:ascii="Times New Roman" w:eastAsia="Calibri" w:hAnsi="Times New Roman" w:cs="Times New Roman"/>
          <w:color w:val="0D0D0D" w:themeColor="text1" w:themeTint="F2"/>
          <w:sz w:val="24"/>
          <w:szCs w:val="24"/>
          <w:lang w:eastAsia="en-US"/>
        </w:rPr>
        <w:t>– повышение уровня безопасности дорожного движения;</w:t>
      </w:r>
    </w:p>
    <w:p w:rsidR="003F72F9" w:rsidRPr="0087542C" w:rsidRDefault="003F72F9" w:rsidP="001840F3">
      <w:pPr>
        <w:pStyle w:val="ConsPlusNormal"/>
        <w:ind w:firstLine="709"/>
        <w:jc w:val="both"/>
        <w:rPr>
          <w:rFonts w:ascii="Times New Roman" w:eastAsia="Calibri" w:hAnsi="Times New Roman" w:cs="Times New Roman"/>
          <w:sz w:val="24"/>
          <w:szCs w:val="24"/>
          <w:lang w:eastAsia="en-US"/>
        </w:rPr>
      </w:pPr>
      <w:r w:rsidRPr="0087542C">
        <w:rPr>
          <w:rFonts w:ascii="Times New Roman" w:eastAsia="Calibri" w:hAnsi="Times New Roman" w:cs="Times New Roman"/>
          <w:sz w:val="24"/>
          <w:szCs w:val="24"/>
          <w:lang w:eastAsia="en-US"/>
        </w:rPr>
        <w:t>– ремонт автомобильных дорог общего пользования регионального и межмуниципальн</w:t>
      </w:r>
      <w:r w:rsidR="00F45B28" w:rsidRPr="0087542C">
        <w:rPr>
          <w:rFonts w:ascii="Times New Roman" w:eastAsia="Calibri" w:hAnsi="Times New Roman" w:cs="Times New Roman"/>
          <w:sz w:val="24"/>
          <w:szCs w:val="24"/>
          <w:lang w:eastAsia="en-US"/>
        </w:rPr>
        <w:t>ого значения, местного значения;</w:t>
      </w:r>
    </w:p>
    <w:p w:rsidR="00C12FC4" w:rsidRPr="0087542C" w:rsidRDefault="00F45B28" w:rsidP="00C12FC4">
      <w:pPr>
        <w:pStyle w:val="ConsPlusNormal"/>
        <w:ind w:firstLine="709"/>
        <w:jc w:val="both"/>
        <w:rPr>
          <w:rFonts w:ascii="Times New Roman" w:eastAsia="Calibri" w:hAnsi="Times New Roman" w:cs="Times New Roman"/>
          <w:color w:val="0D0D0D" w:themeColor="text1" w:themeTint="F2"/>
          <w:sz w:val="24"/>
          <w:szCs w:val="24"/>
          <w:lang w:eastAsia="en-US"/>
        </w:rPr>
      </w:pPr>
      <w:r w:rsidRPr="0087542C">
        <w:rPr>
          <w:rFonts w:ascii="Times New Roman" w:eastAsia="Calibri" w:hAnsi="Times New Roman" w:cs="Times New Roman"/>
          <w:color w:val="0D0D0D" w:themeColor="text1" w:themeTint="F2"/>
          <w:sz w:val="24"/>
          <w:szCs w:val="24"/>
          <w:lang w:eastAsia="en-US"/>
        </w:rPr>
        <w:lastRenderedPageBreak/>
        <w:t xml:space="preserve">– </w:t>
      </w:r>
      <w:r w:rsidR="00C12FC4" w:rsidRPr="0087542C">
        <w:rPr>
          <w:rFonts w:ascii="Times New Roman" w:eastAsia="Calibri" w:hAnsi="Times New Roman" w:cs="Times New Roman"/>
          <w:color w:val="0D0D0D" w:themeColor="text1" w:themeTint="F2"/>
          <w:sz w:val="24"/>
          <w:szCs w:val="24"/>
          <w:lang w:eastAsia="en-US"/>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C12FC4" w:rsidRPr="0087542C" w:rsidRDefault="00C12FC4" w:rsidP="00C12FC4">
      <w:pPr>
        <w:pStyle w:val="ConsPlusNormal"/>
        <w:ind w:firstLine="709"/>
        <w:jc w:val="both"/>
        <w:rPr>
          <w:rFonts w:ascii="Times New Roman" w:eastAsia="Calibri" w:hAnsi="Times New Roman" w:cs="Times New Roman"/>
          <w:color w:val="0D0D0D" w:themeColor="text1" w:themeTint="F2"/>
          <w:sz w:val="24"/>
          <w:szCs w:val="24"/>
          <w:lang w:eastAsia="en-US"/>
        </w:rPr>
      </w:pPr>
      <w:r w:rsidRPr="0087542C">
        <w:rPr>
          <w:rFonts w:ascii="Times New Roman" w:eastAsia="Calibri" w:hAnsi="Times New Roman" w:cs="Times New Roman"/>
          <w:color w:val="0D0D0D" w:themeColor="text1" w:themeTint="F2"/>
          <w:sz w:val="24"/>
          <w:szCs w:val="24"/>
          <w:lang w:eastAsia="en-US"/>
        </w:rPr>
        <w:t>– сбалансированное и скоординированное с иными сферами жизни деятельности;</w:t>
      </w:r>
    </w:p>
    <w:p w:rsidR="00C12FC4" w:rsidRPr="0087542C" w:rsidRDefault="00C12FC4" w:rsidP="00C12FC4">
      <w:pPr>
        <w:pStyle w:val="ConsPlusNormal"/>
        <w:ind w:firstLine="709"/>
        <w:jc w:val="both"/>
        <w:rPr>
          <w:rFonts w:ascii="Times New Roman" w:eastAsia="Calibri" w:hAnsi="Times New Roman" w:cs="Times New Roman"/>
          <w:color w:val="0D0D0D" w:themeColor="text1" w:themeTint="F2"/>
          <w:sz w:val="24"/>
          <w:szCs w:val="24"/>
          <w:lang w:eastAsia="en-US"/>
        </w:rPr>
      </w:pPr>
      <w:r w:rsidRPr="0087542C">
        <w:rPr>
          <w:rFonts w:ascii="Times New Roman" w:eastAsia="Calibri" w:hAnsi="Times New Roman" w:cs="Times New Roman"/>
          <w:color w:val="0D0D0D" w:themeColor="text1" w:themeTint="F2"/>
          <w:sz w:val="24"/>
          <w:szCs w:val="24"/>
          <w:lang w:eastAsia="en-US"/>
        </w:rPr>
        <w:t>– формирование условий для социально-экономического развития;</w:t>
      </w:r>
    </w:p>
    <w:p w:rsidR="00C12FC4" w:rsidRPr="0087542C" w:rsidRDefault="00C12FC4" w:rsidP="00C12FC4">
      <w:pPr>
        <w:pStyle w:val="ConsPlusNormal"/>
        <w:ind w:firstLine="709"/>
        <w:jc w:val="both"/>
        <w:rPr>
          <w:rFonts w:ascii="Times New Roman" w:eastAsia="Calibri" w:hAnsi="Times New Roman" w:cs="Times New Roman"/>
          <w:color w:val="0D0D0D" w:themeColor="text1" w:themeTint="F2"/>
          <w:sz w:val="24"/>
          <w:szCs w:val="24"/>
          <w:lang w:eastAsia="en-US"/>
        </w:rPr>
      </w:pPr>
      <w:r w:rsidRPr="0087542C">
        <w:rPr>
          <w:rFonts w:ascii="Times New Roman" w:eastAsia="Calibri" w:hAnsi="Times New Roman" w:cs="Times New Roman"/>
          <w:color w:val="0D0D0D" w:themeColor="text1" w:themeTint="F2"/>
          <w:sz w:val="24"/>
          <w:szCs w:val="24"/>
          <w:lang w:eastAsia="en-US"/>
        </w:rPr>
        <w:t xml:space="preserve">– развитие транспортной инфраструктуры </w:t>
      </w:r>
      <w:r w:rsidR="00F45B28" w:rsidRPr="0087542C">
        <w:rPr>
          <w:rFonts w:ascii="Times New Roman" w:eastAsia="Calibri" w:hAnsi="Times New Roman" w:cs="Times New Roman"/>
          <w:color w:val="0D0D0D" w:themeColor="text1" w:themeTint="F2"/>
          <w:sz w:val="24"/>
          <w:szCs w:val="24"/>
          <w:lang w:eastAsia="en-US"/>
        </w:rPr>
        <w:t>городского поселения</w:t>
      </w:r>
      <w:r w:rsidRPr="0087542C">
        <w:rPr>
          <w:rFonts w:ascii="Times New Roman" w:eastAsia="Calibri" w:hAnsi="Times New Roman" w:cs="Times New Roman"/>
          <w:color w:val="0D0D0D" w:themeColor="text1" w:themeTint="F2"/>
          <w:sz w:val="24"/>
          <w:szCs w:val="24"/>
          <w:lang w:eastAsia="en-US"/>
        </w:rPr>
        <w:t>.</w:t>
      </w:r>
    </w:p>
    <w:p w:rsidR="00CE4096" w:rsidRPr="0087542C" w:rsidRDefault="00CE4096" w:rsidP="00C12FC4">
      <w:pPr>
        <w:pStyle w:val="ConsPlusNormal"/>
        <w:ind w:firstLine="709"/>
        <w:jc w:val="both"/>
        <w:rPr>
          <w:rFonts w:ascii="Times New Roman" w:eastAsia="Calibri" w:hAnsi="Times New Roman" w:cs="Times New Roman"/>
          <w:color w:val="0070C0"/>
          <w:sz w:val="24"/>
          <w:szCs w:val="24"/>
          <w:lang w:eastAsia="en-US"/>
        </w:rPr>
      </w:pP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 xml:space="preserve">1. Оценка эффективности реализации Программа комплексного развития транспортной инфраструктуры </w:t>
      </w:r>
      <w:r w:rsidR="00F45B28" w:rsidRPr="0087542C">
        <w:rPr>
          <w:rFonts w:ascii="Times New Roman" w:hAnsi="Times New Roman" w:cs="Times New Roman"/>
          <w:sz w:val="24"/>
          <w:szCs w:val="24"/>
        </w:rPr>
        <w:t>Бирюсинского муниципального образования «Бирюсинское городское поселение» на 2017 - 2032</w:t>
      </w:r>
      <w:r w:rsidRPr="0087542C">
        <w:rPr>
          <w:rFonts w:ascii="Times New Roman" w:hAnsi="Times New Roman" w:cs="Times New Roman"/>
          <w:sz w:val="24"/>
          <w:szCs w:val="24"/>
        </w:rPr>
        <w:t xml:space="preserve"> годы осуществляется разработчиком Программы по итогам ее исполнения за отчетный период (за отчетный финансовый год и в целом за период реализации Программы).</w:t>
      </w:r>
    </w:p>
    <w:p w:rsidR="003F72F9"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2. Оценка эффективности реализации Программы осуществляется по следующим критериям:</w:t>
      </w:r>
    </w:p>
    <w:p w:rsidR="004B4158" w:rsidRPr="0087542C" w:rsidRDefault="004B4158" w:rsidP="001840F3">
      <w:pPr>
        <w:pStyle w:val="ConsPlusNormal"/>
        <w:ind w:firstLine="709"/>
        <w:jc w:val="both"/>
        <w:rPr>
          <w:rFonts w:ascii="Times New Roman" w:hAnsi="Times New Roman" w:cs="Times New Roman"/>
          <w:sz w:val="24"/>
          <w:szCs w:val="24"/>
        </w:rPr>
      </w:pP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2.1. Оценка степени достижения за отчетный период запланированных значений целевых индикаторов и показателей Программы определяется по следующей формуле:</w:t>
      </w:r>
    </w:p>
    <w:p w:rsidR="003F72F9" w:rsidRPr="0087542C" w:rsidRDefault="003F72F9" w:rsidP="001840F3">
      <w:pPr>
        <w:pStyle w:val="ConsPlusNormal"/>
        <w:ind w:firstLine="709"/>
        <w:jc w:val="both"/>
        <w:rPr>
          <w:rFonts w:ascii="Times New Roman" w:hAnsi="Times New Roman" w:cs="Times New Roman"/>
          <w:sz w:val="24"/>
          <w:szCs w:val="24"/>
        </w:rPr>
      </w:pPr>
    </w:p>
    <w:p w:rsidR="003F72F9" w:rsidRPr="0087542C" w:rsidRDefault="00C71E9E"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noProof/>
          <w:position w:val="-24"/>
          <w:sz w:val="24"/>
          <w:szCs w:val="24"/>
        </w:rPr>
        <w:drawing>
          <wp:inline distT="0" distB="0" distL="0" distR="0">
            <wp:extent cx="1190625" cy="425450"/>
            <wp:effectExtent l="19050" t="0" r="0" b="0"/>
            <wp:docPr id="1" name="Рисунок 5" descr="base_23628_34910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628_34910_3"/>
                    <pic:cNvPicPr>
                      <a:picLocks noChangeArrowheads="1"/>
                    </pic:cNvPicPr>
                  </pic:nvPicPr>
                  <pic:blipFill>
                    <a:blip r:embed="rId11" cstate="print"/>
                    <a:srcRect/>
                    <a:stretch>
                      <a:fillRect/>
                    </a:stretch>
                  </pic:blipFill>
                  <pic:spPr bwMode="auto">
                    <a:xfrm>
                      <a:off x="0" y="0"/>
                      <a:ext cx="1190625" cy="425450"/>
                    </a:xfrm>
                    <a:prstGeom prst="rect">
                      <a:avLst/>
                    </a:prstGeom>
                    <a:noFill/>
                    <a:ln w="9525">
                      <a:noFill/>
                      <a:miter lim="800000"/>
                      <a:headEnd/>
                      <a:tailEnd/>
                    </a:ln>
                  </pic:spPr>
                </pic:pic>
              </a:graphicData>
            </a:graphic>
          </wp:inline>
        </w:drawing>
      </w:r>
      <w:r w:rsidR="003F72F9" w:rsidRPr="0087542C">
        <w:rPr>
          <w:rFonts w:ascii="Times New Roman" w:hAnsi="Times New Roman" w:cs="Times New Roman"/>
          <w:sz w:val="24"/>
          <w:szCs w:val="24"/>
        </w:rPr>
        <w:t xml:space="preserve"> где</w:t>
      </w:r>
    </w:p>
    <w:p w:rsidR="003F72F9" w:rsidRPr="0087542C" w:rsidRDefault="003F72F9" w:rsidP="001840F3">
      <w:pPr>
        <w:pStyle w:val="ConsPlusNormal"/>
        <w:ind w:firstLine="709"/>
        <w:jc w:val="both"/>
        <w:rPr>
          <w:rFonts w:ascii="Times New Roman" w:hAnsi="Times New Roman" w:cs="Times New Roman"/>
          <w:sz w:val="24"/>
          <w:szCs w:val="24"/>
        </w:rPr>
      </w:pP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И - оценка степени достижения запланированных значений целевых индикаторов и показателей Программы;</w:t>
      </w: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Ф - фактические значения целевых индикаторов и показателей Программы;</w:t>
      </w: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П - плановые значения целевых индикаторов и показателей Программы.</w:t>
      </w:r>
    </w:p>
    <w:p w:rsidR="003F72F9"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Фактические значения целевых индикаторов и показателей Программы за отчетный период определяются путем мониторинга, включающего в себя сбор и анализ информации о выполнении плановых значений целевых индикаторов и показателей Программы.</w:t>
      </w:r>
    </w:p>
    <w:p w:rsidR="004B4158" w:rsidRPr="0087542C" w:rsidRDefault="004B4158" w:rsidP="001840F3">
      <w:pPr>
        <w:pStyle w:val="ConsPlusNormal"/>
        <w:ind w:firstLine="709"/>
        <w:jc w:val="both"/>
        <w:rPr>
          <w:rFonts w:ascii="Times New Roman" w:hAnsi="Times New Roman" w:cs="Times New Roman"/>
          <w:sz w:val="24"/>
          <w:szCs w:val="24"/>
        </w:rPr>
      </w:pP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2.2. Оценка уровня финансирования мероприятия Программы за отчетный период определяется по следующей формуле:</w:t>
      </w:r>
    </w:p>
    <w:p w:rsidR="003F72F9" w:rsidRPr="0087542C" w:rsidRDefault="003F72F9" w:rsidP="001840F3">
      <w:pPr>
        <w:pStyle w:val="ConsPlusNormal"/>
        <w:ind w:firstLine="709"/>
        <w:jc w:val="both"/>
        <w:rPr>
          <w:rFonts w:ascii="Times New Roman" w:hAnsi="Times New Roman" w:cs="Times New Roman"/>
          <w:sz w:val="24"/>
          <w:szCs w:val="24"/>
        </w:rPr>
      </w:pPr>
    </w:p>
    <w:p w:rsidR="003F72F9" w:rsidRPr="0087542C" w:rsidRDefault="00C71E9E"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noProof/>
          <w:position w:val="-24"/>
          <w:sz w:val="24"/>
          <w:szCs w:val="24"/>
        </w:rPr>
        <w:drawing>
          <wp:inline distT="0" distB="0" distL="0" distR="0">
            <wp:extent cx="1403350" cy="425450"/>
            <wp:effectExtent l="0" t="0" r="0" b="0"/>
            <wp:docPr id="2" name="Рисунок 4" descr="base_23628_34910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628_34910_4"/>
                    <pic:cNvPicPr>
                      <a:picLocks noChangeArrowheads="1"/>
                    </pic:cNvPicPr>
                  </pic:nvPicPr>
                  <pic:blipFill>
                    <a:blip r:embed="rId12" cstate="print"/>
                    <a:srcRect/>
                    <a:stretch>
                      <a:fillRect/>
                    </a:stretch>
                  </pic:blipFill>
                  <pic:spPr bwMode="auto">
                    <a:xfrm>
                      <a:off x="0" y="0"/>
                      <a:ext cx="1403350" cy="425450"/>
                    </a:xfrm>
                    <a:prstGeom prst="rect">
                      <a:avLst/>
                    </a:prstGeom>
                    <a:noFill/>
                    <a:ln w="9525">
                      <a:noFill/>
                      <a:miter lim="800000"/>
                      <a:headEnd/>
                      <a:tailEnd/>
                    </a:ln>
                  </pic:spPr>
                </pic:pic>
              </a:graphicData>
            </a:graphic>
          </wp:inline>
        </w:drawing>
      </w:r>
    </w:p>
    <w:p w:rsidR="003F72F9" w:rsidRPr="0087542C" w:rsidRDefault="003F72F9" w:rsidP="001840F3">
      <w:pPr>
        <w:pStyle w:val="ConsPlusNormal"/>
        <w:ind w:firstLine="709"/>
        <w:jc w:val="both"/>
        <w:rPr>
          <w:rFonts w:ascii="Times New Roman" w:hAnsi="Times New Roman" w:cs="Times New Roman"/>
          <w:sz w:val="24"/>
          <w:szCs w:val="24"/>
        </w:rPr>
      </w:pP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Фи - оценка уровня финансирования мероприятия Программы;</w:t>
      </w: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Фф - фактический уровень финансирования мероприятия Программы;</w:t>
      </w: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Фп - объем финансирования мероприятия Программы, предусмотренный Программой.</w:t>
      </w: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2.3. Степень выполнения мероприятий Программы определяется по следующей формуле:</w:t>
      </w:r>
    </w:p>
    <w:p w:rsidR="003F72F9" w:rsidRPr="0087542C" w:rsidRDefault="003F72F9" w:rsidP="001840F3">
      <w:pPr>
        <w:pStyle w:val="ConsPlusNormal"/>
        <w:ind w:firstLine="709"/>
        <w:jc w:val="both"/>
        <w:rPr>
          <w:rFonts w:ascii="Times New Roman" w:hAnsi="Times New Roman" w:cs="Times New Roman"/>
          <w:sz w:val="24"/>
          <w:szCs w:val="24"/>
        </w:rPr>
      </w:pPr>
    </w:p>
    <w:p w:rsidR="003F72F9" w:rsidRPr="0087542C" w:rsidRDefault="00C71E9E"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noProof/>
          <w:position w:val="-24"/>
          <w:sz w:val="24"/>
          <w:szCs w:val="24"/>
        </w:rPr>
        <w:drawing>
          <wp:inline distT="0" distB="0" distL="0" distR="0">
            <wp:extent cx="1435100" cy="425450"/>
            <wp:effectExtent l="19050" t="0" r="0" b="0"/>
            <wp:docPr id="3" name="Рисунок 2" descr="base_23628_34910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628_34910_5"/>
                    <pic:cNvPicPr>
                      <a:picLocks noChangeArrowheads="1"/>
                    </pic:cNvPicPr>
                  </pic:nvPicPr>
                  <pic:blipFill>
                    <a:blip r:embed="rId13" cstate="print"/>
                    <a:srcRect/>
                    <a:stretch>
                      <a:fillRect/>
                    </a:stretch>
                  </pic:blipFill>
                  <pic:spPr bwMode="auto">
                    <a:xfrm>
                      <a:off x="0" y="0"/>
                      <a:ext cx="1435100" cy="425450"/>
                    </a:xfrm>
                    <a:prstGeom prst="rect">
                      <a:avLst/>
                    </a:prstGeom>
                    <a:noFill/>
                    <a:ln w="9525">
                      <a:noFill/>
                      <a:miter lim="800000"/>
                      <a:headEnd/>
                      <a:tailEnd/>
                    </a:ln>
                  </pic:spPr>
                </pic:pic>
              </a:graphicData>
            </a:graphic>
          </wp:inline>
        </w:drawing>
      </w:r>
    </w:p>
    <w:p w:rsidR="003F72F9" w:rsidRPr="0087542C" w:rsidRDefault="003F72F9" w:rsidP="001840F3">
      <w:pPr>
        <w:pStyle w:val="ConsPlusNormal"/>
        <w:ind w:firstLine="709"/>
        <w:jc w:val="both"/>
        <w:rPr>
          <w:rFonts w:ascii="Times New Roman" w:hAnsi="Times New Roman" w:cs="Times New Roman"/>
          <w:sz w:val="24"/>
          <w:szCs w:val="24"/>
        </w:rPr>
      </w:pP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Ми - степень выполнения мероприятий Программы;</w:t>
      </w:r>
    </w:p>
    <w:p w:rsidR="003F72F9" w:rsidRPr="0087542C" w:rsidRDefault="003F72F9" w:rsidP="001840F3">
      <w:pPr>
        <w:pStyle w:val="ConsPlusNormal"/>
        <w:ind w:firstLine="709"/>
        <w:jc w:val="both"/>
        <w:rPr>
          <w:rFonts w:ascii="Times New Roman" w:hAnsi="Times New Roman" w:cs="Times New Roman"/>
          <w:sz w:val="24"/>
          <w:szCs w:val="24"/>
        </w:rPr>
      </w:pPr>
      <w:r w:rsidRPr="0087542C">
        <w:rPr>
          <w:rFonts w:ascii="Times New Roman" w:hAnsi="Times New Roman" w:cs="Times New Roman"/>
          <w:sz w:val="24"/>
          <w:szCs w:val="24"/>
        </w:rPr>
        <w:t>Мф - количество мероприятий Программы, фактически реализованных за отчетный период;</w:t>
      </w:r>
    </w:p>
    <w:p w:rsidR="004B4158" w:rsidRDefault="003F72F9" w:rsidP="00247323">
      <w:pPr>
        <w:pStyle w:val="ConsPlusNormal"/>
        <w:ind w:firstLine="709"/>
        <w:rPr>
          <w:rFonts w:ascii="Times New Roman" w:hAnsi="Times New Roman" w:cs="Times New Roman"/>
          <w:sz w:val="24"/>
          <w:szCs w:val="24"/>
        </w:rPr>
      </w:pPr>
      <w:r w:rsidRPr="0087542C">
        <w:rPr>
          <w:rFonts w:ascii="Times New Roman" w:hAnsi="Times New Roman" w:cs="Times New Roman"/>
          <w:sz w:val="24"/>
          <w:szCs w:val="24"/>
        </w:rPr>
        <w:t>Мп - количество мероприятий Программы, запланированных на отчетный период.</w:t>
      </w:r>
    </w:p>
    <w:p w:rsidR="004B4158" w:rsidRDefault="004B4158" w:rsidP="00247323">
      <w:pPr>
        <w:pStyle w:val="ConsPlusNormal"/>
        <w:ind w:firstLine="709"/>
        <w:rPr>
          <w:rFonts w:ascii="Times New Roman" w:hAnsi="Times New Roman" w:cs="Times New Roman"/>
          <w:sz w:val="24"/>
          <w:szCs w:val="24"/>
        </w:rPr>
      </w:pPr>
    </w:p>
    <w:p w:rsidR="004B4158" w:rsidRDefault="004B4158" w:rsidP="00247323">
      <w:pPr>
        <w:pStyle w:val="ConsPlusNormal"/>
        <w:ind w:firstLine="709"/>
        <w:rPr>
          <w:rFonts w:ascii="Times New Roman" w:hAnsi="Times New Roman" w:cs="Times New Roman"/>
          <w:sz w:val="24"/>
          <w:szCs w:val="24"/>
        </w:rPr>
      </w:pPr>
    </w:p>
    <w:p w:rsidR="004B4158" w:rsidRDefault="004B4158" w:rsidP="00247323">
      <w:pPr>
        <w:pStyle w:val="ConsPlusNormal"/>
        <w:ind w:firstLine="709"/>
        <w:rPr>
          <w:rFonts w:ascii="Times New Roman" w:hAnsi="Times New Roman" w:cs="Times New Roman"/>
          <w:sz w:val="24"/>
          <w:szCs w:val="24"/>
        </w:rPr>
      </w:pPr>
    </w:p>
    <w:p w:rsidR="004B4158" w:rsidRDefault="004B4158" w:rsidP="00247323">
      <w:pPr>
        <w:pStyle w:val="ConsPlusNormal"/>
        <w:ind w:firstLine="709"/>
        <w:rPr>
          <w:rFonts w:ascii="Times New Roman" w:hAnsi="Times New Roman" w:cs="Times New Roman"/>
          <w:sz w:val="24"/>
          <w:szCs w:val="24"/>
        </w:rPr>
      </w:pPr>
    </w:p>
    <w:p w:rsidR="003F72F9" w:rsidRPr="0087542C" w:rsidRDefault="00216A21" w:rsidP="00247323">
      <w:pPr>
        <w:pStyle w:val="ConsPlusNormal"/>
        <w:ind w:firstLine="709"/>
        <w:rPr>
          <w:rFonts w:ascii="Times New Roman" w:hAnsi="Times New Roman" w:cs="Times New Roman"/>
          <w:sz w:val="24"/>
          <w:szCs w:val="24"/>
        </w:rPr>
      </w:pPr>
      <w:hyperlink r:id="rId14" w:history="1">
        <w:r w:rsidR="003F72F9" w:rsidRPr="0087542C">
          <w:rPr>
            <w:rFonts w:ascii="Times New Roman" w:hAnsi="Times New Roman" w:cs="Times New Roman"/>
            <w:i/>
            <w:color w:val="0000FF"/>
            <w:sz w:val="24"/>
            <w:szCs w:val="24"/>
          </w:rPr>
          <w:br/>
        </w:r>
      </w:hyperlink>
    </w:p>
    <w:p w:rsidR="003F72F9" w:rsidRPr="00476F93" w:rsidRDefault="00E95FD3" w:rsidP="00476F93">
      <w:pPr>
        <w:pStyle w:val="af1"/>
        <w:numPr>
          <w:ilvl w:val="0"/>
          <w:numId w:val="34"/>
        </w:numPr>
        <w:spacing w:after="0" w:line="240" w:lineRule="auto"/>
        <w:ind w:left="709" w:firstLine="0"/>
        <w:jc w:val="center"/>
        <w:rPr>
          <w:rFonts w:ascii="Times New Roman" w:hAnsi="Times New Roman"/>
          <w:b/>
          <w:sz w:val="28"/>
          <w:szCs w:val="28"/>
        </w:rPr>
      </w:pPr>
      <w:r w:rsidRPr="00476F93">
        <w:rPr>
          <w:rFonts w:ascii="Times New Roman" w:hAnsi="Times New Roman"/>
          <w:b/>
          <w:sz w:val="28"/>
          <w:szCs w:val="28"/>
        </w:rPr>
        <w:t xml:space="preserve">Предложения по институциональным преобразованиям, совершенствованию правового и информационного обеспечения </w:t>
      </w:r>
      <w:r w:rsidRPr="00476F93">
        <w:rPr>
          <w:rFonts w:ascii="Times New Roman" w:hAnsi="Times New Roman"/>
          <w:b/>
          <w:sz w:val="28"/>
          <w:szCs w:val="28"/>
        </w:rPr>
        <w:lastRenderedPageBreak/>
        <w:t xml:space="preserve">деятельности в сфере проектирования, строительства, реконструкции объектов транспортной инфраструктуры на территории </w:t>
      </w:r>
      <w:r w:rsidR="00A04E4E" w:rsidRPr="00476F93">
        <w:rPr>
          <w:rFonts w:ascii="Times New Roman" w:hAnsi="Times New Roman"/>
          <w:b/>
          <w:sz w:val="28"/>
          <w:szCs w:val="28"/>
        </w:rPr>
        <w:t>Бирюсинского городского поселения</w:t>
      </w:r>
      <w:r w:rsidR="00C041AC" w:rsidRPr="00476F93">
        <w:rPr>
          <w:rFonts w:ascii="Times New Roman" w:hAnsi="Times New Roman"/>
          <w:b/>
          <w:sz w:val="28"/>
          <w:szCs w:val="28"/>
        </w:rPr>
        <w:t>.</w:t>
      </w:r>
    </w:p>
    <w:p w:rsidR="003F72F9" w:rsidRPr="0087542C" w:rsidRDefault="003F72F9" w:rsidP="001840F3">
      <w:pPr>
        <w:pStyle w:val="af1"/>
        <w:spacing w:after="0" w:line="240" w:lineRule="auto"/>
        <w:ind w:left="0" w:firstLine="709"/>
        <w:rPr>
          <w:rFonts w:ascii="Times New Roman" w:hAnsi="Times New Roman"/>
          <w:b/>
          <w:sz w:val="24"/>
          <w:szCs w:val="24"/>
        </w:rPr>
      </w:pPr>
    </w:p>
    <w:p w:rsidR="003F72F9" w:rsidRPr="0087542C" w:rsidRDefault="003F72F9" w:rsidP="001840F3">
      <w:pPr>
        <w:pStyle w:val="Iauiue"/>
        <w:spacing w:after="60"/>
        <w:ind w:firstLine="709"/>
        <w:jc w:val="both"/>
        <w:rPr>
          <w:color w:val="000000"/>
        </w:rPr>
      </w:pPr>
      <w:r w:rsidRPr="0087542C">
        <w:rPr>
          <w:color w:val="000000"/>
        </w:rPr>
        <w:t xml:space="preserve">Важнейшим элементом экономического механизма стимулирования инвестиций является создание условий роста инвестиционной активности. </w:t>
      </w:r>
    </w:p>
    <w:p w:rsidR="003F72F9" w:rsidRPr="0087542C" w:rsidRDefault="003F72F9" w:rsidP="001840F3">
      <w:pPr>
        <w:pStyle w:val="1iiacaaieiaie"/>
        <w:spacing w:after="60"/>
        <w:ind w:firstLine="709"/>
        <w:jc w:val="both"/>
        <w:rPr>
          <w:color w:val="000000"/>
        </w:rPr>
      </w:pPr>
      <w:r w:rsidRPr="0087542C">
        <w:rPr>
          <w:bCs/>
          <w:color w:val="000000"/>
        </w:rPr>
        <w:t xml:space="preserve">Основа институциональных преобразований </w:t>
      </w:r>
      <w:r w:rsidR="00247E02" w:rsidRPr="0087542C">
        <w:rPr>
          <w:color w:val="000000"/>
        </w:rPr>
        <w:t>–</w:t>
      </w:r>
      <w:r w:rsidRPr="0087542C">
        <w:rPr>
          <w:color w:val="000000"/>
        </w:rPr>
        <w:t xml:space="preserve"> сохранение базовой части сети автомобильных дорог общего пользования в муниципальной собственности. </w:t>
      </w:r>
    </w:p>
    <w:p w:rsidR="003F72F9" w:rsidRPr="0087542C" w:rsidRDefault="003F72F9" w:rsidP="001840F3">
      <w:pPr>
        <w:pStyle w:val="1iiacaaieiaie"/>
        <w:spacing w:after="60"/>
        <w:ind w:firstLine="709"/>
        <w:jc w:val="both"/>
        <w:rPr>
          <w:color w:val="000000"/>
        </w:rPr>
      </w:pPr>
      <w:r w:rsidRPr="0087542C">
        <w:rPr>
          <w:color w:val="000000"/>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w:t>
      </w:r>
      <w:r w:rsidR="00247E02" w:rsidRPr="0087542C">
        <w:rPr>
          <w:color w:val="000000"/>
        </w:rPr>
        <w:t xml:space="preserve">округа </w:t>
      </w:r>
      <w:r w:rsidRPr="0087542C">
        <w:rPr>
          <w:color w:val="000000"/>
        </w:rPr>
        <w:t xml:space="preserve">  является государственно-частное партнерство,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 </w:t>
      </w:r>
    </w:p>
    <w:p w:rsidR="003F72F9" w:rsidRPr="0087542C" w:rsidRDefault="003F72F9" w:rsidP="001840F3">
      <w:pPr>
        <w:pStyle w:val="1Aeaaiue"/>
        <w:spacing w:after="60"/>
        <w:ind w:firstLine="709"/>
        <w:jc w:val="both"/>
        <w:rPr>
          <w:color w:val="000000"/>
        </w:rPr>
      </w:pPr>
      <w:r w:rsidRPr="0087542C">
        <w:rPr>
          <w:color w:val="000000"/>
        </w:rPr>
        <w:t>Для обеспечения возможности реализации предлагаемых в составе программы мероприятий (инвестиционных проектов)</w:t>
      </w:r>
      <w:r w:rsidRPr="0087542C">
        <w:rPr>
          <w:b/>
        </w:rPr>
        <w:t xml:space="preserve"> </w:t>
      </w:r>
      <w:r w:rsidRPr="0087542C">
        <w:rPr>
          <w:color w:val="000000"/>
        </w:rPr>
        <w:t>необходимо решение приоритетной задачи институциональных преобразований: разработка нормативной правовой базы, обеспечивающей четкое законодательное распределение прав, ответственности и рисков между государством и инвестором, а также определение приоритетных сфер применения государственно-частного партнерства в сфере дорожного хозяйства, в том числе:</w:t>
      </w:r>
    </w:p>
    <w:p w:rsidR="003F72F9" w:rsidRPr="0087542C" w:rsidRDefault="003F72F9" w:rsidP="001840F3">
      <w:pPr>
        <w:pStyle w:val="Iniiaiieoaenonionooiii"/>
        <w:spacing w:after="60"/>
        <w:ind w:firstLine="709"/>
        <w:jc w:val="both"/>
        <w:rPr>
          <w:color w:val="000000"/>
        </w:rPr>
      </w:pPr>
      <w:r w:rsidRPr="0087542C">
        <w:rPr>
          <w:color w:val="000000"/>
        </w:rPr>
        <w:t>совершенствование законодательства, регулирующего вопросы инвестиционной деятельности в сфере дорожного хозяйства, осуществляемой в форме капитальных вложений.</w:t>
      </w:r>
    </w:p>
    <w:p w:rsidR="003F72F9" w:rsidRPr="0087542C" w:rsidRDefault="003F72F9" w:rsidP="001840F3">
      <w:pPr>
        <w:pStyle w:val="Iauiue"/>
        <w:spacing w:after="60"/>
        <w:ind w:firstLine="709"/>
        <w:jc w:val="both"/>
        <w:rPr>
          <w:color w:val="000000"/>
        </w:rPr>
      </w:pPr>
      <w:r w:rsidRPr="0087542C">
        <w:rPr>
          <w:color w:val="000000"/>
        </w:rPr>
        <w:t>Должны произойти уточнения и изменения в существующей и перспективной системах доходных полномочий бюджетов разных уровней и, соответственно, возможностей финансирования содержания и развития дорог и улично-дорожных сетей.</w:t>
      </w:r>
    </w:p>
    <w:p w:rsidR="003F72F9" w:rsidRPr="0087542C" w:rsidRDefault="003F72F9" w:rsidP="001840F3">
      <w:pPr>
        <w:pStyle w:val="Iauiue"/>
        <w:spacing w:after="60"/>
        <w:ind w:firstLine="709"/>
        <w:jc w:val="both"/>
        <w:rPr>
          <w:color w:val="000000"/>
        </w:rPr>
      </w:pPr>
      <w:r w:rsidRPr="0087542C">
        <w:rPr>
          <w:color w:val="000000"/>
        </w:rPr>
        <w:t>Высокая потребность в развитии улично-дорожной сети и бюджетные ограничения в части финансирования автомобильных дорог требуют расширения использования внебюджетных источников для финансирования развития дорожной сети, в том числе заемных средств, для строительства и эксплуатации автомобильных дорог на коммерческой основе.</w:t>
      </w:r>
    </w:p>
    <w:p w:rsidR="003F72F9" w:rsidRPr="0087542C" w:rsidRDefault="003F72F9" w:rsidP="001840F3">
      <w:pPr>
        <w:pStyle w:val="Iauiue"/>
        <w:spacing w:after="60"/>
        <w:ind w:firstLine="709"/>
        <w:jc w:val="both"/>
        <w:rPr>
          <w:color w:val="000000"/>
        </w:rPr>
      </w:pPr>
      <w:r w:rsidRPr="0087542C">
        <w:rPr>
          <w:color w:val="000000"/>
        </w:rPr>
        <w:t>В качестве внебюджетных средств для финансирования автомобильных дорог могут использоваться средства частных инвесторов.</w:t>
      </w:r>
    </w:p>
    <w:sectPr w:rsidR="003F72F9" w:rsidRPr="0087542C" w:rsidSect="00F45B2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52" w:rsidRDefault="00412252" w:rsidP="0029080E">
      <w:r>
        <w:separator/>
      </w:r>
    </w:p>
  </w:endnote>
  <w:endnote w:type="continuationSeparator" w:id="0">
    <w:p w:rsidR="00412252" w:rsidRDefault="00412252" w:rsidP="0029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52" w:rsidRDefault="00412252" w:rsidP="0029080E">
      <w:r>
        <w:separator/>
      </w:r>
    </w:p>
  </w:footnote>
  <w:footnote w:type="continuationSeparator" w:id="0">
    <w:p w:rsidR="00412252" w:rsidRDefault="00412252" w:rsidP="00290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101"/>
        </w:tabs>
        <w:ind w:left="966"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D2F6790"/>
    <w:multiLevelType w:val="hybridMultilevel"/>
    <w:tmpl w:val="B5DE9FE0"/>
    <w:lvl w:ilvl="0" w:tplc="0264FE1C">
      <w:start w:val="1"/>
      <w:numFmt w:val="bullet"/>
      <w:lvlText w:val="-"/>
      <w:lvlJc w:val="left"/>
      <w:pPr>
        <w:ind w:left="720" w:hanging="360"/>
      </w:pPr>
      <w:rPr>
        <w:rFonts w:ascii="Rockwell" w:hAnsi="Rockwel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3D1AB5"/>
    <w:multiLevelType w:val="hybridMultilevel"/>
    <w:tmpl w:val="8438F22C"/>
    <w:lvl w:ilvl="0" w:tplc="0264FE1C">
      <w:start w:val="1"/>
      <w:numFmt w:val="bullet"/>
      <w:lvlText w:val="-"/>
      <w:lvlJc w:val="left"/>
      <w:pPr>
        <w:ind w:left="720" w:hanging="360"/>
      </w:pPr>
      <w:rPr>
        <w:rFonts w:ascii="Rockwell" w:hAnsi="Rockwe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F150C"/>
    <w:multiLevelType w:val="multilevel"/>
    <w:tmpl w:val="484E26EA"/>
    <w:lvl w:ilvl="0">
      <w:start w:val="3"/>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52A2706"/>
    <w:multiLevelType w:val="hybridMultilevel"/>
    <w:tmpl w:val="644C1BBC"/>
    <w:lvl w:ilvl="0" w:tplc="0419000F">
      <w:start w:val="1"/>
      <w:numFmt w:val="decimal"/>
      <w:lvlText w:val="%1."/>
      <w:lvlJc w:val="left"/>
      <w:pPr>
        <w:ind w:left="1260" w:hanging="360"/>
      </w:pPr>
      <w:rPr>
        <w:rFonts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11">
    <w:nsid w:val="191D3026"/>
    <w:multiLevelType w:val="multilevel"/>
    <w:tmpl w:val="B464E5FE"/>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BD574DD"/>
    <w:multiLevelType w:val="hybridMultilevel"/>
    <w:tmpl w:val="5B342E62"/>
    <w:lvl w:ilvl="0" w:tplc="B492F9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ED86EFC"/>
    <w:multiLevelType w:val="multilevel"/>
    <w:tmpl w:val="706662F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22A830FB"/>
    <w:multiLevelType w:val="hybridMultilevel"/>
    <w:tmpl w:val="0FD6EEE4"/>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15">
    <w:nsid w:val="282D029C"/>
    <w:multiLevelType w:val="multilevel"/>
    <w:tmpl w:val="A7E2F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FE0EE2"/>
    <w:multiLevelType w:val="multilevel"/>
    <w:tmpl w:val="5928B06A"/>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783ECE"/>
    <w:multiLevelType w:val="hybridMultilevel"/>
    <w:tmpl w:val="1278EB00"/>
    <w:lvl w:ilvl="0" w:tplc="D59A0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C6099"/>
    <w:multiLevelType w:val="hybridMultilevel"/>
    <w:tmpl w:val="463AA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566A32"/>
    <w:multiLevelType w:val="hybridMultilevel"/>
    <w:tmpl w:val="E1727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2C7D62"/>
    <w:multiLevelType w:val="multilevel"/>
    <w:tmpl w:val="315038AA"/>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AB1B82"/>
    <w:multiLevelType w:val="hybridMultilevel"/>
    <w:tmpl w:val="8828E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E864B2"/>
    <w:multiLevelType w:val="hybridMultilevel"/>
    <w:tmpl w:val="4B349976"/>
    <w:lvl w:ilvl="0" w:tplc="237CD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9C3BEB"/>
    <w:multiLevelType w:val="multilevel"/>
    <w:tmpl w:val="AFFA83CC"/>
    <w:lvl w:ilvl="0">
      <w:start w:val="1"/>
      <w:numFmt w:val="decimal"/>
      <w:lvlText w:val="%1."/>
      <w:lvlJc w:val="left"/>
      <w:pPr>
        <w:ind w:left="5464"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217228A"/>
    <w:multiLevelType w:val="multilevel"/>
    <w:tmpl w:val="752A259C"/>
    <w:lvl w:ilvl="0">
      <w:start w:val="1"/>
      <w:numFmt w:val="decimal"/>
      <w:lvlText w:val="%1."/>
      <w:lvlJc w:val="left"/>
      <w:pPr>
        <w:ind w:left="592" w:hanging="450"/>
      </w:pPr>
      <w:rPr>
        <w:rFonts w:hint="default"/>
        <w:color w:val="8064A2"/>
      </w:rPr>
    </w:lvl>
    <w:lvl w:ilvl="1">
      <w:start w:val="1"/>
      <w:numFmt w:val="decimal"/>
      <w:lvlText w:val="%2."/>
      <w:lvlJc w:val="left"/>
      <w:pPr>
        <w:ind w:left="450" w:hanging="45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42C83D4A"/>
    <w:multiLevelType w:val="hybridMultilevel"/>
    <w:tmpl w:val="00FAE290"/>
    <w:lvl w:ilvl="0" w:tplc="0264FE1C">
      <w:start w:val="1"/>
      <w:numFmt w:val="bullet"/>
      <w:lvlText w:val="-"/>
      <w:lvlJc w:val="left"/>
      <w:pPr>
        <w:ind w:left="720" w:hanging="360"/>
      </w:pPr>
      <w:rPr>
        <w:rFonts w:ascii="Rockwell" w:hAnsi="Rockwe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8F0416"/>
    <w:multiLevelType w:val="hybridMultilevel"/>
    <w:tmpl w:val="E00A8300"/>
    <w:lvl w:ilvl="0" w:tplc="0264FE1C">
      <w:start w:val="1"/>
      <w:numFmt w:val="bullet"/>
      <w:lvlText w:val="-"/>
      <w:lvlJc w:val="left"/>
      <w:pPr>
        <w:ind w:left="720" w:hanging="360"/>
      </w:pPr>
      <w:rPr>
        <w:rFonts w:ascii="Rockwell" w:hAnsi="Rockwe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E47DA"/>
    <w:multiLevelType w:val="hybridMultilevel"/>
    <w:tmpl w:val="095A3D0C"/>
    <w:lvl w:ilvl="0" w:tplc="D59A0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D38CC"/>
    <w:multiLevelType w:val="hybridMultilevel"/>
    <w:tmpl w:val="C17098B6"/>
    <w:lvl w:ilvl="0" w:tplc="D59A0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166FE"/>
    <w:multiLevelType w:val="hybridMultilevel"/>
    <w:tmpl w:val="EA2C4376"/>
    <w:lvl w:ilvl="0" w:tplc="0264FE1C">
      <w:start w:val="1"/>
      <w:numFmt w:val="bullet"/>
      <w:lvlText w:val="-"/>
      <w:lvlJc w:val="left"/>
      <w:pPr>
        <w:ind w:left="795" w:hanging="360"/>
      </w:pPr>
      <w:rPr>
        <w:rFonts w:ascii="Rockwell" w:hAnsi="Rockwel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CF866EE"/>
    <w:multiLevelType w:val="multilevel"/>
    <w:tmpl w:val="F7540096"/>
    <w:lvl w:ilvl="0">
      <w:start w:val="2"/>
      <w:numFmt w:val="decimal"/>
      <w:lvlText w:val="%1"/>
      <w:lvlJc w:val="left"/>
      <w:pPr>
        <w:ind w:left="375" w:hanging="375"/>
      </w:pPr>
      <w:rPr>
        <w:rFonts w:hint="default"/>
        <w:color w:val="8064A2"/>
      </w:rPr>
    </w:lvl>
    <w:lvl w:ilvl="1">
      <w:start w:val="1"/>
      <w:numFmt w:val="decimal"/>
      <w:lvlText w:val="%1.%2"/>
      <w:lvlJc w:val="left"/>
      <w:pPr>
        <w:ind w:left="1085" w:hanging="375"/>
      </w:pPr>
      <w:rPr>
        <w:rFonts w:hint="default"/>
        <w:color w:val="8064A2"/>
      </w:rPr>
    </w:lvl>
    <w:lvl w:ilvl="2">
      <w:start w:val="1"/>
      <w:numFmt w:val="decimal"/>
      <w:lvlText w:val="%1.%2.%3"/>
      <w:lvlJc w:val="left"/>
      <w:pPr>
        <w:ind w:left="720" w:hanging="720"/>
      </w:pPr>
      <w:rPr>
        <w:rFonts w:hint="default"/>
        <w:color w:val="8064A2"/>
      </w:rPr>
    </w:lvl>
    <w:lvl w:ilvl="3">
      <w:start w:val="1"/>
      <w:numFmt w:val="decimal"/>
      <w:lvlText w:val="%1.%2.%3.%4"/>
      <w:lvlJc w:val="left"/>
      <w:pPr>
        <w:ind w:left="1080" w:hanging="108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440" w:hanging="144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800" w:hanging="1800"/>
      </w:pPr>
      <w:rPr>
        <w:rFonts w:hint="default"/>
        <w:color w:val="8064A2"/>
      </w:rPr>
    </w:lvl>
    <w:lvl w:ilvl="8">
      <w:start w:val="1"/>
      <w:numFmt w:val="decimal"/>
      <w:lvlText w:val="%1.%2.%3.%4.%5.%6.%7.%8.%9"/>
      <w:lvlJc w:val="left"/>
      <w:pPr>
        <w:ind w:left="2160" w:hanging="2160"/>
      </w:pPr>
      <w:rPr>
        <w:rFonts w:hint="default"/>
        <w:color w:val="8064A2"/>
      </w:rPr>
    </w:lvl>
  </w:abstractNum>
  <w:abstractNum w:abstractNumId="35">
    <w:nsid w:val="5F923FE7"/>
    <w:multiLevelType w:val="hybridMultilevel"/>
    <w:tmpl w:val="E5547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8474C3F"/>
    <w:multiLevelType w:val="hybridMultilevel"/>
    <w:tmpl w:val="644C1BBC"/>
    <w:lvl w:ilvl="0" w:tplc="79786C28">
      <w:start w:val="1"/>
      <w:numFmt w:val="decimal"/>
      <w:lvlText w:val="%1."/>
      <w:lvlJc w:val="left"/>
      <w:pPr>
        <w:ind w:left="1260" w:hanging="360"/>
      </w:pPr>
      <w:rPr>
        <w:rFonts w:hint="default"/>
      </w:rPr>
    </w:lvl>
    <w:lvl w:ilvl="1" w:tplc="79786C28"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84D1687"/>
    <w:multiLevelType w:val="hybridMultilevel"/>
    <w:tmpl w:val="000AC98C"/>
    <w:lvl w:ilvl="0" w:tplc="79786C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C1F413B"/>
    <w:multiLevelType w:val="multilevel"/>
    <w:tmpl w:val="4BF0AEBC"/>
    <w:lvl w:ilvl="0">
      <w:start w:val="1"/>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D924D04"/>
    <w:multiLevelType w:val="hybridMultilevel"/>
    <w:tmpl w:val="ABEC3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6344BB"/>
    <w:multiLevelType w:val="hybridMultilevel"/>
    <w:tmpl w:val="9DBA5D1E"/>
    <w:lvl w:ilvl="0" w:tplc="F1ACFF1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1F5705"/>
    <w:multiLevelType w:val="hybridMultilevel"/>
    <w:tmpl w:val="32DEC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7853FE"/>
    <w:multiLevelType w:val="hybridMultilevel"/>
    <w:tmpl w:val="E1727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DF03BF7"/>
    <w:multiLevelType w:val="hybridMultilevel"/>
    <w:tmpl w:val="6DEC97AC"/>
    <w:lvl w:ilvl="0" w:tplc="0419000F">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26"/>
  </w:num>
  <w:num w:numId="5">
    <w:abstractNumId w:val="36"/>
  </w:num>
  <w:num w:numId="6">
    <w:abstractNumId w:val="33"/>
  </w:num>
  <w:num w:numId="7">
    <w:abstractNumId w:val="21"/>
  </w:num>
  <w:num w:numId="8">
    <w:abstractNumId w:val="37"/>
  </w:num>
  <w:num w:numId="9">
    <w:abstractNumId w:val="22"/>
  </w:num>
  <w:num w:numId="10">
    <w:abstractNumId w:val="2"/>
  </w:num>
  <w:num w:numId="11">
    <w:abstractNumId w:val="4"/>
  </w:num>
  <w:num w:numId="12">
    <w:abstractNumId w:val="0"/>
  </w:num>
  <w:num w:numId="13">
    <w:abstractNumId w:val="5"/>
  </w:num>
  <w:num w:numId="14">
    <w:abstractNumId w:val="43"/>
  </w:num>
  <w:num w:numId="15">
    <w:abstractNumId w:val="25"/>
  </w:num>
  <w:num w:numId="16">
    <w:abstractNumId w:val="41"/>
  </w:num>
  <w:num w:numId="17">
    <w:abstractNumId w:val="23"/>
  </w:num>
  <w:num w:numId="18">
    <w:abstractNumId w:val="18"/>
  </w:num>
  <w:num w:numId="19">
    <w:abstractNumId w:val="14"/>
  </w:num>
  <w:num w:numId="20">
    <w:abstractNumId w:val="38"/>
  </w:num>
  <w:num w:numId="21">
    <w:abstractNumId w:val="10"/>
  </w:num>
  <w:num w:numId="22">
    <w:abstractNumId w:val="45"/>
  </w:num>
  <w:num w:numId="23">
    <w:abstractNumId w:val="39"/>
  </w:num>
  <w:num w:numId="24">
    <w:abstractNumId w:val="28"/>
  </w:num>
  <w:num w:numId="25">
    <w:abstractNumId w:val="44"/>
  </w:num>
  <w:num w:numId="26">
    <w:abstractNumId w:val="12"/>
  </w:num>
  <w:num w:numId="27">
    <w:abstractNumId w:val="19"/>
  </w:num>
  <w:num w:numId="28">
    <w:abstractNumId w:val="31"/>
  </w:num>
  <w:num w:numId="29">
    <w:abstractNumId w:val="8"/>
  </w:num>
  <w:num w:numId="30">
    <w:abstractNumId w:val="29"/>
  </w:num>
  <w:num w:numId="31">
    <w:abstractNumId w:val="17"/>
  </w:num>
  <w:num w:numId="32">
    <w:abstractNumId w:val="30"/>
  </w:num>
  <w:num w:numId="33">
    <w:abstractNumId w:val="24"/>
  </w:num>
  <w:num w:numId="34">
    <w:abstractNumId w:val="11"/>
  </w:num>
  <w:num w:numId="35">
    <w:abstractNumId w:val="42"/>
  </w:num>
  <w:num w:numId="36">
    <w:abstractNumId w:val="27"/>
  </w:num>
  <w:num w:numId="37">
    <w:abstractNumId w:val="40"/>
  </w:num>
  <w:num w:numId="38">
    <w:abstractNumId w:val="9"/>
  </w:num>
  <w:num w:numId="39">
    <w:abstractNumId w:val="20"/>
  </w:num>
  <w:num w:numId="40">
    <w:abstractNumId w:val="34"/>
  </w:num>
  <w:num w:numId="41">
    <w:abstractNumId w:val="7"/>
  </w:num>
  <w:num w:numId="42">
    <w:abstractNumId w:val="32"/>
  </w:num>
  <w:num w:numId="43">
    <w:abstractNumId w:val="15"/>
  </w:num>
  <w:num w:numId="44">
    <w:abstractNumId w:val="16"/>
  </w:num>
  <w:num w:numId="45">
    <w:abstractNumId w:val="3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53"/>
    <w:rsid w:val="00000A45"/>
    <w:rsid w:val="00007D34"/>
    <w:rsid w:val="0001009A"/>
    <w:rsid w:val="00014937"/>
    <w:rsid w:val="0003204A"/>
    <w:rsid w:val="00043130"/>
    <w:rsid w:val="000464AF"/>
    <w:rsid w:val="00050A05"/>
    <w:rsid w:val="00055493"/>
    <w:rsid w:val="00060127"/>
    <w:rsid w:val="000679CD"/>
    <w:rsid w:val="0007656C"/>
    <w:rsid w:val="000823A1"/>
    <w:rsid w:val="0008344B"/>
    <w:rsid w:val="000864C0"/>
    <w:rsid w:val="000A1E5E"/>
    <w:rsid w:val="000A6122"/>
    <w:rsid w:val="000B51A7"/>
    <w:rsid w:val="000C4CE5"/>
    <w:rsid w:val="000C5431"/>
    <w:rsid w:val="000D29EB"/>
    <w:rsid w:val="000D5AF4"/>
    <w:rsid w:val="000D77F6"/>
    <w:rsid w:val="000E287B"/>
    <w:rsid w:val="000E4A61"/>
    <w:rsid w:val="000E5AD3"/>
    <w:rsid w:val="000E5F0B"/>
    <w:rsid w:val="000F7906"/>
    <w:rsid w:val="00100FBA"/>
    <w:rsid w:val="00111781"/>
    <w:rsid w:val="00113542"/>
    <w:rsid w:val="00116904"/>
    <w:rsid w:val="00123931"/>
    <w:rsid w:val="00124435"/>
    <w:rsid w:val="00131AFD"/>
    <w:rsid w:val="0013563C"/>
    <w:rsid w:val="00142E62"/>
    <w:rsid w:val="00146DDD"/>
    <w:rsid w:val="001518C4"/>
    <w:rsid w:val="00154C25"/>
    <w:rsid w:val="001705EC"/>
    <w:rsid w:val="001727E2"/>
    <w:rsid w:val="00173FEC"/>
    <w:rsid w:val="00176619"/>
    <w:rsid w:val="00176C07"/>
    <w:rsid w:val="001840F3"/>
    <w:rsid w:val="001852F8"/>
    <w:rsid w:val="00185861"/>
    <w:rsid w:val="00195264"/>
    <w:rsid w:val="001A080D"/>
    <w:rsid w:val="001A0EA7"/>
    <w:rsid w:val="001A17DB"/>
    <w:rsid w:val="001A4802"/>
    <w:rsid w:val="001A6A86"/>
    <w:rsid w:val="001C24A1"/>
    <w:rsid w:val="001D0D0F"/>
    <w:rsid w:val="001D14D3"/>
    <w:rsid w:val="001D2408"/>
    <w:rsid w:val="001D24BE"/>
    <w:rsid w:val="001E2CAC"/>
    <w:rsid w:val="001E30FF"/>
    <w:rsid w:val="001E4897"/>
    <w:rsid w:val="001F395A"/>
    <w:rsid w:val="0020024C"/>
    <w:rsid w:val="002042FD"/>
    <w:rsid w:val="00207D67"/>
    <w:rsid w:val="00215DBC"/>
    <w:rsid w:val="00216A21"/>
    <w:rsid w:val="00221744"/>
    <w:rsid w:val="0022459C"/>
    <w:rsid w:val="00224948"/>
    <w:rsid w:val="00225512"/>
    <w:rsid w:val="00231E58"/>
    <w:rsid w:val="00236F5E"/>
    <w:rsid w:val="00237004"/>
    <w:rsid w:val="00241672"/>
    <w:rsid w:val="00247323"/>
    <w:rsid w:val="00247E02"/>
    <w:rsid w:val="002539BD"/>
    <w:rsid w:val="00257CA2"/>
    <w:rsid w:val="00265AC6"/>
    <w:rsid w:val="002713E7"/>
    <w:rsid w:val="00280776"/>
    <w:rsid w:val="00285A39"/>
    <w:rsid w:val="0029080E"/>
    <w:rsid w:val="002917A9"/>
    <w:rsid w:val="002A03DC"/>
    <w:rsid w:val="002A6D35"/>
    <w:rsid w:val="002B573C"/>
    <w:rsid w:val="002B5939"/>
    <w:rsid w:val="002B7DB0"/>
    <w:rsid w:val="002C346C"/>
    <w:rsid w:val="002C4D43"/>
    <w:rsid w:val="002C5E91"/>
    <w:rsid w:val="002C7FB3"/>
    <w:rsid w:val="002D3C5E"/>
    <w:rsid w:val="002D5322"/>
    <w:rsid w:val="002E2C52"/>
    <w:rsid w:val="002F5BD9"/>
    <w:rsid w:val="002F6993"/>
    <w:rsid w:val="003000EF"/>
    <w:rsid w:val="00301D93"/>
    <w:rsid w:val="00302176"/>
    <w:rsid w:val="0030326F"/>
    <w:rsid w:val="003061E0"/>
    <w:rsid w:val="0031399C"/>
    <w:rsid w:val="00313C8F"/>
    <w:rsid w:val="003227FE"/>
    <w:rsid w:val="00323155"/>
    <w:rsid w:val="0033022E"/>
    <w:rsid w:val="0033730C"/>
    <w:rsid w:val="0034064D"/>
    <w:rsid w:val="00342E09"/>
    <w:rsid w:val="00351461"/>
    <w:rsid w:val="00352A2F"/>
    <w:rsid w:val="00352D7B"/>
    <w:rsid w:val="0036737D"/>
    <w:rsid w:val="00367DD1"/>
    <w:rsid w:val="00370411"/>
    <w:rsid w:val="00375621"/>
    <w:rsid w:val="003759F7"/>
    <w:rsid w:val="00385B2B"/>
    <w:rsid w:val="00393914"/>
    <w:rsid w:val="003B1D78"/>
    <w:rsid w:val="003B4399"/>
    <w:rsid w:val="003C1A2E"/>
    <w:rsid w:val="003C2012"/>
    <w:rsid w:val="003C45B4"/>
    <w:rsid w:val="003D0D7C"/>
    <w:rsid w:val="003D3A61"/>
    <w:rsid w:val="003E5AF2"/>
    <w:rsid w:val="003F3E92"/>
    <w:rsid w:val="003F72F9"/>
    <w:rsid w:val="003F73E0"/>
    <w:rsid w:val="00412252"/>
    <w:rsid w:val="00415672"/>
    <w:rsid w:val="00423767"/>
    <w:rsid w:val="0043575F"/>
    <w:rsid w:val="00443D38"/>
    <w:rsid w:val="00452F8D"/>
    <w:rsid w:val="00453EC7"/>
    <w:rsid w:val="004619FF"/>
    <w:rsid w:val="00465085"/>
    <w:rsid w:val="00472505"/>
    <w:rsid w:val="00472749"/>
    <w:rsid w:val="00476F93"/>
    <w:rsid w:val="00480BA2"/>
    <w:rsid w:val="00485AA3"/>
    <w:rsid w:val="00497C43"/>
    <w:rsid w:val="004A2842"/>
    <w:rsid w:val="004B4158"/>
    <w:rsid w:val="004C58C8"/>
    <w:rsid w:val="004C5F1D"/>
    <w:rsid w:val="004C646B"/>
    <w:rsid w:val="004C7DF2"/>
    <w:rsid w:val="004D2882"/>
    <w:rsid w:val="004D5203"/>
    <w:rsid w:val="004D77DE"/>
    <w:rsid w:val="004E15DD"/>
    <w:rsid w:val="004F221D"/>
    <w:rsid w:val="004F3BFE"/>
    <w:rsid w:val="004F6190"/>
    <w:rsid w:val="00501D27"/>
    <w:rsid w:val="00502F81"/>
    <w:rsid w:val="005111BE"/>
    <w:rsid w:val="00516854"/>
    <w:rsid w:val="0052216E"/>
    <w:rsid w:val="0052264C"/>
    <w:rsid w:val="00530A3A"/>
    <w:rsid w:val="005348F7"/>
    <w:rsid w:val="00537352"/>
    <w:rsid w:val="00551F35"/>
    <w:rsid w:val="00551F9D"/>
    <w:rsid w:val="005662EF"/>
    <w:rsid w:val="005722F6"/>
    <w:rsid w:val="005805BC"/>
    <w:rsid w:val="00581865"/>
    <w:rsid w:val="0059070E"/>
    <w:rsid w:val="005933B7"/>
    <w:rsid w:val="00596BB6"/>
    <w:rsid w:val="00597637"/>
    <w:rsid w:val="005A0A0D"/>
    <w:rsid w:val="005C2D10"/>
    <w:rsid w:val="005C36D4"/>
    <w:rsid w:val="005D0A99"/>
    <w:rsid w:val="005D546E"/>
    <w:rsid w:val="005E73BE"/>
    <w:rsid w:val="005F0C74"/>
    <w:rsid w:val="005F3DAD"/>
    <w:rsid w:val="005F78CD"/>
    <w:rsid w:val="00607C39"/>
    <w:rsid w:val="00610D53"/>
    <w:rsid w:val="0061378C"/>
    <w:rsid w:val="00623825"/>
    <w:rsid w:val="0062452D"/>
    <w:rsid w:val="00626409"/>
    <w:rsid w:val="00630D61"/>
    <w:rsid w:val="00631D58"/>
    <w:rsid w:val="00632BFA"/>
    <w:rsid w:val="006343ED"/>
    <w:rsid w:val="006462A1"/>
    <w:rsid w:val="00651FBD"/>
    <w:rsid w:val="00653E77"/>
    <w:rsid w:val="006601B6"/>
    <w:rsid w:val="00664561"/>
    <w:rsid w:val="0066786D"/>
    <w:rsid w:val="0067277F"/>
    <w:rsid w:val="00681875"/>
    <w:rsid w:val="00683803"/>
    <w:rsid w:val="00684449"/>
    <w:rsid w:val="00685EAA"/>
    <w:rsid w:val="006971A3"/>
    <w:rsid w:val="006A227E"/>
    <w:rsid w:val="006B7082"/>
    <w:rsid w:val="006C13E5"/>
    <w:rsid w:val="006C3D97"/>
    <w:rsid w:val="006C419C"/>
    <w:rsid w:val="006D18EF"/>
    <w:rsid w:val="006D2B65"/>
    <w:rsid w:val="006D371D"/>
    <w:rsid w:val="006E2F5B"/>
    <w:rsid w:val="006F15DE"/>
    <w:rsid w:val="006F2A46"/>
    <w:rsid w:val="00710A29"/>
    <w:rsid w:val="0071519C"/>
    <w:rsid w:val="007218D4"/>
    <w:rsid w:val="00726D22"/>
    <w:rsid w:val="0073264D"/>
    <w:rsid w:val="007334C0"/>
    <w:rsid w:val="00733AD0"/>
    <w:rsid w:val="00735946"/>
    <w:rsid w:val="0074159A"/>
    <w:rsid w:val="007459C3"/>
    <w:rsid w:val="00745B97"/>
    <w:rsid w:val="00745DAF"/>
    <w:rsid w:val="0074635B"/>
    <w:rsid w:val="00747365"/>
    <w:rsid w:val="0076508B"/>
    <w:rsid w:val="00776453"/>
    <w:rsid w:val="0078705F"/>
    <w:rsid w:val="00795072"/>
    <w:rsid w:val="007A685B"/>
    <w:rsid w:val="007A71FA"/>
    <w:rsid w:val="007B1EEE"/>
    <w:rsid w:val="007B2582"/>
    <w:rsid w:val="007C1738"/>
    <w:rsid w:val="007C6061"/>
    <w:rsid w:val="007D12F4"/>
    <w:rsid w:val="007D7425"/>
    <w:rsid w:val="007F2BA6"/>
    <w:rsid w:val="007F5A79"/>
    <w:rsid w:val="007F74F4"/>
    <w:rsid w:val="00800318"/>
    <w:rsid w:val="00800724"/>
    <w:rsid w:val="00806401"/>
    <w:rsid w:val="00835778"/>
    <w:rsid w:val="00842104"/>
    <w:rsid w:val="0084383D"/>
    <w:rsid w:val="00844C78"/>
    <w:rsid w:val="00852386"/>
    <w:rsid w:val="00856EC4"/>
    <w:rsid w:val="00865ADA"/>
    <w:rsid w:val="00870BA5"/>
    <w:rsid w:val="0087542C"/>
    <w:rsid w:val="00887446"/>
    <w:rsid w:val="00890C81"/>
    <w:rsid w:val="00891DE7"/>
    <w:rsid w:val="00892C51"/>
    <w:rsid w:val="00892F83"/>
    <w:rsid w:val="00893C3B"/>
    <w:rsid w:val="008A0502"/>
    <w:rsid w:val="008B05C0"/>
    <w:rsid w:val="008B65D1"/>
    <w:rsid w:val="008D6A86"/>
    <w:rsid w:val="008E010A"/>
    <w:rsid w:val="008E16EE"/>
    <w:rsid w:val="008E5610"/>
    <w:rsid w:val="008F4303"/>
    <w:rsid w:val="00902BA9"/>
    <w:rsid w:val="00903C0D"/>
    <w:rsid w:val="0090512A"/>
    <w:rsid w:val="00911786"/>
    <w:rsid w:val="00912478"/>
    <w:rsid w:val="009153BF"/>
    <w:rsid w:val="0091550D"/>
    <w:rsid w:val="00917260"/>
    <w:rsid w:val="009373D8"/>
    <w:rsid w:val="00937F00"/>
    <w:rsid w:val="0094498A"/>
    <w:rsid w:val="00945220"/>
    <w:rsid w:val="00952F3A"/>
    <w:rsid w:val="00955EB8"/>
    <w:rsid w:val="00971132"/>
    <w:rsid w:val="0097186E"/>
    <w:rsid w:val="00980BFB"/>
    <w:rsid w:val="009831AA"/>
    <w:rsid w:val="009A4015"/>
    <w:rsid w:val="009B0C7F"/>
    <w:rsid w:val="009B1DF0"/>
    <w:rsid w:val="009C2A70"/>
    <w:rsid w:val="009F1B34"/>
    <w:rsid w:val="00A02960"/>
    <w:rsid w:val="00A03335"/>
    <w:rsid w:val="00A04E4E"/>
    <w:rsid w:val="00A12EC9"/>
    <w:rsid w:val="00A257F8"/>
    <w:rsid w:val="00A26511"/>
    <w:rsid w:val="00A301AB"/>
    <w:rsid w:val="00A310CB"/>
    <w:rsid w:val="00A319E7"/>
    <w:rsid w:val="00A31E3E"/>
    <w:rsid w:val="00A40811"/>
    <w:rsid w:val="00A43874"/>
    <w:rsid w:val="00A5384E"/>
    <w:rsid w:val="00A55355"/>
    <w:rsid w:val="00A6029A"/>
    <w:rsid w:val="00A60651"/>
    <w:rsid w:val="00A67EA1"/>
    <w:rsid w:val="00A7417B"/>
    <w:rsid w:val="00A764D6"/>
    <w:rsid w:val="00A77636"/>
    <w:rsid w:val="00A77FB5"/>
    <w:rsid w:val="00A926AF"/>
    <w:rsid w:val="00A97569"/>
    <w:rsid w:val="00A97D8E"/>
    <w:rsid w:val="00AA3CD8"/>
    <w:rsid w:val="00AA737A"/>
    <w:rsid w:val="00AB34C3"/>
    <w:rsid w:val="00AB4237"/>
    <w:rsid w:val="00AB707B"/>
    <w:rsid w:val="00AB7C58"/>
    <w:rsid w:val="00AC1521"/>
    <w:rsid w:val="00AC1ABA"/>
    <w:rsid w:val="00AC7D41"/>
    <w:rsid w:val="00AE50ED"/>
    <w:rsid w:val="00AF4DC1"/>
    <w:rsid w:val="00AF5C7B"/>
    <w:rsid w:val="00B006F5"/>
    <w:rsid w:val="00B0390D"/>
    <w:rsid w:val="00B12EDE"/>
    <w:rsid w:val="00B12F2F"/>
    <w:rsid w:val="00B16E6D"/>
    <w:rsid w:val="00B16FB2"/>
    <w:rsid w:val="00B217FA"/>
    <w:rsid w:val="00B22D5B"/>
    <w:rsid w:val="00B23580"/>
    <w:rsid w:val="00B2446C"/>
    <w:rsid w:val="00B3785A"/>
    <w:rsid w:val="00B4225C"/>
    <w:rsid w:val="00B511DF"/>
    <w:rsid w:val="00B5651A"/>
    <w:rsid w:val="00B61E34"/>
    <w:rsid w:val="00B63538"/>
    <w:rsid w:val="00B64373"/>
    <w:rsid w:val="00B65971"/>
    <w:rsid w:val="00B663AF"/>
    <w:rsid w:val="00B70DB2"/>
    <w:rsid w:val="00B71EFC"/>
    <w:rsid w:val="00B76DE1"/>
    <w:rsid w:val="00B81520"/>
    <w:rsid w:val="00B83995"/>
    <w:rsid w:val="00B85542"/>
    <w:rsid w:val="00B8561C"/>
    <w:rsid w:val="00B9536A"/>
    <w:rsid w:val="00BA5DB3"/>
    <w:rsid w:val="00BB4765"/>
    <w:rsid w:val="00BB7588"/>
    <w:rsid w:val="00BC5BBE"/>
    <w:rsid w:val="00BC7FC2"/>
    <w:rsid w:val="00BD6F96"/>
    <w:rsid w:val="00BE1CCF"/>
    <w:rsid w:val="00BE4CDE"/>
    <w:rsid w:val="00C017FD"/>
    <w:rsid w:val="00C023A8"/>
    <w:rsid w:val="00C030C6"/>
    <w:rsid w:val="00C03796"/>
    <w:rsid w:val="00C041AC"/>
    <w:rsid w:val="00C047AE"/>
    <w:rsid w:val="00C10BD0"/>
    <w:rsid w:val="00C12DED"/>
    <w:rsid w:val="00C12FC4"/>
    <w:rsid w:val="00C1535D"/>
    <w:rsid w:val="00C21585"/>
    <w:rsid w:val="00C22573"/>
    <w:rsid w:val="00C2653D"/>
    <w:rsid w:val="00C274D9"/>
    <w:rsid w:val="00C323DC"/>
    <w:rsid w:val="00C33021"/>
    <w:rsid w:val="00C3361F"/>
    <w:rsid w:val="00C33BE7"/>
    <w:rsid w:val="00C346E5"/>
    <w:rsid w:val="00C47333"/>
    <w:rsid w:val="00C545F3"/>
    <w:rsid w:val="00C547DB"/>
    <w:rsid w:val="00C579BC"/>
    <w:rsid w:val="00C60101"/>
    <w:rsid w:val="00C629BC"/>
    <w:rsid w:val="00C65C81"/>
    <w:rsid w:val="00C7023C"/>
    <w:rsid w:val="00C71E9E"/>
    <w:rsid w:val="00C745A6"/>
    <w:rsid w:val="00C768E7"/>
    <w:rsid w:val="00C76EAC"/>
    <w:rsid w:val="00C8101A"/>
    <w:rsid w:val="00C839ED"/>
    <w:rsid w:val="00C851B9"/>
    <w:rsid w:val="00C90F57"/>
    <w:rsid w:val="00C96751"/>
    <w:rsid w:val="00C97D9A"/>
    <w:rsid w:val="00CA1870"/>
    <w:rsid w:val="00CA6605"/>
    <w:rsid w:val="00CB559D"/>
    <w:rsid w:val="00CC1072"/>
    <w:rsid w:val="00CC2ADE"/>
    <w:rsid w:val="00CC3F26"/>
    <w:rsid w:val="00CC5245"/>
    <w:rsid w:val="00CE4096"/>
    <w:rsid w:val="00CF1290"/>
    <w:rsid w:val="00D05E38"/>
    <w:rsid w:val="00D073CA"/>
    <w:rsid w:val="00D073F2"/>
    <w:rsid w:val="00D1119A"/>
    <w:rsid w:val="00D13498"/>
    <w:rsid w:val="00D21F8B"/>
    <w:rsid w:val="00D23E81"/>
    <w:rsid w:val="00D2655D"/>
    <w:rsid w:val="00D30F8B"/>
    <w:rsid w:val="00D3378C"/>
    <w:rsid w:val="00D42727"/>
    <w:rsid w:val="00D51166"/>
    <w:rsid w:val="00D73DCB"/>
    <w:rsid w:val="00D76BAC"/>
    <w:rsid w:val="00D7793B"/>
    <w:rsid w:val="00D82017"/>
    <w:rsid w:val="00D829F9"/>
    <w:rsid w:val="00D82A6A"/>
    <w:rsid w:val="00D83F8E"/>
    <w:rsid w:val="00D841A6"/>
    <w:rsid w:val="00D84851"/>
    <w:rsid w:val="00D87A5E"/>
    <w:rsid w:val="00D97E61"/>
    <w:rsid w:val="00DC0419"/>
    <w:rsid w:val="00DD045C"/>
    <w:rsid w:val="00DD153B"/>
    <w:rsid w:val="00DE2B97"/>
    <w:rsid w:val="00DE55A0"/>
    <w:rsid w:val="00DE7DD0"/>
    <w:rsid w:val="00DF0452"/>
    <w:rsid w:val="00DF4FC5"/>
    <w:rsid w:val="00E01846"/>
    <w:rsid w:val="00E039A1"/>
    <w:rsid w:val="00E07359"/>
    <w:rsid w:val="00E1229A"/>
    <w:rsid w:val="00E12550"/>
    <w:rsid w:val="00E15DBB"/>
    <w:rsid w:val="00E21334"/>
    <w:rsid w:val="00E232CD"/>
    <w:rsid w:val="00E30CE0"/>
    <w:rsid w:val="00E31C18"/>
    <w:rsid w:val="00E32BDC"/>
    <w:rsid w:val="00E330AC"/>
    <w:rsid w:val="00E3544B"/>
    <w:rsid w:val="00E40A3C"/>
    <w:rsid w:val="00E41508"/>
    <w:rsid w:val="00E420B0"/>
    <w:rsid w:val="00E43524"/>
    <w:rsid w:val="00E44650"/>
    <w:rsid w:val="00E4481C"/>
    <w:rsid w:val="00E47780"/>
    <w:rsid w:val="00E50051"/>
    <w:rsid w:val="00E52D9F"/>
    <w:rsid w:val="00E642C2"/>
    <w:rsid w:val="00E71013"/>
    <w:rsid w:val="00E72041"/>
    <w:rsid w:val="00E7450F"/>
    <w:rsid w:val="00E7626E"/>
    <w:rsid w:val="00E777CF"/>
    <w:rsid w:val="00E83A2B"/>
    <w:rsid w:val="00E877E6"/>
    <w:rsid w:val="00E95FD3"/>
    <w:rsid w:val="00EA5DC1"/>
    <w:rsid w:val="00EB1129"/>
    <w:rsid w:val="00EB3006"/>
    <w:rsid w:val="00EB393E"/>
    <w:rsid w:val="00EB75C8"/>
    <w:rsid w:val="00EC11BB"/>
    <w:rsid w:val="00EC1E18"/>
    <w:rsid w:val="00EC3764"/>
    <w:rsid w:val="00EC3875"/>
    <w:rsid w:val="00EC4864"/>
    <w:rsid w:val="00EC5A67"/>
    <w:rsid w:val="00EC7BEF"/>
    <w:rsid w:val="00ED142E"/>
    <w:rsid w:val="00ED1908"/>
    <w:rsid w:val="00ED3D1C"/>
    <w:rsid w:val="00EE0C15"/>
    <w:rsid w:val="00EE1538"/>
    <w:rsid w:val="00EE40E7"/>
    <w:rsid w:val="00EF1C84"/>
    <w:rsid w:val="00EF20F5"/>
    <w:rsid w:val="00EF390C"/>
    <w:rsid w:val="00F17B20"/>
    <w:rsid w:val="00F268A3"/>
    <w:rsid w:val="00F2789E"/>
    <w:rsid w:val="00F31031"/>
    <w:rsid w:val="00F353D6"/>
    <w:rsid w:val="00F41BAF"/>
    <w:rsid w:val="00F45B28"/>
    <w:rsid w:val="00F473F3"/>
    <w:rsid w:val="00F547F3"/>
    <w:rsid w:val="00F813DF"/>
    <w:rsid w:val="00F946D7"/>
    <w:rsid w:val="00F96013"/>
    <w:rsid w:val="00F96310"/>
    <w:rsid w:val="00FA1455"/>
    <w:rsid w:val="00FA5D0D"/>
    <w:rsid w:val="00FA736F"/>
    <w:rsid w:val="00FB33D6"/>
    <w:rsid w:val="00FB781A"/>
    <w:rsid w:val="00FC522A"/>
    <w:rsid w:val="00FD029A"/>
    <w:rsid w:val="00FD0687"/>
    <w:rsid w:val="00FD240E"/>
    <w:rsid w:val="00FE3C15"/>
    <w:rsid w:val="00FF027D"/>
    <w:rsid w:val="00FF0862"/>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8DF9D7-2606-4A1B-BE94-683EB5C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655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99"/>
    <w:qFormat/>
    <w:rsid w:val="00207D67"/>
    <w:rPr>
      <w:rFonts w:ascii="Calibri" w:hAnsi="Calibri" w:cs="Calibri"/>
      <w:sz w:val="22"/>
      <w:szCs w:val="22"/>
    </w:rPr>
  </w:style>
  <w:style w:type="character" w:customStyle="1" w:styleId="a7">
    <w:name w:val="Без интервала Знак"/>
    <w:link w:val="a6"/>
    <w:uiPriority w:val="99"/>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 w:type="paragraph" w:customStyle="1" w:styleId="ConsPlusNormal">
    <w:name w:val="ConsPlusNormal"/>
    <w:link w:val="ConsPlusNormal0"/>
    <w:uiPriority w:val="99"/>
    <w:rsid w:val="00E777CF"/>
    <w:pPr>
      <w:widowControl w:val="0"/>
      <w:autoSpaceDE w:val="0"/>
      <w:autoSpaceDN w:val="0"/>
    </w:pPr>
    <w:rPr>
      <w:rFonts w:ascii="Calibri" w:hAnsi="Calibri" w:cs="Calibri"/>
      <w:sz w:val="22"/>
    </w:rPr>
  </w:style>
  <w:style w:type="paragraph" w:styleId="af1">
    <w:name w:val="List Paragraph"/>
    <w:basedOn w:val="a0"/>
    <w:link w:val="af2"/>
    <w:uiPriority w:val="34"/>
    <w:qFormat/>
    <w:rsid w:val="00E777CF"/>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34"/>
    <w:rsid w:val="00E777CF"/>
    <w:rPr>
      <w:rFonts w:ascii="Calibri" w:eastAsia="Calibri" w:hAnsi="Calibri"/>
      <w:sz w:val="22"/>
      <w:szCs w:val="22"/>
      <w:lang w:eastAsia="en-US"/>
    </w:rPr>
  </w:style>
  <w:style w:type="paragraph" w:styleId="af3">
    <w:name w:val="Balloon Text"/>
    <w:basedOn w:val="a0"/>
    <w:link w:val="af4"/>
    <w:rsid w:val="0029080E"/>
    <w:rPr>
      <w:rFonts w:ascii="Tahoma" w:hAnsi="Tahoma" w:cs="Tahoma"/>
      <w:sz w:val="16"/>
      <w:szCs w:val="16"/>
    </w:rPr>
  </w:style>
  <w:style w:type="character" w:customStyle="1" w:styleId="af4">
    <w:name w:val="Текст выноски Знак"/>
    <w:link w:val="af3"/>
    <w:rsid w:val="0029080E"/>
    <w:rPr>
      <w:rFonts w:ascii="Tahoma" w:hAnsi="Tahoma" w:cs="Tahoma"/>
      <w:sz w:val="16"/>
      <w:szCs w:val="16"/>
    </w:rPr>
  </w:style>
  <w:style w:type="table" w:styleId="af5">
    <w:name w:val="Table Grid"/>
    <w:basedOn w:val="a2"/>
    <w:uiPriority w:val="59"/>
    <w:rsid w:val="00290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0"/>
    <w:link w:val="af7"/>
    <w:uiPriority w:val="99"/>
    <w:unhideWhenUsed/>
    <w:rsid w:val="0029080E"/>
    <w:pPr>
      <w:spacing w:after="200" w:line="276" w:lineRule="auto"/>
    </w:pPr>
    <w:rPr>
      <w:rFonts w:ascii="Calibri" w:eastAsia="Calibri" w:hAnsi="Calibri"/>
      <w:sz w:val="20"/>
      <w:szCs w:val="20"/>
      <w:lang w:eastAsia="en-US"/>
    </w:rPr>
  </w:style>
  <w:style w:type="character" w:customStyle="1" w:styleId="af7">
    <w:name w:val="Текст сноски Знак"/>
    <w:link w:val="af6"/>
    <w:uiPriority w:val="99"/>
    <w:rsid w:val="0029080E"/>
    <w:rPr>
      <w:rFonts w:ascii="Calibri" w:eastAsia="Calibri" w:hAnsi="Calibri"/>
      <w:lang w:eastAsia="en-US"/>
    </w:rPr>
  </w:style>
  <w:style w:type="character" w:styleId="af8">
    <w:name w:val="footnote reference"/>
    <w:uiPriority w:val="99"/>
    <w:unhideWhenUsed/>
    <w:rsid w:val="0029080E"/>
    <w:rPr>
      <w:vertAlign w:val="superscript"/>
    </w:rPr>
  </w:style>
  <w:style w:type="character" w:customStyle="1" w:styleId="13">
    <w:name w:val="Стиль 13 пт"/>
    <w:semiHidden/>
    <w:rsid w:val="00225512"/>
    <w:rPr>
      <w:rFonts w:ascii="Times New Roman" w:hAnsi="Times New Roman"/>
      <w:sz w:val="26"/>
    </w:rPr>
  </w:style>
  <w:style w:type="paragraph" w:styleId="21">
    <w:name w:val="Body Text 2"/>
    <w:basedOn w:val="a0"/>
    <w:link w:val="22"/>
    <w:rsid w:val="00626409"/>
    <w:pPr>
      <w:spacing w:after="120" w:line="480" w:lineRule="auto"/>
    </w:pPr>
  </w:style>
  <w:style w:type="character" w:customStyle="1" w:styleId="22">
    <w:name w:val="Основной текст 2 Знак"/>
    <w:link w:val="21"/>
    <w:rsid w:val="00626409"/>
    <w:rPr>
      <w:sz w:val="24"/>
      <w:szCs w:val="24"/>
    </w:rPr>
  </w:style>
  <w:style w:type="paragraph" w:customStyle="1" w:styleId="Default">
    <w:name w:val="Default"/>
    <w:rsid w:val="00F353D6"/>
    <w:pPr>
      <w:autoSpaceDE w:val="0"/>
      <w:autoSpaceDN w:val="0"/>
      <w:adjustRightInd w:val="0"/>
    </w:pPr>
    <w:rPr>
      <w:color w:val="000000"/>
      <w:sz w:val="24"/>
      <w:szCs w:val="24"/>
    </w:rPr>
  </w:style>
  <w:style w:type="character" w:customStyle="1" w:styleId="ConsPlusNormal0">
    <w:name w:val="ConsPlusNormal Знак"/>
    <w:link w:val="ConsPlusNormal"/>
    <w:uiPriority w:val="99"/>
    <w:rsid w:val="00887446"/>
    <w:rPr>
      <w:rFonts w:ascii="Calibri" w:hAnsi="Calibri" w:cs="Calibri"/>
      <w:sz w:val="22"/>
    </w:rPr>
  </w:style>
  <w:style w:type="paragraph" w:customStyle="1" w:styleId="1Aeaaiue">
    <w:name w:val="1Aeaaiue"/>
    <w:basedOn w:val="a0"/>
    <w:next w:val="a0"/>
    <w:uiPriority w:val="99"/>
    <w:rsid w:val="003F72F9"/>
    <w:pPr>
      <w:autoSpaceDE w:val="0"/>
      <w:autoSpaceDN w:val="0"/>
      <w:adjustRightInd w:val="0"/>
    </w:pPr>
    <w:rPr>
      <w:rFonts w:eastAsia="Calibri"/>
      <w:lang w:eastAsia="en-US"/>
    </w:rPr>
  </w:style>
  <w:style w:type="paragraph" w:customStyle="1" w:styleId="Iniiaiieoaenonionooiii">
    <w:name w:val="Iniiaiie oaeno n ionooiii"/>
    <w:basedOn w:val="a0"/>
    <w:next w:val="a0"/>
    <w:uiPriority w:val="99"/>
    <w:rsid w:val="003F72F9"/>
    <w:pPr>
      <w:autoSpaceDE w:val="0"/>
      <w:autoSpaceDN w:val="0"/>
      <w:adjustRightInd w:val="0"/>
    </w:pPr>
    <w:rPr>
      <w:rFonts w:eastAsia="Calibri"/>
      <w:lang w:eastAsia="en-US"/>
    </w:rPr>
  </w:style>
  <w:style w:type="paragraph" w:customStyle="1" w:styleId="1iiacaaieiaie">
    <w:name w:val="1 iiacaaieiaie"/>
    <w:basedOn w:val="a0"/>
    <w:next w:val="a0"/>
    <w:uiPriority w:val="99"/>
    <w:rsid w:val="003F72F9"/>
    <w:pPr>
      <w:autoSpaceDE w:val="0"/>
      <w:autoSpaceDN w:val="0"/>
      <w:adjustRightInd w:val="0"/>
    </w:pPr>
    <w:rPr>
      <w:rFonts w:eastAsia="Calibri"/>
      <w:lang w:eastAsia="en-US"/>
    </w:rPr>
  </w:style>
  <w:style w:type="paragraph" w:customStyle="1" w:styleId="Iauiue">
    <w:name w:val="Iau.iue"/>
    <w:basedOn w:val="a0"/>
    <w:next w:val="a0"/>
    <w:uiPriority w:val="99"/>
    <w:rsid w:val="003F72F9"/>
    <w:pPr>
      <w:autoSpaceDE w:val="0"/>
      <w:autoSpaceDN w:val="0"/>
      <w:adjustRightInd w:val="0"/>
    </w:pPr>
    <w:rPr>
      <w:rFonts w:eastAsia="Calibri"/>
      <w:lang w:eastAsia="en-US"/>
    </w:rPr>
  </w:style>
  <w:style w:type="paragraph" w:customStyle="1" w:styleId="210">
    <w:name w:val="Основной текст с отступом 21"/>
    <w:basedOn w:val="a0"/>
    <w:uiPriority w:val="99"/>
    <w:rsid w:val="002F5BD9"/>
    <w:pPr>
      <w:suppressAutoHyphens/>
      <w:overflowPunct w:val="0"/>
      <w:autoSpaceDE w:val="0"/>
      <w:spacing w:after="120" w:line="480" w:lineRule="auto"/>
      <w:ind w:left="283"/>
      <w:jc w:val="both"/>
      <w:textAlignment w:val="baseline"/>
    </w:pPr>
    <w:rPr>
      <w:sz w:val="20"/>
      <w:szCs w:val="20"/>
      <w:lang w:eastAsia="ar-SA"/>
    </w:rPr>
  </w:style>
  <w:style w:type="paragraph" w:styleId="23">
    <w:name w:val="Body Text Indent 2"/>
    <w:basedOn w:val="a0"/>
    <w:link w:val="24"/>
    <w:rsid w:val="00FA5D0D"/>
    <w:pPr>
      <w:spacing w:after="120" w:line="480" w:lineRule="auto"/>
      <w:ind w:left="283"/>
    </w:pPr>
  </w:style>
  <w:style w:type="character" w:customStyle="1" w:styleId="24">
    <w:name w:val="Основной текст с отступом 2 Знак"/>
    <w:basedOn w:val="a1"/>
    <w:link w:val="23"/>
    <w:rsid w:val="00FA5D0D"/>
    <w:rPr>
      <w:sz w:val="24"/>
      <w:szCs w:val="24"/>
    </w:rPr>
  </w:style>
  <w:style w:type="paragraph" w:customStyle="1" w:styleId="af9">
    <w:name w:val="основной текст"/>
    <w:basedOn w:val="a0"/>
    <w:uiPriority w:val="99"/>
    <w:rsid w:val="007D12F4"/>
    <w:pPr>
      <w:spacing w:after="120"/>
      <w:ind w:firstLine="851"/>
      <w:jc w:val="both"/>
    </w:pPr>
    <w:rPr>
      <w:rFonts w:ascii="Arial" w:hAnsi="Arial"/>
      <w:sz w:val="28"/>
      <w:szCs w:val="20"/>
    </w:rPr>
  </w:style>
  <w:style w:type="character" w:customStyle="1" w:styleId="30">
    <w:name w:val="Основной текст (3)_"/>
    <w:basedOn w:val="a1"/>
    <w:link w:val="31"/>
    <w:rsid w:val="00E12550"/>
    <w:rPr>
      <w:b/>
      <w:bCs/>
      <w:sz w:val="22"/>
      <w:szCs w:val="22"/>
      <w:shd w:val="clear" w:color="auto" w:fill="FFFFFF"/>
    </w:rPr>
  </w:style>
  <w:style w:type="character" w:customStyle="1" w:styleId="25">
    <w:name w:val="Основной текст (2)_"/>
    <w:basedOn w:val="a1"/>
    <w:link w:val="26"/>
    <w:rsid w:val="00E12550"/>
    <w:rPr>
      <w:sz w:val="22"/>
      <w:szCs w:val="22"/>
      <w:shd w:val="clear" w:color="auto" w:fill="FFFFFF"/>
    </w:rPr>
  </w:style>
  <w:style w:type="character" w:customStyle="1" w:styleId="14">
    <w:name w:val="Заголовок №1_"/>
    <w:basedOn w:val="a1"/>
    <w:link w:val="15"/>
    <w:rsid w:val="00E12550"/>
    <w:rPr>
      <w:b/>
      <w:bCs/>
      <w:sz w:val="22"/>
      <w:szCs w:val="22"/>
      <w:shd w:val="clear" w:color="auto" w:fill="FFFFFF"/>
    </w:rPr>
  </w:style>
  <w:style w:type="paragraph" w:customStyle="1" w:styleId="31">
    <w:name w:val="Основной текст (3)"/>
    <w:basedOn w:val="a0"/>
    <w:link w:val="30"/>
    <w:rsid w:val="00E12550"/>
    <w:pPr>
      <w:widowControl w:val="0"/>
      <w:shd w:val="clear" w:color="auto" w:fill="FFFFFF"/>
      <w:spacing w:after="7680" w:line="278" w:lineRule="exact"/>
      <w:ind w:hanging="840"/>
      <w:jc w:val="center"/>
    </w:pPr>
    <w:rPr>
      <w:b/>
      <w:bCs/>
      <w:sz w:val="22"/>
      <w:szCs w:val="22"/>
    </w:rPr>
  </w:style>
  <w:style w:type="paragraph" w:customStyle="1" w:styleId="26">
    <w:name w:val="Основной текст (2)"/>
    <w:basedOn w:val="a0"/>
    <w:link w:val="25"/>
    <w:rsid w:val="00E12550"/>
    <w:pPr>
      <w:widowControl w:val="0"/>
      <w:shd w:val="clear" w:color="auto" w:fill="FFFFFF"/>
      <w:spacing w:line="274" w:lineRule="exact"/>
      <w:ind w:hanging="1840"/>
      <w:jc w:val="both"/>
    </w:pPr>
    <w:rPr>
      <w:sz w:val="22"/>
      <w:szCs w:val="22"/>
    </w:rPr>
  </w:style>
  <w:style w:type="paragraph" w:customStyle="1" w:styleId="15">
    <w:name w:val="Заголовок №1"/>
    <w:basedOn w:val="a0"/>
    <w:link w:val="14"/>
    <w:rsid w:val="00E12550"/>
    <w:pPr>
      <w:widowControl w:val="0"/>
      <w:shd w:val="clear" w:color="auto" w:fill="FFFFFF"/>
      <w:spacing w:before="240" w:line="0" w:lineRule="atLeast"/>
      <w:ind w:hanging="2060"/>
      <w:jc w:val="both"/>
      <w:outlineLvl w:val="0"/>
    </w:pPr>
    <w:rPr>
      <w:b/>
      <w:bCs/>
      <w:sz w:val="22"/>
      <w:szCs w:val="22"/>
    </w:rPr>
  </w:style>
  <w:style w:type="paragraph" w:customStyle="1" w:styleId="afa">
    <w:name w:val="Нормальный (таблица)"/>
    <w:basedOn w:val="a0"/>
    <w:next w:val="a0"/>
    <w:uiPriority w:val="99"/>
    <w:rsid w:val="00952F3A"/>
    <w:pPr>
      <w:widowControl w:val="0"/>
      <w:autoSpaceDE w:val="0"/>
      <w:autoSpaceDN w:val="0"/>
      <w:adjustRightInd w:val="0"/>
      <w:jc w:val="both"/>
    </w:pPr>
    <w:rPr>
      <w:rFonts w:ascii="Arial" w:eastAsiaTheme="minorEastAsia" w:hAnsi="Arial" w:cs="Arial"/>
    </w:rPr>
  </w:style>
  <w:style w:type="paragraph" w:styleId="afb">
    <w:name w:val="header"/>
    <w:basedOn w:val="a0"/>
    <w:link w:val="afc"/>
    <w:rsid w:val="00952F3A"/>
    <w:pPr>
      <w:tabs>
        <w:tab w:val="center" w:pos="4677"/>
        <w:tab w:val="right" w:pos="9355"/>
      </w:tabs>
    </w:pPr>
  </w:style>
  <w:style w:type="character" w:customStyle="1" w:styleId="afc">
    <w:name w:val="Верхний колонтитул Знак"/>
    <w:basedOn w:val="a1"/>
    <w:link w:val="afb"/>
    <w:rsid w:val="00952F3A"/>
    <w:rPr>
      <w:sz w:val="24"/>
      <w:szCs w:val="24"/>
    </w:rPr>
  </w:style>
  <w:style w:type="paragraph" w:styleId="afd">
    <w:name w:val="footer"/>
    <w:basedOn w:val="a0"/>
    <w:link w:val="afe"/>
    <w:rsid w:val="00952F3A"/>
    <w:pPr>
      <w:tabs>
        <w:tab w:val="center" w:pos="4677"/>
        <w:tab w:val="right" w:pos="9355"/>
      </w:tabs>
    </w:pPr>
  </w:style>
  <w:style w:type="character" w:customStyle="1" w:styleId="afe">
    <w:name w:val="Нижний колонтитул Знак"/>
    <w:basedOn w:val="a1"/>
    <w:link w:val="afd"/>
    <w:rsid w:val="00952F3A"/>
    <w:rPr>
      <w:sz w:val="24"/>
      <w:szCs w:val="24"/>
    </w:rPr>
  </w:style>
  <w:style w:type="paragraph" w:customStyle="1" w:styleId="aff">
    <w:name w:val="Стиль"/>
    <w:rsid w:val="00B3785A"/>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647049718">
      <w:bodyDiv w:val="1"/>
      <w:marLeft w:val="0"/>
      <w:marRight w:val="0"/>
      <w:marTop w:val="0"/>
      <w:marBottom w:val="0"/>
      <w:divBdr>
        <w:top w:val="none" w:sz="0" w:space="0" w:color="auto"/>
        <w:left w:val="none" w:sz="0" w:space="0" w:color="auto"/>
        <w:bottom w:val="none" w:sz="0" w:space="0" w:color="auto"/>
        <w:right w:val="none" w:sz="0" w:space="0" w:color="auto"/>
      </w:divBdr>
    </w:div>
    <w:div w:id="991716570">
      <w:bodyDiv w:val="1"/>
      <w:marLeft w:val="0"/>
      <w:marRight w:val="0"/>
      <w:marTop w:val="0"/>
      <w:marBottom w:val="0"/>
      <w:divBdr>
        <w:top w:val="none" w:sz="0" w:space="0" w:color="auto"/>
        <w:left w:val="none" w:sz="0" w:space="0" w:color="auto"/>
        <w:bottom w:val="none" w:sz="0" w:space="0" w:color="auto"/>
        <w:right w:val="none" w:sz="0" w:space="0" w:color="auto"/>
      </w:divBdr>
    </w:div>
    <w:div w:id="1096944430">
      <w:bodyDiv w:val="1"/>
      <w:marLeft w:val="0"/>
      <w:marRight w:val="0"/>
      <w:marTop w:val="0"/>
      <w:marBottom w:val="0"/>
      <w:divBdr>
        <w:top w:val="none" w:sz="0" w:space="0" w:color="auto"/>
        <w:left w:val="none" w:sz="0" w:space="0" w:color="auto"/>
        <w:bottom w:val="none" w:sz="0" w:space="0" w:color="auto"/>
        <w:right w:val="none" w:sz="0" w:space="0" w:color="auto"/>
      </w:divBdr>
      <w:divsChild>
        <w:div w:id="947082551">
          <w:marLeft w:val="0"/>
          <w:marRight w:val="0"/>
          <w:marTop w:val="0"/>
          <w:marBottom w:val="0"/>
          <w:divBdr>
            <w:top w:val="none" w:sz="0" w:space="0" w:color="auto"/>
            <w:left w:val="none" w:sz="0" w:space="0" w:color="auto"/>
            <w:bottom w:val="none" w:sz="0" w:space="0" w:color="auto"/>
            <w:right w:val="none" w:sz="0" w:space="0" w:color="auto"/>
          </w:divBdr>
          <w:divsChild>
            <w:div w:id="31616092">
              <w:marLeft w:val="0"/>
              <w:marRight w:val="0"/>
              <w:marTop w:val="0"/>
              <w:marBottom w:val="0"/>
              <w:divBdr>
                <w:top w:val="none" w:sz="0" w:space="0" w:color="auto"/>
                <w:left w:val="none" w:sz="0" w:space="0" w:color="auto"/>
                <w:bottom w:val="none" w:sz="0" w:space="0" w:color="auto"/>
                <w:right w:val="none" w:sz="0" w:space="0" w:color="auto"/>
              </w:divBdr>
              <w:divsChild>
                <w:div w:id="1596864239">
                  <w:marLeft w:val="0"/>
                  <w:marRight w:val="0"/>
                  <w:marTop w:val="0"/>
                  <w:marBottom w:val="0"/>
                  <w:divBdr>
                    <w:top w:val="none" w:sz="0" w:space="0" w:color="auto"/>
                    <w:left w:val="none" w:sz="0" w:space="0" w:color="auto"/>
                    <w:bottom w:val="none" w:sz="0" w:space="0" w:color="auto"/>
                    <w:right w:val="none" w:sz="0" w:space="0" w:color="auto"/>
                  </w:divBdr>
                  <w:divsChild>
                    <w:div w:id="71855151">
                      <w:marLeft w:val="0"/>
                      <w:marRight w:val="0"/>
                      <w:marTop w:val="0"/>
                      <w:marBottom w:val="0"/>
                      <w:divBdr>
                        <w:top w:val="none" w:sz="0" w:space="0" w:color="auto"/>
                        <w:left w:val="none" w:sz="0" w:space="0" w:color="auto"/>
                        <w:bottom w:val="none" w:sz="0" w:space="0" w:color="auto"/>
                        <w:right w:val="none" w:sz="0" w:space="0" w:color="auto"/>
                      </w:divBdr>
                      <w:divsChild>
                        <w:div w:id="742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700815126">
      <w:bodyDiv w:val="1"/>
      <w:marLeft w:val="0"/>
      <w:marRight w:val="0"/>
      <w:marTop w:val="0"/>
      <w:marBottom w:val="0"/>
      <w:divBdr>
        <w:top w:val="none" w:sz="0" w:space="0" w:color="auto"/>
        <w:left w:val="none" w:sz="0" w:space="0" w:color="auto"/>
        <w:bottom w:val="none" w:sz="0" w:space="0" w:color="auto"/>
        <w:right w:val="none" w:sz="0" w:space="0" w:color="auto"/>
      </w:divBdr>
    </w:div>
    <w:div w:id="21227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A2%D0%B0%D0%B9%D1%88%D0%B5%D1%82" TargetMode="External"/><Relationship Id="rId4" Type="http://schemas.openxmlformats.org/officeDocument/2006/relationships/settings" Target="settings.xml"/><Relationship Id="rId9" Type="http://schemas.openxmlformats.org/officeDocument/2006/relationships/hyperlink" Target="http://ru.wikipedia.org/wiki/%D0%90%D0%BD%D0%B3%D0%B0%D1%80%D0%B0_(%D1%80%D0%B5%D0%BA%D0%B0)" TargetMode="External"/><Relationship Id="rId14" Type="http://schemas.openxmlformats.org/officeDocument/2006/relationships/hyperlink" Target="consultantplus://offline/ref=8B79EAB1942B71DD422E6FB4D5D14322382058697E2F2534B7BF612E4FA15AC7B44D76AA1FCE9D63865E0AP4W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17D4-7A32-49C7-AAC5-2C59D798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13441</Words>
  <Characters>76615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89877</CharactersWithSpaces>
  <SharedDoc>false</SharedDoc>
  <HLinks>
    <vt:vector size="12" baseType="variant">
      <vt:variant>
        <vt:i4>4653136</vt:i4>
      </vt:variant>
      <vt:variant>
        <vt:i4>3</vt:i4>
      </vt:variant>
      <vt:variant>
        <vt:i4>0</vt:i4>
      </vt:variant>
      <vt:variant>
        <vt:i4>5</vt:i4>
      </vt:variant>
      <vt:variant>
        <vt:lpwstr>consultantplus://offline/ref=8B79EAB1942B71DD422E6FB4D5D14322382058697E2F2534B7BF612E4FA15AC7B44D76AA1FCE9D63865E0AP4WCA</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Савкина</cp:lastModifiedBy>
  <cp:revision>3</cp:revision>
  <cp:lastPrinted>2018-04-10T01:14:00Z</cp:lastPrinted>
  <dcterms:created xsi:type="dcterms:W3CDTF">2018-04-10T04:15:00Z</dcterms:created>
  <dcterms:modified xsi:type="dcterms:W3CDTF">2018-04-10T09:50:00Z</dcterms:modified>
</cp:coreProperties>
</file>