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45" w:rsidRPr="00677845" w:rsidRDefault="00677845" w:rsidP="001815EE">
      <w:pPr>
        <w:keepNext/>
        <w:widowControl w:val="0"/>
        <w:snapToGrid w:val="0"/>
        <w:ind w:right="-568"/>
        <w:jc w:val="center"/>
        <w:outlineLvl w:val="0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 xml:space="preserve">Р о с </w:t>
      </w:r>
      <w:proofErr w:type="spellStart"/>
      <w:r w:rsidRPr="00677845">
        <w:rPr>
          <w:b/>
          <w:sz w:val="32"/>
          <w:szCs w:val="20"/>
        </w:rPr>
        <w:t>с</w:t>
      </w:r>
      <w:proofErr w:type="spellEnd"/>
      <w:r w:rsidRPr="00677845">
        <w:rPr>
          <w:b/>
          <w:sz w:val="32"/>
          <w:szCs w:val="20"/>
        </w:rPr>
        <w:t xml:space="preserve"> и й с к а </w:t>
      </w:r>
      <w:proofErr w:type="gramStart"/>
      <w:r w:rsidRPr="00677845">
        <w:rPr>
          <w:b/>
          <w:sz w:val="32"/>
          <w:szCs w:val="20"/>
        </w:rPr>
        <w:t>я  Ф</w:t>
      </w:r>
      <w:proofErr w:type="gramEnd"/>
      <w:r w:rsidRPr="00677845">
        <w:rPr>
          <w:b/>
          <w:sz w:val="32"/>
          <w:szCs w:val="20"/>
        </w:rPr>
        <w:t xml:space="preserve"> е д е р а ц и я</w:t>
      </w:r>
    </w:p>
    <w:p w:rsidR="00677845" w:rsidRPr="00677845" w:rsidRDefault="00677845" w:rsidP="001815EE">
      <w:pPr>
        <w:keepNext/>
        <w:widowControl w:val="0"/>
        <w:snapToGrid w:val="0"/>
        <w:jc w:val="center"/>
        <w:outlineLvl w:val="4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Иркутская   область</w:t>
      </w:r>
    </w:p>
    <w:p w:rsidR="00677845" w:rsidRPr="00677845" w:rsidRDefault="00677845" w:rsidP="001815EE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Муниципальное образование «Тайшетский  район»</w:t>
      </w:r>
    </w:p>
    <w:p w:rsidR="00677845" w:rsidRPr="00677845" w:rsidRDefault="00677845" w:rsidP="001815EE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Бирюсинское муниципальное образование</w:t>
      </w:r>
    </w:p>
    <w:p w:rsidR="00677845" w:rsidRPr="00677845" w:rsidRDefault="00677845" w:rsidP="001815EE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«Бирюсинское городское поселение»</w:t>
      </w:r>
    </w:p>
    <w:p w:rsidR="00677845" w:rsidRPr="00677845" w:rsidRDefault="00677845" w:rsidP="001815EE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Администрация Бирюсинского городского поселения</w:t>
      </w:r>
    </w:p>
    <w:p w:rsidR="00677845" w:rsidRPr="00677845" w:rsidRDefault="00677845" w:rsidP="001815EE">
      <w:pPr>
        <w:keepNext/>
        <w:widowControl w:val="0"/>
        <w:snapToGrid w:val="0"/>
        <w:jc w:val="center"/>
        <w:outlineLvl w:val="6"/>
        <w:rPr>
          <w:b/>
          <w:sz w:val="44"/>
          <w:szCs w:val="20"/>
        </w:rPr>
      </w:pPr>
      <w:r w:rsidRPr="00677845">
        <w:rPr>
          <w:b/>
          <w:sz w:val="44"/>
          <w:szCs w:val="20"/>
        </w:rPr>
        <w:t>ПОСТАНОВЛЕНИЕ</w:t>
      </w:r>
    </w:p>
    <w:p w:rsidR="00677845" w:rsidRPr="00677845" w:rsidRDefault="00677845" w:rsidP="001815EE">
      <w:pPr>
        <w:rPr>
          <w:sz w:val="20"/>
          <w:szCs w:val="20"/>
        </w:rPr>
      </w:pPr>
    </w:p>
    <w:p w:rsidR="00677845" w:rsidRPr="00677845" w:rsidRDefault="00677845" w:rsidP="001815EE">
      <w:pPr>
        <w:jc w:val="both"/>
        <w:rPr>
          <w:szCs w:val="20"/>
        </w:rPr>
      </w:pPr>
    </w:p>
    <w:p w:rsidR="00677845" w:rsidRPr="00677845" w:rsidRDefault="00F44E86" w:rsidP="001815EE">
      <w:pPr>
        <w:autoSpaceDE w:val="0"/>
        <w:autoSpaceDN w:val="0"/>
        <w:adjustRightInd w:val="0"/>
      </w:pPr>
      <w:r>
        <w:t xml:space="preserve">  </w:t>
      </w:r>
      <w:r w:rsidR="00677845" w:rsidRPr="00677845">
        <w:t xml:space="preserve">От </w:t>
      </w:r>
      <w:r w:rsidR="00CE431B">
        <w:t xml:space="preserve">      </w:t>
      </w:r>
      <w:r w:rsidR="00055522">
        <w:t>14.03.2</w:t>
      </w:r>
      <w:bookmarkStart w:id="0" w:name="_GoBack"/>
      <w:bookmarkEnd w:id="0"/>
      <w:r w:rsidR="00677845" w:rsidRPr="00677845">
        <w:t>01</w:t>
      </w:r>
      <w:r w:rsidR="00CE431B">
        <w:t>8</w:t>
      </w:r>
      <w:r w:rsidR="00677845" w:rsidRPr="00677845">
        <w:t xml:space="preserve">г.                                                                              </w:t>
      </w:r>
      <w:r w:rsidR="00CE431B">
        <w:t xml:space="preserve">                     </w:t>
      </w:r>
      <w:r w:rsidR="00677845" w:rsidRPr="00677845">
        <w:t xml:space="preserve"> №</w:t>
      </w:r>
      <w:r w:rsidR="00055522">
        <w:t>110</w:t>
      </w:r>
      <w:r>
        <w:t xml:space="preserve"> </w:t>
      </w:r>
      <w:r w:rsidR="00CE431B">
        <w:t xml:space="preserve"> </w:t>
      </w:r>
      <w:r w:rsidR="00677845" w:rsidRPr="00677845">
        <w:t xml:space="preserve"> </w:t>
      </w:r>
    </w:p>
    <w:p w:rsidR="00677845" w:rsidRPr="00677845" w:rsidRDefault="00677845" w:rsidP="001815EE">
      <w:pPr>
        <w:jc w:val="both"/>
        <w:rPr>
          <w:lang w:eastAsia="en-US"/>
        </w:rPr>
      </w:pPr>
    </w:p>
    <w:p w:rsidR="00677845" w:rsidRPr="00677845" w:rsidRDefault="00677845" w:rsidP="001815EE">
      <w:pPr>
        <w:jc w:val="both"/>
        <w:outlineLvl w:val="0"/>
        <w:rPr>
          <w:szCs w:val="20"/>
        </w:rPr>
      </w:pPr>
      <w:r w:rsidRPr="00677845">
        <w:rPr>
          <w:szCs w:val="20"/>
        </w:rPr>
        <w:t xml:space="preserve">  О внесении изменений в Постановление</w:t>
      </w:r>
    </w:p>
    <w:p w:rsidR="00677845" w:rsidRPr="00677845" w:rsidRDefault="00677845" w:rsidP="001815EE">
      <w:pPr>
        <w:jc w:val="both"/>
        <w:outlineLvl w:val="0"/>
        <w:rPr>
          <w:szCs w:val="20"/>
        </w:rPr>
      </w:pPr>
      <w:r w:rsidRPr="00677845">
        <w:rPr>
          <w:szCs w:val="20"/>
        </w:rPr>
        <w:t xml:space="preserve">  администрации Бирюсинского городского поселения</w:t>
      </w:r>
    </w:p>
    <w:p w:rsidR="00677845" w:rsidRPr="00677845" w:rsidRDefault="00677845" w:rsidP="001815EE">
      <w:pPr>
        <w:jc w:val="both"/>
        <w:outlineLvl w:val="0"/>
        <w:rPr>
          <w:szCs w:val="20"/>
        </w:rPr>
      </w:pPr>
      <w:r w:rsidRPr="00677845">
        <w:rPr>
          <w:szCs w:val="20"/>
        </w:rPr>
        <w:t xml:space="preserve">  от «10» декабря 2015 г. № 46</w:t>
      </w:r>
      <w:r w:rsidR="00375D47">
        <w:rPr>
          <w:szCs w:val="20"/>
        </w:rPr>
        <w:t>4</w:t>
      </w:r>
    </w:p>
    <w:p w:rsidR="00677845" w:rsidRPr="00677845" w:rsidRDefault="00677845" w:rsidP="001815EE">
      <w:pPr>
        <w:jc w:val="both"/>
        <w:outlineLvl w:val="0"/>
        <w:rPr>
          <w:szCs w:val="20"/>
        </w:rPr>
      </w:pPr>
      <w:r w:rsidRPr="00677845">
        <w:rPr>
          <w:szCs w:val="20"/>
        </w:rPr>
        <w:t xml:space="preserve">  «Об утверждении муниципальной программы</w:t>
      </w:r>
    </w:p>
    <w:p w:rsidR="00677845" w:rsidRPr="00677845" w:rsidRDefault="00677845" w:rsidP="001815EE">
      <w:pPr>
        <w:jc w:val="both"/>
        <w:outlineLvl w:val="0"/>
        <w:rPr>
          <w:szCs w:val="20"/>
        </w:rPr>
      </w:pPr>
      <w:r w:rsidRPr="00677845">
        <w:rPr>
          <w:szCs w:val="20"/>
        </w:rPr>
        <w:t xml:space="preserve">  Бирюсинского муниципального образования</w:t>
      </w:r>
    </w:p>
    <w:p w:rsidR="00677845" w:rsidRPr="00677845" w:rsidRDefault="00375D47" w:rsidP="001815EE">
      <w:pPr>
        <w:jc w:val="both"/>
        <w:outlineLvl w:val="0"/>
        <w:rPr>
          <w:szCs w:val="20"/>
        </w:rPr>
      </w:pPr>
      <w:r>
        <w:rPr>
          <w:szCs w:val="20"/>
        </w:rPr>
        <w:t xml:space="preserve">  </w:t>
      </w:r>
      <w:r w:rsidR="00677845" w:rsidRPr="00677845">
        <w:rPr>
          <w:szCs w:val="20"/>
        </w:rPr>
        <w:t>«Бирюсинское городское поселение»</w:t>
      </w:r>
    </w:p>
    <w:p w:rsidR="00375D47" w:rsidRDefault="00677845" w:rsidP="001815EE">
      <w:pPr>
        <w:jc w:val="both"/>
        <w:outlineLvl w:val="0"/>
        <w:rPr>
          <w:szCs w:val="20"/>
        </w:rPr>
      </w:pPr>
      <w:r w:rsidRPr="00677845">
        <w:rPr>
          <w:szCs w:val="20"/>
        </w:rPr>
        <w:t xml:space="preserve">  «</w:t>
      </w:r>
      <w:r w:rsidR="00375D47">
        <w:rPr>
          <w:szCs w:val="20"/>
        </w:rPr>
        <w:t>Организация и содержание мест захоронений</w:t>
      </w:r>
    </w:p>
    <w:p w:rsidR="00677845" w:rsidRPr="00677845" w:rsidRDefault="00677845" w:rsidP="001815EE">
      <w:pPr>
        <w:jc w:val="both"/>
        <w:outlineLvl w:val="0"/>
        <w:rPr>
          <w:szCs w:val="20"/>
        </w:rPr>
      </w:pPr>
      <w:r w:rsidRPr="00677845">
        <w:rPr>
          <w:szCs w:val="20"/>
        </w:rPr>
        <w:t xml:space="preserve"> </w:t>
      </w:r>
      <w:r w:rsidR="00375D47">
        <w:rPr>
          <w:szCs w:val="20"/>
        </w:rPr>
        <w:t xml:space="preserve"> На территории </w:t>
      </w:r>
      <w:r w:rsidRPr="00677845">
        <w:rPr>
          <w:szCs w:val="20"/>
        </w:rPr>
        <w:t>Бирюсинского</w:t>
      </w:r>
      <w:r w:rsidR="00375D47">
        <w:rPr>
          <w:szCs w:val="20"/>
        </w:rPr>
        <w:t xml:space="preserve"> </w:t>
      </w:r>
      <w:r w:rsidRPr="00677845">
        <w:rPr>
          <w:szCs w:val="20"/>
        </w:rPr>
        <w:t xml:space="preserve">муниципального образования </w:t>
      </w:r>
    </w:p>
    <w:p w:rsidR="00677845" w:rsidRDefault="00677845" w:rsidP="001815EE">
      <w:pPr>
        <w:jc w:val="both"/>
        <w:outlineLvl w:val="0"/>
        <w:rPr>
          <w:szCs w:val="20"/>
        </w:rPr>
      </w:pPr>
      <w:r w:rsidRPr="00677845">
        <w:rPr>
          <w:szCs w:val="20"/>
        </w:rPr>
        <w:t xml:space="preserve"> «Бирюсинское городское поселение» на 2016-2018 гг.</w:t>
      </w:r>
    </w:p>
    <w:p w:rsidR="00CE431B" w:rsidRPr="00677845" w:rsidRDefault="004C3A98" w:rsidP="001815EE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r w:rsidR="00CE431B">
        <w:rPr>
          <w:szCs w:val="20"/>
        </w:rPr>
        <w:t xml:space="preserve">(с изменениями от </w:t>
      </w:r>
      <w:r>
        <w:rPr>
          <w:szCs w:val="20"/>
        </w:rPr>
        <w:t>29.12.2016г. № 657)</w:t>
      </w:r>
    </w:p>
    <w:p w:rsidR="00677845" w:rsidRPr="00677845" w:rsidRDefault="00375D47" w:rsidP="001815EE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</w:p>
    <w:p w:rsidR="007C08EA" w:rsidRPr="00BF1307" w:rsidRDefault="007C08EA" w:rsidP="007452A7">
      <w:pPr>
        <w:ind w:firstLine="708"/>
        <w:jc w:val="both"/>
      </w:pPr>
      <w:r>
        <w:t xml:space="preserve">В целях улучшения благоустройства территории Бирюсинского муниципального образования «Бирюсинское городское поселение», повышения качественного уровня жизни жителей города, руководствуясь </w:t>
      </w:r>
      <w:r w:rsidR="000B09C6">
        <w:t xml:space="preserve">ст. 179 Бюджетного кодекса Российской Федерации, </w:t>
      </w:r>
      <w:r>
        <w:t xml:space="preserve">ст.14 Федерального закона «Об общих принципах организации местного самоуправления в Российской Федерации № 131–ФЗ от 06.10.2003г., ст. 6,33,45 Устава Бирюсинского муниципального образования </w:t>
      </w:r>
      <w:r>
        <w:rPr>
          <w:szCs w:val="20"/>
        </w:rPr>
        <w:t>«Бирюсинское городское поселение»</w:t>
      </w:r>
      <w:r>
        <w:t xml:space="preserve">, ст.13 Положения «Об организации и деятельности администрации </w:t>
      </w:r>
      <w:r>
        <w:rPr>
          <w:szCs w:val="20"/>
        </w:rPr>
        <w:t>Бирюсинского муниципального образования «Бирюсинское городское поселение»»</w:t>
      </w:r>
      <w:r>
        <w:t xml:space="preserve">, утвержденного решением Думы Бирюсинского городского поселения </w:t>
      </w:r>
      <w:r>
        <w:rPr>
          <w:szCs w:val="20"/>
        </w:rPr>
        <w:t>№ 163 от 26.07.2007г</w:t>
      </w:r>
      <w:r>
        <w:rPr>
          <w:sz w:val="20"/>
          <w:szCs w:val="20"/>
        </w:rPr>
        <w:t xml:space="preserve">., </w:t>
      </w:r>
      <w:r>
        <w:t>(с изменениями от 28.05.2009г.,</w:t>
      </w:r>
      <w:r w:rsidR="004F201C">
        <w:t xml:space="preserve"> </w:t>
      </w:r>
      <w:r>
        <w:t>№ 159), решением Думы Бирюсинского муниципального образования «Бирюсинское городское поселение» № 441 от 27.07.2012г. «Об утверждении Норм и Правил по благоустройству территории Бирюсинского муниципального образования «Бирюсинское городское поселение», Положением о разработке, утверждении и реализации муниципальных программ Бирюсинского муниципального образования «Бирюсинское городское поселение» № 90 от 26.03.2015г.</w:t>
      </w:r>
      <w:r w:rsidR="0075017F">
        <w:t xml:space="preserve">, Перечнем муниципальных программ, утвержденных постановлением </w:t>
      </w:r>
      <w:r w:rsidR="004E15B9">
        <w:t xml:space="preserve">администрации Бирюсинского муниципального образования «Бирюсинское городское поселение» № </w:t>
      </w:r>
      <w:r w:rsidR="004F201C">
        <w:t>490 от 15.09.2017г. (с изменениями от 06.02.2018г. № 61).</w:t>
      </w:r>
      <w:r>
        <w:t xml:space="preserve"> Администрация Бирюсинского городского поселения, </w:t>
      </w:r>
    </w:p>
    <w:p w:rsidR="00677845" w:rsidRPr="00677845" w:rsidRDefault="00677845" w:rsidP="001815EE">
      <w:pPr>
        <w:jc w:val="both"/>
      </w:pPr>
    </w:p>
    <w:p w:rsidR="00677845" w:rsidRPr="00677845" w:rsidRDefault="00677845" w:rsidP="001815EE">
      <w:pPr>
        <w:jc w:val="both"/>
        <w:rPr>
          <w:sz w:val="28"/>
          <w:szCs w:val="28"/>
        </w:rPr>
      </w:pPr>
      <w:r w:rsidRPr="00677845">
        <w:rPr>
          <w:sz w:val="28"/>
          <w:szCs w:val="28"/>
        </w:rPr>
        <w:t>ПОСТАНОВЛЯЕТ:</w:t>
      </w:r>
    </w:p>
    <w:p w:rsidR="00677845" w:rsidRPr="00677845" w:rsidRDefault="00677845" w:rsidP="001815EE">
      <w:pPr>
        <w:jc w:val="both"/>
        <w:rPr>
          <w:szCs w:val="20"/>
        </w:rPr>
      </w:pPr>
    </w:p>
    <w:p w:rsidR="00D87D9E" w:rsidRDefault="00677845" w:rsidP="007452A7">
      <w:pPr>
        <w:ind w:firstLine="708"/>
        <w:jc w:val="both"/>
        <w:outlineLvl w:val="0"/>
        <w:rPr>
          <w:szCs w:val="20"/>
        </w:rPr>
      </w:pPr>
      <w:r w:rsidRPr="00677845">
        <w:rPr>
          <w:szCs w:val="20"/>
        </w:rPr>
        <w:t xml:space="preserve">1. </w:t>
      </w:r>
      <w:r w:rsidR="005515A6">
        <w:rPr>
          <w:szCs w:val="20"/>
        </w:rPr>
        <w:t xml:space="preserve">Внести изменений </w:t>
      </w:r>
      <w:r w:rsidR="00D87D9E">
        <w:rPr>
          <w:szCs w:val="20"/>
        </w:rPr>
        <w:t xml:space="preserve">в </w:t>
      </w:r>
      <w:r w:rsidR="00D87D9E" w:rsidRPr="00677845">
        <w:rPr>
          <w:szCs w:val="20"/>
        </w:rPr>
        <w:t>Постановлени</w:t>
      </w:r>
      <w:r w:rsidR="00D87D9E">
        <w:rPr>
          <w:szCs w:val="20"/>
        </w:rPr>
        <w:t>е</w:t>
      </w:r>
      <w:r w:rsidR="00D87D9E" w:rsidRPr="00677845">
        <w:rPr>
          <w:szCs w:val="20"/>
        </w:rPr>
        <w:t xml:space="preserve"> администрации Бирюсинского городского поселения</w:t>
      </w:r>
      <w:r w:rsidR="009B6E2A">
        <w:rPr>
          <w:szCs w:val="20"/>
        </w:rPr>
        <w:t xml:space="preserve"> </w:t>
      </w:r>
      <w:r w:rsidR="00D87D9E" w:rsidRPr="00677845">
        <w:rPr>
          <w:szCs w:val="20"/>
        </w:rPr>
        <w:t>№ 46</w:t>
      </w:r>
      <w:r w:rsidR="00D87D9E">
        <w:rPr>
          <w:szCs w:val="20"/>
        </w:rPr>
        <w:t>4</w:t>
      </w:r>
      <w:r w:rsidR="00D87D9E" w:rsidRPr="00677845">
        <w:rPr>
          <w:szCs w:val="20"/>
        </w:rPr>
        <w:t xml:space="preserve"> от 10.12.2015г. «Об утверждении муниципальной программы Бирюсинского муниципального образования «Бирюсинское городское поселение» «</w:t>
      </w:r>
      <w:r w:rsidR="00D87D9E">
        <w:rPr>
          <w:szCs w:val="20"/>
        </w:rPr>
        <w:t>Организация и содержание мест захоронений на территории</w:t>
      </w:r>
      <w:r w:rsidR="00D87D9E" w:rsidRPr="00677845">
        <w:rPr>
          <w:szCs w:val="20"/>
        </w:rPr>
        <w:t xml:space="preserve"> Бирюсинского муниципального образования «Бирюсинское городское поселение»</w:t>
      </w:r>
      <w:r w:rsidR="00D87D9E">
        <w:rPr>
          <w:szCs w:val="20"/>
        </w:rPr>
        <w:t xml:space="preserve"> на 2016-2018 гг</w:t>
      </w:r>
      <w:r w:rsidR="009B6E2A">
        <w:rPr>
          <w:szCs w:val="20"/>
        </w:rPr>
        <w:t>. (с изменениями от 29.12.2016г. № 657)</w:t>
      </w:r>
      <w:r w:rsidR="00EB1BA2">
        <w:rPr>
          <w:szCs w:val="20"/>
        </w:rPr>
        <w:t xml:space="preserve"> следующие изменения</w:t>
      </w:r>
      <w:r w:rsidR="00266E23">
        <w:rPr>
          <w:szCs w:val="20"/>
        </w:rPr>
        <w:t>:</w:t>
      </w:r>
    </w:p>
    <w:p w:rsidR="00731AB5" w:rsidRDefault="00731AB5" w:rsidP="00731AB5">
      <w:pPr>
        <w:ind w:firstLine="708"/>
        <w:jc w:val="both"/>
        <w:outlineLvl w:val="0"/>
        <w:rPr>
          <w:szCs w:val="20"/>
        </w:rPr>
      </w:pPr>
      <w:r>
        <w:rPr>
          <w:szCs w:val="20"/>
        </w:rPr>
        <w:t>1.1. В наименовании Постановления слова «</w:t>
      </w:r>
      <w:r w:rsidRPr="00CD066B">
        <w:rPr>
          <w:szCs w:val="20"/>
        </w:rPr>
        <w:t>2016-20</w:t>
      </w:r>
      <w:r>
        <w:rPr>
          <w:szCs w:val="20"/>
        </w:rPr>
        <w:t>18</w:t>
      </w:r>
      <w:r w:rsidRPr="00CD066B">
        <w:rPr>
          <w:szCs w:val="20"/>
        </w:rPr>
        <w:t xml:space="preserve"> гг.</w:t>
      </w:r>
      <w:r>
        <w:rPr>
          <w:szCs w:val="20"/>
        </w:rPr>
        <w:t>» заменить словами                               «</w:t>
      </w:r>
      <w:r w:rsidRPr="00CD066B">
        <w:rPr>
          <w:szCs w:val="20"/>
        </w:rPr>
        <w:t>2016-20</w:t>
      </w:r>
      <w:r>
        <w:rPr>
          <w:szCs w:val="20"/>
        </w:rPr>
        <w:t>20</w:t>
      </w:r>
      <w:r w:rsidRPr="00CD066B">
        <w:rPr>
          <w:szCs w:val="20"/>
        </w:rPr>
        <w:t xml:space="preserve"> гг.</w:t>
      </w:r>
      <w:r>
        <w:rPr>
          <w:szCs w:val="20"/>
        </w:rPr>
        <w:t>»</w:t>
      </w:r>
    </w:p>
    <w:p w:rsidR="00266E23" w:rsidRDefault="00266E23" w:rsidP="007452A7">
      <w:pPr>
        <w:ind w:firstLine="708"/>
        <w:jc w:val="both"/>
        <w:outlineLvl w:val="0"/>
        <w:rPr>
          <w:szCs w:val="20"/>
        </w:rPr>
      </w:pPr>
      <w:r>
        <w:rPr>
          <w:szCs w:val="20"/>
        </w:rPr>
        <w:lastRenderedPageBreak/>
        <w:t>1.</w:t>
      </w:r>
      <w:r w:rsidR="00731AB5">
        <w:rPr>
          <w:szCs w:val="20"/>
        </w:rPr>
        <w:t>2</w:t>
      </w:r>
      <w:r>
        <w:rPr>
          <w:szCs w:val="20"/>
        </w:rPr>
        <w:t>. В паспорте муниципальной программы «</w:t>
      </w:r>
      <w:r w:rsidRPr="00677845">
        <w:rPr>
          <w:szCs w:val="20"/>
        </w:rPr>
        <w:t>Об утверждении муниципальной программы Бирюсинского муниципального образования «Бирюсинское городское поселение» «</w:t>
      </w:r>
      <w:r>
        <w:rPr>
          <w:szCs w:val="20"/>
        </w:rPr>
        <w:t>Организация и содержание мест захоронений на территории</w:t>
      </w:r>
      <w:r w:rsidRPr="00677845">
        <w:rPr>
          <w:szCs w:val="20"/>
        </w:rPr>
        <w:t xml:space="preserve"> Бирюсинского муниципального образования «Бирюсинское городское поселение»</w:t>
      </w:r>
      <w:r>
        <w:rPr>
          <w:szCs w:val="20"/>
        </w:rPr>
        <w:t xml:space="preserve"> на 2016-20</w:t>
      </w:r>
      <w:r w:rsidR="00FF3E9A">
        <w:rPr>
          <w:szCs w:val="20"/>
        </w:rPr>
        <w:t>20</w:t>
      </w:r>
      <w:r>
        <w:rPr>
          <w:szCs w:val="20"/>
        </w:rPr>
        <w:t xml:space="preserve"> гг.</w:t>
      </w:r>
    </w:p>
    <w:p w:rsidR="004C28ED" w:rsidRDefault="004C28ED" w:rsidP="001815EE">
      <w:pPr>
        <w:jc w:val="both"/>
        <w:outlineLvl w:val="0"/>
        <w:rPr>
          <w:szCs w:val="20"/>
        </w:rPr>
      </w:pPr>
    </w:p>
    <w:p w:rsidR="00266E23" w:rsidRDefault="00FF3E9A" w:rsidP="001815EE">
      <w:pPr>
        <w:jc w:val="both"/>
        <w:outlineLvl w:val="0"/>
        <w:rPr>
          <w:szCs w:val="20"/>
        </w:rPr>
      </w:pPr>
      <w:r w:rsidRPr="004C28ED">
        <w:rPr>
          <w:b/>
          <w:szCs w:val="20"/>
        </w:rPr>
        <w:t>Ресурсное обеспечение муниципальной про</w:t>
      </w:r>
      <w:r w:rsidR="00054317" w:rsidRPr="004C28ED">
        <w:rPr>
          <w:b/>
          <w:szCs w:val="20"/>
        </w:rPr>
        <w:t>граммы</w:t>
      </w:r>
      <w:r w:rsidR="00054317">
        <w:rPr>
          <w:szCs w:val="20"/>
        </w:rPr>
        <w:t xml:space="preserve"> изложить в следующей редакции: «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6662"/>
      </w:tblGrid>
      <w:tr w:rsidR="00054317" w:rsidRPr="00016923" w:rsidTr="00731AB5">
        <w:trPr>
          <w:trHeight w:hRule="exact" w:val="412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317" w:rsidRPr="00016923" w:rsidRDefault="00054317" w:rsidP="001815EE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016923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317" w:rsidRPr="00016923" w:rsidRDefault="00054317" w:rsidP="001815EE">
            <w:pPr>
              <w:widowControl w:val="0"/>
              <w:outlineLvl w:val="4"/>
            </w:pPr>
            <w:r w:rsidRPr="00016923">
              <w:t xml:space="preserve">Объем финансирования за счет средств бюджета Бирюсинского городского поселения составляет - </w:t>
            </w:r>
            <w:r>
              <w:t>65</w:t>
            </w:r>
            <w:r w:rsidRPr="00016923">
              <w:t>0,000 тыс. руб.,  в том числе по годам:</w:t>
            </w:r>
          </w:p>
          <w:p w:rsidR="00054317" w:rsidRPr="00016923" w:rsidRDefault="00054317" w:rsidP="001815EE">
            <w:pPr>
              <w:widowControl w:val="0"/>
              <w:outlineLvl w:val="4"/>
            </w:pPr>
            <w:r w:rsidRPr="00016923">
              <w:t xml:space="preserve">2016 год – </w:t>
            </w:r>
            <w:r>
              <w:t>10</w:t>
            </w:r>
            <w:r w:rsidRPr="00016923">
              <w:t>0,000 тыс. рублей;</w:t>
            </w:r>
          </w:p>
          <w:p w:rsidR="00054317" w:rsidRPr="00016923" w:rsidRDefault="00054317" w:rsidP="001815EE">
            <w:pPr>
              <w:widowControl w:val="0"/>
              <w:outlineLvl w:val="4"/>
            </w:pPr>
            <w:r w:rsidRPr="00016923">
              <w:t xml:space="preserve">2017 год – </w:t>
            </w:r>
            <w:r>
              <w:t>10</w:t>
            </w:r>
            <w:r w:rsidRPr="00016923">
              <w:t>0,000тыс. рублей;</w:t>
            </w:r>
          </w:p>
          <w:p w:rsidR="00054317" w:rsidRPr="00016923" w:rsidRDefault="00054317" w:rsidP="001815EE">
            <w:r w:rsidRPr="00016923">
              <w:t xml:space="preserve">2018 год – </w:t>
            </w:r>
            <w:r>
              <w:t>15</w:t>
            </w:r>
            <w:r w:rsidRPr="00016923">
              <w:t xml:space="preserve">0,000 </w:t>
            </w:r>
            <w:r>
              <w:t>тыс. рублей;</w:t>
            </w:r>
          </w:p>
          <w:p w:rsidR="00054317" w:rsidRDefault="00054317" w:rsidP="001815EE">
            <w:pPr>
              <w:widowControl w:val="0"/>
              <w:outlineLvl w:val="4"/>
            </w:pPr>
            <w:r w:rsidRPr="00016923">
              <w:t>201</w:t>
            </w:r>
            <w:r>
              <w:t>9</w:t>
            </w:r>
            <w:r w:rsidRPr="00016923">
              <w:t xml:space="preserve"> год – </w:t>
            </w:r>
            <w:r>
              <w:t>15</w:t>
            </w:r>
            <w:r w:rsidRPr="00016923">
              <w:t>0,000тыс. рублей;</w:t>
            </w:r>
          </w:p>
          <w:p w:rsidR="00054317" w:rsidRPr="00016923" w:rsidRDefault="00054317" w:rsidP="001815EE">
            <w:pPr>
              <w:widowControl w:val="0"/>
              <w:outlineLvl w:val="4"/>
            </w:pPr>
            <w:r w:rsidRPr="00016923">
              <w:t>20</w:t>
            </w:r>
            <w:r>
              <w:t>20</w:t>
            </w:r>
            <w:r w:rsidRPr="00016923">
              <w:t xml:space="preserve"> год – </w:t>
            </w:r>
            <w:r>
              <w:t>1</w:t>
            </w:r>
            <w:r w:rsidRPr="00016923">
              <w:t>50,000</w:t>
            </w:r>
            <w:r>
              <w:t>тыс. рублей.</w:t>
            </w:r>
          </w:p>
          <w:p w:rsidR="00054317" w:rsidRPr="00016923" w:rsidRDefault="00054317" w:rsidP="001815EE">
            <w:pPr>
              <w:widowControl w:val="0"/>
              <w:outlineLvl w:val="4"/>
            </w:pPr>
            <w:r w:rsidRPr="00016923">
              <w:t>За счет средств местного бюджета составляет-</w:t>
            </w:r>
            <w:r>
              <w:t>65</w:t>
            </w:r>
            <w:r w:rsidRPr="00016923">
              <w:t>0,000 тыс. руб., в том числе по годам:</w:t>
            </w:r>
          </w:p>
          <w:p w:rsidR="00054317" w:rsidRPr="00016923" w:rsidRDefault="00054317" w:rsidP="001815EE">
            <w:pPr>
              <w:widowControl w:val="0"/>
              <w:outlineLvl w:val="4"/>
            </w:pPr>
            <w:r w:rsidRPr="00016923">
              <w:t>2016 год –</w:t>
            </w:r>
            <w:r>
              <w:t xml:space="preserve"> 10</w:t>
            </w:r>
            <w:r w:rsidRPr="00016923">
              <w:t>0,000тыс. рублей;</w:t>
            </w:r>
          </w:p>
          <w:p w:rsidR="00054317" w:rsidRPr="00016923" w:rsidRDefault="00054317" w:rsidP="001815EE">
            <w:pPr>
              <w:widowControl w:val="0"/>
              <w:outlineLvl w:val="4"/>
            </w:pPr>
            <w:r w:rsidRPr="00016923">
              <w:t>2017 год –</w:t>
            </w:r>
            <w:r>
              <w:t xml:space="preserve"> 10</w:t>
            </w:r>
            <w:r w:rsidRPr="00016923">
              <w:t>0,000тыс. рублей;</w:t>
            </w:r>
          </w:p>
          <w:p w:rsidR="00054317" w:rsidRPr="00016923" w:rsidRDefault="00054317" w:rsidP="001815EE">
            <w:r w:rsidRPr="00016923">
              <w:t>2018 год –</w:t>
            </w:r>
            <w:r>
              <w:t xml:space="preserve"> 15</w:t>
            </w:r>
            <w:r w:rsidRPr="00016923">
              <w:t xml:space="preserve">0,000 </w:t>
            </w:r>
            <w:r>
              <w:t>тыс. рублей;</w:t>
            </w:r>
            <w:r w:rsidRPr="00016923">
              <w:t xml:space="preserve">    </w:t>
            </w:r>
          </w:p>
          <w:p w:rsidR="00054317" w:rsidRDefault="00054317" w:rsidP="001815EE">
            <w:pPr>
              <w:widowControl w:val="0"/>
              <w:outlineLvl w:val="4"/>
            </w:pPr>
            <w:r w:rsidRPr="00016923">
              <w:t>201</w:t>
            </w:r>
            <w:r>
              <w:t>9</w:t>
            </w:r>
            <w:r w:rsidRPr="00016923">
              <w:t xml:space="preserve"> год – </w:t>
            </w:r>
            <w:r>
              <w:t>15</w:t>
            </w:r>
            <w:r w:rsidRPr="00016923">
              <w:t>0,000тыс. рублей;</w:t>
            </w:r>
          </w:p>
          <w:p w:rsidR="00054317" w:rsidRPr="00016923" w:rsidRDefault="00054317" w:rsidP="001815EE">
            <w:pPr>
              <w:widowControl w:val="0"/>
              <w:outlineLvl w:val="4"/>
            </w:pPr>
            <w:r w:rsidRPr="00016923">
              <w:t>20</w:t>
            </w:r>
            <w:r>
              <w:t>20</w:t>
            </w:r>
            <w:r w:rsidRPr="00016923">
              <w:t xml:space="preserve"> год – </w:t>
            </w:r>
            <w:r>
              <w:t>1</w:t>
            </w:r>
            <w:r w:rsidRPr="00016923">
              <w:t>50,000</w:t>
            </w:r>
            <w:r>
              <w:t>тыс. рублей.</w:t>
            </w:r>
          </w:p>
          <w:p w:rsidR="00054317" w:rsidRPr="00016923" w:rsidRDefault="00054317" w:rsidP="001815EE"/>
        </w:tc>
      </w:tr>
    </w:tbl>
    <w:p w:rsidR="00054317" w:rsidRDefault="00054317" w:rsidP="001815EE">
      <w:pPr>
        <w:jc w:val="right"/>
        <w:outlineLvl w:val="0"/>
        <w:rPr>
          <w:szCs w:val="20"/>
        </w:rPr>
      </w:pPr>
      <w:r>
        <w:rPr>
          <w:szCs w:val="20"/>
        </w:rPr>
        <w:t xml:space="preserve"> »</w:t>
      </w:r>
    </w:p>
    <w:p w:rsidR="00D13FB6" w:rsidRPr="004949E6" w:rsidRDefault="007905EF" w:rsidP="007452A7">
      <w:pPr>
        <w:ind w:firstLine="708"/>
        <w:jc w:val="both"/>
        <w:outlineLvl w:val="0"/>
        <w:rPr>
          <w:szCs w:val="20"/>
        </w:rPr>
      </w:pPr>
      <w:r>
        <w:rPr>
          <w:szCs w:val="20"/>
        </w:rPr>
        <w:t>1.</w:t>
      </w:r>
      <w:r w:rsidR="000B09C6">
        <w:rPr>
          <w:szCs w:val="20"/>
        </w:rPr>
        <w:t>3</w:t>
      </w:r>
      <w:r>
        <w:rPr>
          <w:szCs w:val="20"/>
        </w:rPr>
        <w:t>. Р</w:t>
      </w:r>
      <w:r w:rsidR="00886DCE">
        <w:rPr>
          <w:szCs w:val="20"/>
        </w:rPr>
        <w:t>аздел</w:t>
      </w:r>
      <w:r w:rsidR="004949E6">
        <w:rPr>
          <w:szCs w:val="20"/>
        </w:rPr>
        <w:t xml:space="preserve"> </w:t>
      </w:r>
      <w:r w:rsidR="004949E6">
        <w:rPr>
          <w:szCs w:val="20"/>
          <w:lang w:val="en-US"/>
        </w:rPr>
        <w:t>VI</w:t>
      </w:r>
      <w:r w:rsidR="004949E6">
        <w:rPr>
          <w:szCs w:val="20"/>
        </w:rPr>
        <w:t xml:space="preserve">. ОБОСНОВАНИЕ ПОТРЕБНОСТИ В НЕОБХОДИМЫХ РЕСУРСАХ </w:t>
      </w:r>
      <w:r w:rsidR="004949E6" w:rsidRPr="004949E6">
        <w:rPr>
          <w:szCs w:val="20"/>
        </w:rPr>
        <w:t xml:space="preserve"> </w:t>
      </w:r>
      <w:r w:rsidR="00D13FB6">
        <w:rPr>
          <w:szCs w:val="20"/>
        </w:rPr>
        <w:t xml:space="preserve">муниципальной </w:t>
      </w:r>
      <w:r w:rsidR="004949E6">
        <w:rPr>
          <w:szCs w:val="20"/>
        </w:rPr>
        <w:t>программы</w:t>
      </w:r>
      <w:r w:rsidR="00D13FB6">
        <w:rPr>
          <w:szCs w:val="20"/>
        </w:rPr>
        <w:t xml:space="preserve"> изложить в следующей редакции:</w:t>
      </w:r>
    </w:p>
    <w:p w:rsidR="00EE6EF9" w:rsidRDefault="00EE6EF9" w:rsidP="001815EE">
      <w:pPr>
        <w:pStyle w:val="a6"/>
        <w:ind w:firstLine="0"/>
      </w:pPr>
      <w:r w:rsidRPr="00E06BA4">
        <w:rPr>
          <w:szCs w:val="24"/>
        </w:rPr>
        <w:t xml:space="preserve">Расчет объема ресурсов осуществляется путем оценки объема финансирования по каждому </w:t>
      </w:r>
      <w:r w:rsidRPr="00E06BA4">
        <w:rPr>
          <w:spacing w:val="-1"/>
          <w:szCs w:val="24"/>
        </w:rPr>
        <w:t>мероприятию исходя из необходимого достижения целевых показателей по укрупненной структуре затрат,</w:t>
      </w:r>
      <w:r>
        <w:rPr>
          <w:spacing w:val="-1"/>
          <w:szCs w:val="24"/>
        </w:rPr>
        <w:t xml:space="preserve"> </w:t>
      </w:r>
      <w:r w:rsidRPr="00E06BA4">
        <w:rPr>
          <w:szCs w:val="24"/>
        </w:rPr>
        <w:t>учитывающей все необходимые расходы</w:t>
      </w:r>
      <w:r>
        <w:rPr>
          <w:szCs w:val="24"/>
        </w:rPr>
        <w:t xml:space="preserve">. </w:t>
      </w:r>
      <w:r w:rsidRPr="008E2546">
        <w:t xml:space="preserve">Финансирование программных мероприятий осуществляется за счет средств бюджета Бирюсинского городского поселения </w:t>
      </w:r>
      <w:r>
        <w:t xml:space="preserve"> </w:t>
      </w:r>
      <w:r w:rsidRPr="008E2546">
        <w:t>в объе</w:t>
      </w:r>
      <w:r w:rsidRPr="008E2546">
        <w:softHyphen/>
        <w:t xml:space="preserve">мах, предусмотренных </w:t>
      </w:r>
      <w:r>
        <w:t>муниципальной п</w:t>
      </w:r>
      <w:r w:rsidRPr="008E2546">
        <w:t>рограммой и утвержденных решением о бюджете Бирюсинского городского поселения на соответствующий финансовый год и плановый период.</w:t>
      </w:r>
    </w:p>
    <w:p w:rsidR="00EE6EF9" w:rsidRPr="009675B6" w:rsidRDefault="00EE6EF9" w:rsidP="001815EE">
      <w:pPr>
        <w:widowControl w:val="0"/>
        <w:jc w:val="both"/>
        <w:outlineLvl w:val="4"/>
      </w:pPr>
      <w:r w:rsidRPr="008E2546">
        <w:t xml:space="preserve">Объем финансирования Программы </w:t>
      </w:r>
      <w:r>
        <w:t>– 650,000</w:t>
      </w:r>
      <w:r w:rsidRPr="009675B6">
        <w:t xml:space="preserve"> тыс. руб</w:t>
      </w:r>
      <w:r>
        <w:t xml:space="preserve">.,  </w:t>
      </w:r>
      <w:r w:rsidRPr="009675B6">
        <w:t>в том числе по годам:</w:t>
      </w:r>
    </w:p>
    <w:p w:rsidR="00EE6EF9" w:rsidRPr="009675B6" w:rsidRDefault="00EE6EF9" w:rsidP="001815EE">
      <w:pPr>
        <w:widowControl w:val="0"/>
        <w:outlineLvl w:val="4"/>
      </w:pPr>
      <w:r>
        <w:t xml:space="preserve">2016 год – 100,000 </w:t>
      </w:r>
      <w:r w:rsidRPr="009675B6">
        <w:t>тыс. рублей;</w:t>
      </w:r>
    </w:p>
    <w:p w:rsidR="00EE6EF9" w:rsidRPr="009675B6" w:rsidRDefault="00EE6EF9" w:rsidP="001815EE">
      <w:pPr>
        <w:widowControl w:val="0"/>
        <w:outlineLvl w:val="4"/>
      </w:pPr>
      <w:r>
        <w:t xml:space="preserve">2017 год – 100,000 </w:t>
      </w:r>
      <w:r w:rsidRPr="009675B6">
        <w:t>тыс. рублей;</w:t>
      </w:r>
    </w:p>
    <w:p w:rsidR="00EE6EF9" w:rsidRDefault="00EE6EF9" w:rsidP="001815EE">
      <w:r>
        <w:t>2018 год – 150,000 тыс. рублей;</w:t>
      </w:r>
    </w:p>
    <w:p w:rsidR="00EE6EF9" w:rsidRPr="009B667A" w:rsidRDefault="00EE6EF9" w:rsidP="001815EE">
      <w:r w:rsidRPr="009B667A">
        <w:t>201</w:t>
      </w:r>
      <w:r>
        <w:t>9</w:t>
      </w:r>
      <w:r w:rsidRPr="009B667A">
        <w:t xml:space="preserve"> год – </w:t>
      </w:r>
      <w:r>
        <w:t>15</w:t>
      </w:r>
      <w:r w:rsidRPr="009B667A">
        <w:t>0,000 тыс. рублей;</w:t>
      </w:r>
    </w:p>
    <w:p w:rsidR="00EE6EF9" w:rsidRDefault="00EE6EF9" w:rsidP="001815EE">
      <w:r>
        <w:t>2020</w:t>
      </w:r>
      <w:r w:rsidRPr="009B667A">
        <w:t xml:space="preserve"> год – </w:t>
      </w:r>
      <w:r>
        <w:t>1</w:t>
      </w:r>
      <w:r w:rsidRPr="009B667A">
        <w:t xml:space="preserve">50,000 </w:t>
      </w:r>
      <w:r>
        <w:t>тыс. рублей.</w:t>
      </w:r>
    </w:p>
    <w:p w:rsidR="00EE6EF9" w:rsidRPr="009675B6" w:rsidRDefault="00EE6EF9" w:rsidP="001815EE">
      <w:pPr>
        <w:widowControl w:val="0"/>
        <w:jc w:val="both"/>
        <w:outlineLvl w:val="4"/>
      </w:pPr>
      <w:r>
        <w:t xml:space="preserve">за счет средств местного бюджета составляет –650,000 </w:t>
      </w:r>
      <w:r w:rsidRPr="009675B6">
        <w:t>тыс. руб., в том числе по годам:</w:t>
      </w:r>
    </w:p>
    <w:p w:rsidR="00EE6EF9" w:rsidRPr="009675B6" w:rsidRDefault="00EE6EF9" w:rsidP="001815EE">
      <w:pPr>
        <w:widowControl w:val="0"/>
        <w:outlineLvl w:val="4"/>
      </w:pPr>
      <w:r>
        <w:t xml:space="preserve">2016 год – 100,000 </w:t>
      </w:r>
      <w:r w:rsidRPr="009675B6">
        <w:t>тыс. рублей;</w:t>
      </w:r>
    </w:p>
    <w:p w:rsidR="00EE6EF9" w:rsidRPr="009675B6" w:rsidRDefault="00EE6EF9" w:rsidP="001815EE">
      <w:pPr>
        <w:widowControl w:val="0"/>
        <w:outlineLvl w:val="4"/>
      </w:pPr>
      <w:r>
        <w:t xml:space="preserve">2017 год – 100,000 </w:t>
      </w:r>
      <w:r w:rsidRPr="009675B6">
        <w:t>тыс. рублей;</w:t>
      </w:r>
    </w:p>
    <w:p w:rsidR="00EE6EF9" w:rsidRDefault="00EE6EF9" w:rsidP="001815EE">
      <w:pPr>
        <w:jc w:val="both"/>
      </w:pPr>
      <w:r>
        <w:t>2018 год – 150,000 тыс. рублей;</w:t>
      </w:r>
    </w:p>
    <w:p w:rsidR="00EE6EF9" w:rsidRPr="009675B6" w:rsidRDefault="00EE6EF9" w:rsidP="001815EE">
      <w:pPr>
        <w:widowControl w:val="0"/>
        <w:outlineLvl w:val="4"/>
      </w:pPr>
      <w:r>
        <w:t xml:space="preserve">2019 год – 150,000 </w:t>
      </w:r>
      <w:r w:rsidRPr="009675B6">
        <w:t>тыс. рублей;</w:t>
      </w:r>
    </w:p>
    <w:p w:rsidR="00EE6EF9" w:rsidRDefault="00EE6EF9" w:rsidP="001815EE">
      <w:pPr>
        <w:jc w:val="both"/>
      </w:pPr>
      <w:r>
        <w:t>2020 год – 150,000 тыс. рублей;</w:t>
      </w:r>
    </w:p>
    <w:p w:rsidR="00EE6EF9" w:rsidRDefault="00EE6EF9" w:rsidP="001815EE">
      <w:pPr>
        <w:jc w:val="both"/>
      </w:pPr>
      <w:r w:rsidRPr="008E2546">
        <w:t xml:space="preserve">Объемы финансирования муниципальной </w:t>
      </w:r>
      <w:r>
        <w:t>п</w:t>
      </w:r>
      <w:r w:rsidRPr="008E2546">
        <w:t>рограммы ежегодно уточняются при формировании бюджета Бирюсинского городского поселения и затрат, необходимых для реализации муниципальной программы.</w:t>
      </w:r>
    </w:p>
    <w:p w:rsidR="00EE6EF9" w:rsidRDefault="00EE6EF9" w:rsidP="001815EE">
      <w:pPr>
        <w:pStyle w:val="a8"/>
        <w:jc w:val="both"/>
        <w:rPr>
          <w:rFonts w:ascii="Times New Roman" w:hAnsi="Times New Roman" w:cs="Times New Roman"/>
        </w:rPr>
      </w:pPr>
      <w:r w:rsidRPr="00BD1CDB">
        <w:rPr>
          <w:rStyle w:val="af"/>
          <w:rFonts w:ascii="Times New Roman" w:hAnsi="Times New Roman" w:cs="Times New Roman"/>
          <w:b w:val="0"/>
          <w:bCs/>
        </w:rPr>
        <w:t>Направления и объемы финансирования муниципальной программы</w:t>
      </w:r>
      <w:r w:rsidRPr="00BD1CDB">
        <w:rPr>
          <w:rFonts w:ascii="Times New Roman" w:hAnsi="Times New Roman" w:cs="Times New Roman"/>
        </w:rPr>
        <w:t xml:space="preserve"> Бирюсинского муниципального образования «Бирюсинское городское поселение» «</w:t>
      </w:r>
      <w:r>
        <w:rPr>
          <w:rFonts w:ascii="Times New Roman" w:hAnsi="Times New Roman" w:cs="Times New Roman"/>
        </w:rPr>
        <w:t xml:space="preserve">Организация и содержание мест захоронений на территории </w:t>
      </w:r>
      <w:r w:rsidRPr="00BD1CDB">
        <w:rPr>
          <w:rFonts w:ascii="Times New Roman" w:hAnsi="Times New Roman" w:cs="Times New Roman"/>
        </w:rPr>
        <w:t>Бирюсинского муниципального образования «Бирюсинское городское поселение» на 2016-20</w:t>
      </w:r>
      <w:r>
        <w:rPr>
          <w:rFonts w:ascii="Times New Roman" w:hAnsi="Times New Roman" w:cs="Times New Roman"/>
        </w:rPr>
        <w:t xml:space="preserve">20 </w:t>
      </w:r>
      <w:proofErr w:type="spellStart"/>
      <w:r w:rsidRPr="00BD1CDB">
        <w:rPr>
          <w:rFonts w:ascii="Times New Roman" w:hAnsi="Times New Roman" w:cs="Times New Roman"/>
        </w:rPr>
        <w:t>г.г</w:t>
      </w:r>
      <w:proofErr w:type="spellEnd"/>
      <w:r w:rsidRPr="00BD1C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представлены в приложении № 3.</w:t>
      </w:r>
    </w:p>
    <w:p w:rsidR="000B09C6" w:rsidRPr="000B09C6" w:rsidRDefault="000B09C6" w:rsidP="00BB2D4B">
      <w:pPr>
        <w:jc w:val="both"/>
      </w:pPr>
      <w:r>
        <w:tab/>
        <w:t xml:space="preserve">2. </w:t>
      </w:r>
      <w:r w:rsidR="001E3B82">
        <w:t>П</w:t>
      </w:r>
      <w:r w:rsidR="00E31F77">
        <w:t>риложени</w:t>
      </w:r>
      <w:r w:rsidR="001E3B82">
        <w:t>е</w:t>
      </w:r>
      <w:r w:rsidR="00E31F77">
        <w:t xml:space="preserve"> № 1 к муниципальной программе «</w:t>
      </w:r>
      <w:r w:rsidR="00BB2D4B">
        <w:t>Целевые показатели</w:t>
      </w:r>
      <w:r w:rsidR="00BB2D4B" w:rsidRPr="00BB2D4B">
        <w:t xml:space="preserve"> </w:t>
      </w:r>
      <w:r w:rsidR="00BB2D4B">
        <w:t xml:space="preserve">муниципальной программы Бирюсинского муниципального образования «Бирюсинское городское поселение» </w:t>
      </w:r>
      <w:r w:rsidR="00BB2D4B">
        <w:lastRenderedPageBreak/>
        <w:t xml:space="preserve">«Организация  и содержание мест захоронения на территории Бирюсинского муниципального образования «Бирюсинское городское поселение» на 2016-2020 </w:t>
      </w:r>
      <w:proofErr w:type="spellStart"/>
      <w:r w:rsidR="00BB2D4B">
        <w:t>г.г</w:t>
      </w:r>
      <w:proofErr w:type="spellEnd"/>
      <w:r w:rsidR="00BB2D4B">
        <w:t>.»</w:t>
      </w:r>
      <w:r w:rsidR="001E3B82" w:rsidRPr="001E3B82">
        <w:t xml:space="preserve"> </w:t>
      </w:r>
      <w:r w:rsidR="001E3B82">
        <w:t>изложить  в новой редакции.</w:t>
      </w:r>
      <w:r w:rsidR="00BB2D4B">
        <w:t xml:space="preserve"> </w:t>
      </w:r>
    </w:p>
    <w:p w:rsidR="009558DD" w:rsidRDefault="009558DD" w:rsidP="001815EE">
      <w:pPr>
        <w:jc w:val="both"/>
      </w:pPr>
      <w:r>
        <w:tab/>
      </w:r>
      <w:r w:rsidR="001E3B82">
        <w:t>3</w:t>
      </w:r>
      <w:r>
        <w:t xml:space="preserve">. Приложение №2, к муниципальной программе </w:t>
      </w:r>
      <w:r w:rsidR="0072694D">
        <w:t>«</w:t>
      </w:r>
      <w:r w:rsidR="00C57A08">
        <w:t xml:space="preserve">Перечень мероприятий муниципальной программы </w:t>
      </w:r>
      <w:r w:rsidR="00177BD8">
        <w:t xml:space="preserve">Бирюсинского муниципального образования «Бирюсинское городское поселение» «Организация и содержание мест захоронения на территории Бирюсинского муниципального образования «Бирюсинское городское поселение» на 2016-2020 </w:t>
      </w:r>
      <w:proofErr w:type="spellStart"/>
      <w:r w:rsidR="00177BD8">
        <w:t>г.г</w:t>
      </w:r>
      <w:proofErr w:type="spellEnd"/>
      <w:r w:rsidR="00177BD8">
        <w:t>.</w:t>
      </w:r>
      <w:r w:rsidR="00CF65C9">
        <w:t xml:space="preserve">» </w:t>
      </w:r>
      <w:r w:rsidR="00263180">
        <w:t xml:space="preserve">изложить  </w:t>
      </w:r>
      <w:r w:rsidR="001E3B82">
        <w:t xml:space="preserve">в </w:t>
      </w:r>
      <w:r w:rsidR="00263180">
        <w:t>новой редакции.</w:t>
      </w:r>
    </w:p>
    <w:p w:rsidR="00263180" w:rsidRPr="009558DD" w:rsidRDefault="00263180" w:rsidP="001815EE">
      <w:pPr>
        <w:jc w:val="both"/>
      </w:pPr>
      <w:r>
        <w:tab/>
      </w:r>
      <w:r w:rsidR="001E3B82">
        <w:t>4</w:t>
      </w:r>
      <w:r>
        <w:t>. Приложение №3, к муниципальной программе «</w:t>
      </w:r>
      <w:r w:rsidR="00325F93">
        <w:t xml:space="preserve">Направления и объемы финансирования муниципальной программы Бирюсинского муниципального образования «Бирюсинское городское поселение» </w:t>
      </w:r>
      <w:r>
        <w:t>«О</w:t>
      </w:r>
      <w:r w:rsidR="00325F93">
        <w:t>рганизация и содержание мест захоронения на территории Бирюсинского муниципального образования «Бирюсинское городское поселение</w:t>
      </w:r>
      <w:r w:rsidR="004567CD">
        <w:t xml:space="preserve">» на 2016-2020 </w:t>
      </w:r>
      <w:proofErr w:type="spellStart"/>
      <w:r w:rsidR="004567CD">
        <w:t>г.г</w:t>
      </w:r>
      <w:proofErr w:type="spellEnd"/>
      <w:r w:rsidR="004567CD">
        <w:t xml:space="preserve">.» изложить  </w:t>
      </w:r>
      <w:r w:rsidR="001E3B82">
        <w:t xml:space="preserve">в </w:t>
      </w:r>
      <w:r w:rsidR="004567CD">
        <w:t>новой редакции.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ab/>
        <w:t xml:space="preserve">  </w:t>
      </w:r>
      <w:r w:rsidR="001E3B82">
        <w:rPr>
          <w:szCs w:val="20"/>
        </w:rPr>
        <w:t>5</w:t>
      </w:r>
      <w:r w:rsidRPr="00677845">
        <w:rPr>
          <w:szCs w:val="20"/>
        </w:rPr>
        <w:t>. Настоящее постановление опубликовать в газете Бирюсинский Вестник и разместить на официальном сайте муниципального образования.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ab/>
        <w:t xml:space="preserve">  </w:t>
      </w:r>
      <w:r w:rsidR="001E3B82">
        <w:rPr>
          <w:szCs w:val="20"/>
        </w:rPr>
        <w:t>6</w:t>
      </w:r>
      <w:r w:rsidRPr="00677845">
        <w:rPr>
          <w:szCs w:val="20"/>
        </w:rPr>
        <w:t>. Контроль за исполнением настоящего постановления оставляю за собой.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>Глава администрации Бирюсинского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 xml:space="preserve">муниципального образования </w:t>
      </w:r>
    </w:p>
    <w:p w:rsidR="00B72057" w:rsidRPr="00A314B3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 xml:space="preserve">«Бирюсинское городское поселение»                                                 </w:t>
      </w:r>
      <w:r w:rsidR="002125F8">
        <w:rPr>
          <w:szCs w:val="20"/>
        </w:rPr>
        <w:t xml:space="preserve">         </w:t>
      </w:r>
      <w:r w:rsidRPr="00677845">
        <w:rPr>
          <w:szCs w:val="20"/>
        </w:rPr>
        <w:t>А.В. Ковпинец</w:t>
      </w:r>
    </w:p>
    <w:p w:rsidR="00A462AD" w:rsidRDefault="00A462AD" w:rsidP="001815EE">
      <w:pPr>
        <w:pStyle w:val="22"/>
        <w:shd w:val="clear" w:color="auto" w:fill="auto"/>
        <w:spacing w:after="0"/>
      </w:pPr>
    </w:p>
    <w:p w:rsidR="005C03C4" w:rsidRDefault="005C03C4" w:rsidP="001815EE">
      <w:pPr>
        <w:pStyle w:val="22"/>
        <w:shd w:val="clear" w:color="auto" w:fill="auto"/>
        <w:spacing w:after="0"/>
      </w:pPr>
    </w:p>
    <w:p w:rsidR="005C03C4" w:rsidRDefault="005C03C4" w:rsidP="001053C3">
      <w:pPr>
        <w:pStyle w:val="22"/>
        <w:shd w:val="clear" w:color="auto" w:fill="auto"/>
        <w:spacing w:after="0"/>
        <w:ind w:left="5240"/>
      </w:pPr>
    </w:p>
    <w:p w:rsidR="00FC6F76" w:rsidRDefault="00FC6F76" w:rsidP="00703EC6">
      <w:pPr>
        <w:pStyle w:val="22"/>
        <w:shd w:val="clear" w:color="auto" w:fill="auto"/>
        <w:spacing w:after="0"/>
        <w:ind w:left="5240"/>
        <w:sectPr w:rsidR="00FC6F76" w:rsidSect="00FC6F76">
          <w:headerReference w:type="default" r:id="rId8"/>
          <w:pgSz w:w="11907" w:h="16839" w:code="9"/>
          <w:pgMar w:top="992" w:right="567" w:bottom="1276" w:left="993" w:header="680" w:footer="680" w:gutter="0"/>
          <w:cols w:space="720"/>
          <w:noEndnote/>
          <w:docGrid w:linePitch="326"/>
        </w:sectPr>
      </w:pPr>
    </w:p>
    <w:p w:rsidR="00703EC6" w:rsidRPr="00A069B4" w:rsidRDefault="00703EC6" w:rsidP="00703EC6">
      <w:pPr>
        <w:widowControl w:val="0"/>
        <w:autoSpaceDE w:val="0"/>
        <w:autoSpaceDN w:val="0"/>
        <w:adjustRightInd w:val="0"/>
        <w:jc w:val="right"/>
      </w:pPr>
      <w:r w:rsidRPr="00A069B4">
        <w:lastRenderedPageBreak/>
        <w:t xml:space="preserve">Приложение </w:t>
      </w:r>
      <w:r>
        <w:t>1</w:t>
      </w:r>
    </w:p>
    <w:p w:rsidR="00703EC6" w:rsidRPr="00A069B4" w:rsidRDefault="00703EC6" w:rsidP="00703EC6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 программе </w:t>
      </w:r>
    </w:p>
    <w:p w:rsidR="00703EC6" w:rsidRDefault="00703EC6" w:rsidP="00703EC6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>
        <w:t xml:space="preserve">Организация и содержание мест захоронений  </w:t>
      </w:r>
    </w:p>
    <w:p w:rsidR="00703EC6" w:rsidRDefault="00703EC6" w:rsidP="00703EC6">
      <w:pPr>
        <w:widowControl w:val="0"/>
        <w:autoSpaceDE w:val="0"/>
        <w:autoSpaceDN w:val="0"/>
        <w:adjustRightInd w:val="0"/>
        <w:jc w:val="right"/>
      </w:pPr>
      <w:r>
        <w:t xml:space="preserve">на территории </w:t>
      </w:r>
      <w:r w:rsidRPr="00516673">
        <w:t xml:space="preserve">Бирюсинского муниципального образования </w:t>
      </w:r>
    </w:p>
    <w:p w:rsidR="00703EC6" w:rsidRDefault="00703EC6" w:rsidP="00703EC6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703EC6" w:rsidRDefault="00703EC6" w:rsidP="00703EC6">
      <w:pPr>
        <w:widowControl w:val="0"/>
        <w:autoSpaceDE w:val="0"/>
        <w:autoSpaceDN w:val="0"/>
        <w:adjustRightInd w:val="0"/>
        <w:jc w:val="right"/>
      </w:pPr>
      <w:proofErr w:type="gramStart"/>
      <w:r>
        <w:t>на</w:t>
      </w:r>
      <w:proofErr w:type="gramEnd"/>
      <w:r>
        <w:t xml:space="preserve"> 2016</w:t>
      </w:r>
      <w:r w:rsidRPr="00A069B4">
        <w:t xml:space="preserve"> – 20</w:t>
      </w:r>
      <w:r>
        <w:t xml:space="preserve">20 </w:t>
      </w:r>
      <w:proofErr w:type="spellStart"/>
      <w:r>
        <w:t>г.г</w:t>
      </w:r>
      <w:proofErr w:type="spellEnd"/>
      <w:r>
        <w:t>.</w:t>
      </w:r>
    </w:p>
    <w:p w:rsidR="00703EC6" w:rsidRPr="00A069B4" w:rsidRDefault="00703EC6" w:rsidP="00703EC6">
      <w:pPr>
        <w:widowControl w:val="0"/>
        <w:autoSpaceDE w:val="0"/>
        <w:autoSpaceDN w:val="0"/>
        <w:adjustRightInd w:val="0"/>
        <w:jc w:val="center"/>
      </w:pPr>
      <w:r>
        <w:t>ЦЕЛЕВЫЕ ПОКАЗАТЕЛИ</w:t>
      </w:r>
    </w:p>
    <w:p w:rsidR="00703EC6" w:rsidRPr="00277B31" w:rsidRDefault="00703EC6" w:rsidP="00703EC6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>
        <w:rPr>
          <w:szCs w:val="24"/>
        </w:rPr>
        <w:t>МУНИЦИПАЛЬНОЙ</w:t>
      </w:r>
      <w:r w:rsidRPr="00A069B4">
        <w:rPr>
          <w:szCs w:val="24"/>
        </w:rPr>
        <w:t xml:space="preserve"> ПРОГРАММЫ </w:t>
      </w:r>
      <w:r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>
        <w:rPr>
          <w:sz w:val="24"/>
          <w:szCs w:val="24"/>
        </w:rPr>
        <w:t xml:space="preserve">ПОСЕЛЕНИЕ» </w:t>
      </w:r>
      <w:r w:rsidRPr="001053C3">
        <w:rPr>
          <w:sz w:val="24"/>
          <w:szCs w:val="24"/>
        </w:rPr>
        <w:t>«</w:t>
      </w:r>
      <w:r>
        <w:rPr>
          <w:sz w:val="24"/>
          <w:szCs w:val="24"/>
        </w:rPr>
        <w:t>ОРГАНИЗАЦИЯ И СОДЕРЖАНИЕ МЕСТ ЗАХОРОНЕНИЙ НА ТЕРРИТОРИИ</w:t>
      </w:r>
      <w:r w:rsidRPr="001053C3">
        <w:rPr>
          <w:sz w:val="24"/>
          <w:szCs w:val="24"/>
        </w:rPr>
        <w:t xml:space="preserve"> БИРЮСИНСКОГО МУНИЦИПАЛЬНОГО ОБРАЗОВАНИЯ «БИРЮСИНСКОЕ ГОРОДСКОЕ </w:t>
      </w:r>
      <w:r>
        <w:rPr>
          <w:sz w:val="24"/>
          <w:szCs w:val="24"/>
        </w:rPr>
        <w:t xml:space="preserve">ПОСЕЛЕНИЕ» НА 2016 - </w:t>
      </w:r>
      <w:proofErr w:type="gramStart"/>
      <w:r>
        <w:rPr>
          <w:sz w:val="24"/>
          <w:szCs w:val="24"/>
        </w:rPr>
        <w:t xml:space="preserve">2020 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</w:t>
      </w:r>
      <w:proofErr w:type="gramEnd"/>
    </w:p>
    <w:p w:rsidR="00703EC6" w:rsidRPr="00DA087B" w:rsidRDefault="00703EC6" w:rsidP="00703EC6"/>
    <w:tbl>
      <w:tblPr>
        <w:tblW w:w="15593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4505"/>
        <w:gridCol w:w="993"/>
        <w:gridCol w:w="992"/>
        <w:gridCol w:w="993"/>
        <w:gridCol w:w="708"/>
        <w:gridCol w:w="709"/>
        <w:gridCol w:w="803"/>
        <w:gridCol w:w="803"/>
        <w:gridCol w:w="803"/>
        <w:gridCol w:w="993"/>
        <w:gridCol w:w="141"/>
        <w:gridCol w:w="2552"/>
      </w:tblGrid>
      <w:tr w:rsidR="00703EC6" w:rsidRPr="00DA087B" w:rsidTr="00703EC6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DA087B" w:rsidRDefault="00703EC6" w:rsidP="005355A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DA087B" w:rsidRDefault="00703EC6" w:rsidP="005355A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DA087B" w:rsidRDefault="00703EC6" w:rsidP="005355A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DA087B" w:rsidRDefault="00703EC6" w:rsidP="005355A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DA087B" w:rsidRDefault="00703EC6" w:rsidP="005355A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Порядок (формула) расчета целевого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EC6" w:rsidRPr="00DA087B" w:rsidRDefault="00703EC6" w:rsidP="005355A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Источники данных для расчета целевого показателя</w:t>
            </w:r>
          </w:p>
        </w:tc>
      </w:tr>
      <w:tr w:rsidR="00703EC6" w:rsidRPr="00DA087B" w:rsidTr="00703EC6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DA087B" w:rsidRDefault="00703EC6" w:rsidP="005355A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DA087B" w:rsidRDefault="00703EC6" w:rsidP="005355A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DA087B" w:rsidRDefault="00703EC6" w:rsidP="005355A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DA087B" w:rsidRDefault="00703EC6" w:rsidP="005355A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 2014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DA087B" w:rsidRDefault="00703EC6" w:rsidP="005355A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Текущий год </w:t>
            </w: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DA087B" w:rsidRDefault="00703EC6" w:rsidP="005355A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DA087B" w:rsidRDefault="00703EC6" w:rsidP="005355A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EC6" w:rsidRPr="00DA087B" w:rsidRDefault="00703EC6" w:rsidP="005355A8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03EC6" w:rsidRPr="00DA087B" w:rsidTr="00703EC6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DA087B" w:rsidRDefault="00703EC6" w:rsidP="005355A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DA087B" w:rsidRDefault="00703EC6" w:rsidP="005355A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DA087B" w:rsidRDefault="00703EC6" w:rsidP="005355A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DA087B" w:rsidRDefault="00703EC6" w:rsidP="005355A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DA087B" w:rsidRDefault="00703EC6" w:rsidP="005355A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DA087B" w:rsidRDefault="00703EC6" w:rsidP="005355A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DA087B" w:rsidRDefault="00703EC6" w:rsidP="005355A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DA087B" w:rsidRDefault="00703EC6" w:rsidP="005355A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DA087B" w:rsidRDefault="00703EC6" w:rsidP="005355A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DA087B" w:rsidRDefault="00703EC6" w:rsidP="005355A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DA087B" w:rsidRDefault="00703EC6" w:rsidP="005355A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EC6" w:rsidRPr="00DA087B" w:rsidRDefault="00703EC6" w:rsidP="005355A8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03EC6" w:rsidRPr="00DA087B" w:rsidTr="00703EC6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DA087B" w:rsidRDefault="00703EC6" w:rsidP="005355A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DA087B" w:rsidRDefault="00703EC6" w:rsidP="005355A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DA087B" w:rsidRDefault="00703EC6" w:rsidP="005355A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DA087B" w:rsidRDefault="00703EC6" w:rsidP="005355A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DA087B" w:rsidRDefault="00703EC6" w:rsidP="005355A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DA087B" w:rsidRDefault="00703EC6" w:rsidP="005355A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DA087B" w:rsidRDefault="00703EC6" w:rsidP="005355A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DA087B" w:rsidRDefault="00703EC6" w:rsidP="005355A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DA087B" w:rsidRDefault="00703EC6" w:rsidP="005355A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DA087B" w:rsidRDefault="00703EC6" w:rsidP="005355A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DA087B" w:rsidRDefault="00703EC6" w:rsidP="005355A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EC6" w:rsidRPr="00DA087B" w:rsidRDefault="00703EC6" w:rsidP="005355A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03EC6" w:rsidRPr="00DA087B" w:rsidTr="00703EC6"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Default="00703EC6" w:rsidP="005355A8">
            <w:pPr>
              <w:jc w:val="both"/>
            </w:pPr>
            <w:r>
              <w:t xml:space="preserve">Цель. </w:t>
            </w:r>
          </w:p>
          <w:p w:rsidR="00703EC6" w:rsidRDefault="00703EC6" w:rsidP="005355A8"/>
        </w:tc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EC6" w:rsidRDefault="00703EC6" w:rsidP="005355A8">
            <w:pPr>
              <w:jc w:val="both"/>
            </w:pPr>
            <w:r>
              <w:rPr>
                <w:color w:val="000000"/>
                <w:shd w:val="clear" w:color="auto" w:fill="FFFFFF"/>
              </w:rPr>
              <w:t>Улучшение благоустройства муниципального кладбища и повышение качества содержания территории муниципального кладбища в соответствии с санитарно-экологическими требованиями.</w:t>
            </w:r>
          </w:p>
        </w:tc>
      </w:tr>
      <w:tr w:rsidR="00703EC6" w:rsidRPr="00DA087B" w:rsidTr="00703EC6">
        <w:trPr>
          <w:trHeight w:val="581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DA087B" w:rsidRDefault="00703EC6" w:rsidP="005355A8">
            <w:pPr>
              <w:pStyle w:val="ab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EC6" w:rsidRPr="009153A0" w:rsidRDefault="00703EC6" w:rsidP="005355A8">
            <w:pPr>
              <w:pStyle w:val="22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Содержание мест захоронений Бирюсинского городского поселения  в соответствии с действующими санитарно-экологическими требованиями</w:t>
            </w:r>
            <w:r w:rsidRPr="008A6058">
              <w:rPr>
                <w:sz w:val="24"/>
                <w:szCs w:val="24"/>
              </w:rPr>
              <w:t>:</w:t>
            </w:r>
          </w:p>
        </w:tc>
      </w:tr>
      <w:tr w:rsidR="00703EC6" w:rsidRPr="00DA087B" w:rsidTr="00703EC6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DA087B" w:rsidRDefault="00703EC6" w:rsidP="005355A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BD1CDB" w:rsidRDefault="00703EC6" w:rsidP="005355A8">
            <w:pPr>
              <w:pStyle w:val="22"/>
              <w:shd w:val="clear" w:color="auto" w:fill="auto"/>
              <w:tabs>
                <w:tab w:val="left" w:pos="3165"/>
              </w:tabs>
              <w:spacing w:after="0" w:line="259" w:lineRule="exact"/>
              <w:jc w:val="both"/>
              <w:rPr>
                <w:sz w:val="24"/>
                <w:szCs w:val="24"/>
              </w:rPr>
            </w:pPr>
            <w:r>
              <w:t xml:space="preserve">Целевой показатель: </w:t>
            </w:r>
            <w:r>
              <w:rPr>
                <w:color w:val="000000"/>
              </w:rPr>
              <w:t>Количество убранного и вывезенного мусора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Default="00703EC6" w:rsidP="005355A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36B4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DA087B" w:rsidRDefault="00703EC6" w:rsidP="005355A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3B1AC6" w:rsidRDefault="00703EC6" w:rsidP="005355A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3B1AC6" w:rsidRDefault="00703EC6" w:rsidP="005355A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3B1AC6" w:rsidRDefault="00703EC6" w:rsidP="005355A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3B1AC6" w:rsidRDefault="00703EC6" w:rsidP="005355A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3B1AC6" w:rsidRDefault="00703EC6" w:rsidP="005355A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3B1AC6" w:rsidRDefault="00703EC6" w:rsidP="005355A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3B1AC6" w:rsidRDefault="00703EC6" w:rsidP="005355A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EC6" w:rsidRPr="00DA087B" w:rsidRDefault="00703EC6" w:rsidP="005355A8">
            <w:pPr>
              <w:jc w:val="both"/>
            </w:pPr>
            <w:r>
              <w:t xml:space="preserve">ежегодный отчет </w:t>
            </w:r>
            <w:r w:rsidRPr="00A7570A">
              <w:t xml:space="preserve">об оказании ритуальных услуг и содержанию муниципального кладбища </w:t>
            </w:r>
          </w:p>
        </w:tc>
      </w:tr>
      <w:tr w:rsidR="00703EC6" w:rsidRPr="00DA087B" w:rsidTr="00703EC6">
        <w:trPr>
          <w:trHeight w:val="89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DA087B" w:rsidRDefault="00703EC6" w:rsidP="005355A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410CBF" w:rsidRDefault="00703EC6" w:rsidP="005355A8">
            <w:pPr>
              <w:pStyle w:val="ab"/>
              <w:rPr>
                <w:rFonts w:ascii="Times New Roman" w:hAnsi="Times New Roman" w:cs="Times New Roman"/>
              </w:rPr>
            </w:pPr>
            <w:r w:rsidRPr="00A8419E">
              <w:rPr>
                <w:rFonts w:ascii="Times New Roman" w:hAnsi="Times New Roman" w:cs="Times New Roman"/>
              </w:rPr>
              <w:t>Целевой показатель:</w:t>
            </w:r>
            <w:r>
              <w:rPr>
                <w:rFonts w:ascii="Times New Roman" w:hAnsi="Times New Roman" w:cs="Times New Roman"/>
              </w:rPr>
              <w:t xml:space="preserve"> Количество убранных больных, сухостойных, усыхающих и аварийных деревьев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DA087B" w:rsidRDefault="00703EC6" w:rsidP="005355A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DA087B" w:rsidRDefault="00703EC6" w:rsidP="005355A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3B1AC6" w:rsidRDefault="00703EC6" w:rsidP="005355A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3B1AC6" w:rsidRDefault="00703EC6" w:rsidP="005355A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3B1AC6" w:rsidRDefault="00703EC6" w:rsidP="005355A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3B1AC6" w:rsidRDefault="00703EC6" w:rsidP="005355A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3B1AC6" w:rsidRDefault="00703EC6" w:rsidP="005355A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3B1AC6" w:rsidRDefault="00703EC6" w:rsidP="005355A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3B1AC6" w:rsidRDefault="00703EC6" w:rsidP="005355A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EC6" w:rsidRPr="00DA087B" w:rsidRDefault="00703EC6" w:rsidP="005355A8">
            <w:pPr>
              <w:jc w:val="both"/>
            </w:pPr>
            <w:r>
              <w:t xml:space="preserve">ежегодный отчет </w:t>
            </w:r>
            <w:r w:rsidRPr="00A7570A">
              <w:t xml:space="preserve">об оказании ритуальных услуг и содержанию муниципального кладбища </w:t>
            </w:r>
          </w:p>
        </w:tc>
      </w:tr>
      <w:tr w:rsidR="00703EC6" w:rsidRPr="00DA087B" w:rsidTr="00703EC6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DA087B" w:rsidRDefault="00703EC6" w:rsidP="005355A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410CBF" w:rsidRDefault="00703EC6" w:rsidP="005355A8">
            <w:pPr>
              <w:pStyle w:val="ab"/>
              <w:rPr>
                <w:rFonts w:ascii="Times New Roman" w:hAnsi="Times New Roman" w:cs="Times New Roman"/>
              </w:rPr>
            </w:pPr>
            <w:r w:rsidRPr="00A8419E">
              <w:rPr>
                <w:rFonts w:ascii="Times New Roman" w:hAnsi="Times New Roman" w:cs="Times New Roman"/>
              </w:rPr>
              <w:t>Целевой показатель:</w:t>
            </w:r>
            <w:r>
              <w:rPr>
                <w:rFonts w:ascii="Times New Roman" w:hAnsi="Times New Roman" w:cs="Times New Roman"/>
              </w:rPr>
              <w:t xml:space="preserve"> Снижение количества обращений граждан по вопросам некачественного содержания кладбища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DA087B" w:rsidRDefault="00703EC6" w:rsidP="005355A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DA087B" w:rsidRDefault="00703EC6" w:rsidP="005355A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3B1AC6" w:rsidRDefault="00DD0689" w:rsidP="005355A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3B1AC6" w:rsidRDefault="00DD0689" w:rsidP="00421C9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3B1AC6" w:rsidRDefault="00DD0689" w:rsidP="005355A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3B1AC6" w:rsidRDefault="00DD0689" w:rsidP="005355A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3B1AC6" w:rsidRDefault="00DD0689" w:rsidP="005355A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3B1AC6" w:rsidRDefault="00703EC6" w:rsidP="005355A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6" w:rsidRPr="003B1AC6" w:rsidRDefault="00703EC6" w:rsidP="005355A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EC6" w:rsidRPr="00DA087B" w:rsidRDefault="00703EC6" w:rsidP="005355A8">
            <w:pPr>
              <w:jc w:val="both"/>
            </w:pPr>
            <w:r>
              <w:t xml:space="preserve">ежегодный отчет </w:t>
            </w:r>
            <w:r w:rsidRPr="00A7570A">
              <w:t xml:space="preserve">об оказании ритуальных услуг и содержанию муниципального кладбища </w:t>
            </w:r>
          </w:p>
        </w:tc>
      </w:tr>
    </w:tbl>
    <w:p w:rsidR="00FC6F76" w:rsidRDefault="00FC6F76" w:rsidP="0040732B">
      <w:pPr>
        <w:sectPr w:rsidR="00FC6F76" w:rsidSect="00703EC6">
          <w:pgSz w:w="16839" w:h="11907" w:orient="landscape" w:code="9"/>
          <w:pgMar w:top="568" w:right="992" w:bottom="284" w:left="1276" w:header="680" w:footer="680" w:gutter="0"/>
          <w:cols w:space="720"/>
          <w:noEndnote/>
          <w:docGrid w:linePitch="326"/>
        </w:sectPr>
      </w:pPr>
    </w:p>
    <w:p w:rsidR="00735FBA" w:rsidRPr="00A069B4" w:rsidRDefault="00735FBA" w:rsidP="00C80079">
      <w:pPr>
        <w:widowControl w:val="0"/>
        <w:autoSpaceDE w:val="0"/>
        <w:autoSpaceDN w:val="0"/>
        <w:adjustRightInd w:val="0"/>
        <w:jc w:val="right"/>
      </w:pPr>
      <w:r>
        <w:lastRenderedPageBreak/>
        <w:t>П</w:t>
      </w:r>
      <w:r w:rsidRPr="00A069B4">
        <w:t xml:space="preserve">риложение </w:t>
      </w:r>
      <w:r>
        <w:t>2</w:t>
      </w:r>
    </w:p>
    <w:p w:rsidR="00735FBA" w:rsidRPr="00A069B4" w:rsidRDefault="00735FBA" w:rsidP="00735FBA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программе </w:t>
      </w:r>
    </w:p>
    <w:p w:rsidR="00F9542C" w:rsidRDefault="00F9542C" w:rsidP="00F9542C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>
        <w:t xml:space="preserve">Организация и содержание мест захоронений  </w:t>
      </w:r>
    </w:p>
    <w:p w:rsidR="00F9542C" w:rsidRDefault="00F9542C" w:rsidP="00F9542C">
      <w:pPr>
        <w:widowControl w:val="0"/>
        <w:autoSpaceDE w:val="0"/>
        <w:autoSpaceDN w:val="0"/>
        <w:adjustRightInd w:val="0"/>
        <w:jc w:val="right"/>
      </w:pPr>
      <w:r>
        <w:t xml:space="preserve">на территории </w:t>
      </w:r>
      <w:r w:rsidRPr="00516673">
        <w:t xml:space="preserve">Бирюсинского муниципального образования </w:t>
      </w:r>
    </w:p>
    <w:p w:rsidR="00F9542C" w:rsidRDefault="00F9542C" w:rsidP="00F9542C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F9542C" w:rsidRDefault="00F9542C" w:rsidP="00F9542C">
      <w:pPr>
        <w:widowControl w:val="0"/>
        <w:autoSpaceDE w:val="0"/>
        <w:autoSpaceDN w:val="0"/>
        <w:adjustRightInd w:val="0"/>
        <w:jc w:val="right"/>
      </w:pPr>
      <w:proofErr w:type="gramStart"/>
      <w:r>
        <w:t>на</w:t>
      </w:r>
      <w:proofErr w:type="gramEnd"/>
      <w:r>
        <w:t xml:space="preserve"> 2016</w:t>
      </w:r>
      <w:r w:rsidRPr="00A069B4">
        <w:t xml:space="preserve"> – 20</w:t>
      </w:r>
      <w:r w:rsidR="009F4CF4">
        <w:t>20</w:t>
      </w:r>
      <w:r>
        <w:t xml:space="preserve"> </w:t>
      </w:r>
      <w:proofErr w:type="spellStart"/>
      <w:r>
        <w:t>г.г</w:t>
      </w:r>
      <w:proofErr w:type="spellEnd"/>
      <w:r>
        <w:t>.</w:t>
      </w:r>
    </w:p>
    <w:p w:rsidR="00735FBA" w:rsidRDefault="00735FBA" w:rsidP="00302C83"/>
    <w:p w:rsidR="00735FBA" w:rsidRPr="00C80079" w:rsidRDefault="00735FBA" w:rsidP="00302C83"/>
    <w:p w:rsidR="00735FBA" w:rsidRPr="00C80079" w:rsidRDefault="00182D17" w:rsidP="00735FBA">
      <w:pPr>
        <w:pStyle w:val="a8"/>
        <w:jc w:val="center"/>
        <w:rPr>
          <w:rStyle w:val="af"/>
          <w:rFonts w:ascii="Times New Roman" w:hAnsi="Times New Roman" w:cs="Times New Roman"/>
          <w:b w:val="0"/>
          <w:bCs/>
        </w:rPr>
      </w:pPr>
      <w:r>
        <w:rPr>
          <w:rStyle w:val="af"/>
          <w:rFonts w:ascii="Times New Roman" w:hAnsi="Times New Roman" w:cs="Times New Roman"/>
          <w:b w:val="0"/>
          <w:bCs/>
        </w:rPr>
        <w:t>ПЕРЕЧЕНЬ</w:t>
      </w:r>
      <w:r w:rsidR="00C80079" w:rsidRPr="00C80079">
        <w:rPr>
          <w:rStyle w:val="af"/>
          <w:rFonts w:ascii="Times New Roman" w:hAnsi="Times New Roman" w:cs="Times New Roman"/>
          <w:b w:val="0"/>
          <w:bCs/>
        </w:rPr>
        <w:t xml:space="preserve"> МЕРОПРИЯТИЙ</w:t>
      </w:r>
    </w:p>
    <w:p w:rsidR="00C80079" w:rsidRPr="00277B31" w:rsidRDefault="00C80079" w:rsidP="00C80079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C80079">
        <w:rPr>
          <w:szCs w:val="24"/>
        </w:rPr>
        <w:t xml:space="preserve">МУНИЦИПАЛЬНОЙ ПРОГРАММЫ </w:t>
      </w:r>
      <w:r w:rsidRPr="00C80079">
        <w:rPr>
          <w:sz w:val="24"/>
          <w:szCs w:val="24"/>
        </w:rPr>
        <w:t>БИРЮСИНСКОГО МУНИЦИПАЛЬНОГО ОБРАЗОВАНИЯ</w:t>
      </w:r>
      <w:r w:rsidRPr="001053C3">
        <w:rPr>
          <w:sz w:val="24"/>
          <w:szCs w:val="24"/>
        </w:rPr>
        <w:t xml:space="preserve"> «БИРЮСИНСКОЕ ГОРОДСКОЕ </w:t>
      </w:r>
      <w:r>
        <w:rPr>
          <w:sz w:val="24"/>
          <w:szCs w:val="24"/>
        </w:rPr>
        <w:t>П</w:t>
      </w:r>
      <w:r w:rsidR="00436701">
        <w:rPr>
          <w:sz w:val="24"/>
          <w:szCs w:val="24"/>
        </w:rPr>
        <w:t>ОСЕЛ</w:t>
      </w:r>
      <w:r>
        <w:rPr>
          <w:sz w:val="24"/>
          <w:szCs w:val="24"/>
        </w:rPr>
        <w:t>ЕНИЕ»</w:t>
      </w:r>
      <w:r w:rsidRPr="001053C3">
        <w:rPr>
          <w:sz w:val="24"/>
          <w:szCs w:val="24"/>
        </w:rPr>
        <w:t xml:space="preserve"> «</w:t>
      </w:r>
      <w:r w:rsidR="000F0A4F">
        <w:rPr>
          <w:sz w:val="24"/>
          <w:szCs w:val="24"/>
        </w:rPr>
        <w:t>ОРГАНИЗАЦИЯ И СОДЕРЖАНИЕ МЕСТ ЗАХОРОНЕНИЯ НА</w:t>
      </w:r>
      <w:r w:rsidR="00D70F5B">
        <w:rPr>
          <w:sz w:val="24"/>
          <w:szCs w:val="24"/>
        </w:rPr>
        <w:t xml:space="preserve"> ТЕРРИТОРИИ</w:t>
      </w:r>
      <w:r w:rsidRPr="001053C3">
        <w:rPr>
          <w:sz w:val="24"/>
          <w:szCs w:val="24"/>
        </w:rPr>
        <w:t xml:space="preserve"> БИРЮСИНСКОГО МУНИЦИПАЛЬНОГО ОБРАЗОВАНИЯ «БИРЮСИНСКОЕ ГОРОДСКОЕ </w:t>
      </w:r>
      <w:r w:rsidR="00436701">
        <w:rPr>
          <w:sz w:val="24"/>
          <w:szCs w:val="24"/>
        </w:rPr>
        <w:t>ПОСЕЛ</w:t>
      </w:r>
      <w:r>
        <w:rPr>
          <w:sz w:val="24"/>
          <w:szCs w:val="24"/>
        </w:rPr>
        <w:t xml:space="preserve">ЕНИЕ» НА 2016 - </w:t>
      </w:r>
      <w:proofErr w:type="gramStart"/>
      <w:r>
        <w:rPr>
          <w:sz w:val="24"/>
          <w:szCs w:val="24"/>
        </w:rPr>
        <w:t>20</w:t>
      </w:r>
      <w:r w:rsidR="000F3189">
        <w:rPr>
          <w:sz w:val="24"/>
          <w:szCs w:val="24"/>
        </w:rPr>
        <w:t>20</w:t>
      </w:r>
      <w:r>
        <w:rPr>
          <w:sz w:val="24"/>
          <w:szCs w:val="24"/>
        </w:rPr>
        <w:t xml:space="preserve">  </w:t>
      </w:r>
      <w:proofErr w:type="spellStart"/>
      <w:r w:rsidR="001F2CC7"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</w:t>
      </w:r>
      <w:proofErr w:type="gramEnd"/>
    </w:p>
    <w:p w:rsidR="00C80079" w:rsidRPr="00C80079" w:rsidRDefault="00C80079" w:rsidP="00C80079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8"/>
        <w:gridCol w:w="142"/>
        <w:gridCol w:w="1134"/>
        <w:gridCol w:w="1560"/>
        <w:gridCol w:w="1417"/>
        <w:gridCol w:w="2411"/>
        <w:gridCol w:w="708"/>
        <w:gridCol w:w="709"/>
        <w:gridCol w:w="708"/>
        <w:gridCol w:w="802"/>
        <w:gridCol w:w="803"/>
        <w:gridCol w:w="663"/>
      </w:tblGrid>
      <w:tr w:rsidR="00735FBA" w:rsidRPr="00DA087B" w:rsidTr="00E23BE0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C800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Ответственный за реализацию 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 / Наименование показателя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Расходы на мероприятие / Значения показателей мероприятия</w:t>
            </w:r>
          </w:p>
        </w:tc>
      </w:tr>
      <w:tr w:rsidR="000F3189" w:rsidRPr="00DA087B" w:rsidTr="00E23BE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9" w:rsidRPr="00DA087B" w:rsidRDefault="000F318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9" w:rsidRPr="00DA087B" w:rsidRDefault="000F318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9" w:rsidRPr="00DA087B" w:rsidRDefault="000F318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9" w:rsidRPr="00DA087B" w:rsidRDefault="000F3189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с (месяц/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9" w:rsidRPr="00DA087B" w:rsidRDefault="000F3189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по (месяц/ год)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9" w:rsidRPr="00DA087B" w:rsidRDefault="000F318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9" w:rsidRPr="00DA087B" w:rsidRDefault="000F318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9" w:rsidRPr="00DA087B" w:rsidRDefault="000F3189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9" w:rsidRPr="00DA087B" w:rsidRDefault="000F3189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189" w:rsidRPr="00DA087B" w:rsidRDefault="000F3189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189" w:rsidRPr="00DA087B" w:rsidRDefault="000F3189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189" w:rsidRPr="00DA087B" w:rsidRDefault="000F3189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0F3189" w:rsidRPr="00DA087B" w:rsidTr="00E23B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9" w:rsidRPr="00DA087B" w:rsidRDefault="000F3189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9" w:rsidRPr="00DA087B" w:rsidRDefault="000F3189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9" w:rsidRPr="00DA087B" w:rsidRDefault="000F3189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9" w:rsidRPr="00DA087B" w:rsidRDefault="000F3189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9" w:rsidRPr="00DA087B" w:rsidRDefault="000F3189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9" w:rsidRPr="00DA087B" w:rsidRDefault="000F3189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9" w:rsidRPr="00DA087B" w:rsidRDefault="000F3189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9" w:rsidRPr="00DA087B" w:rsidRDefault="000F3189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9" w:rsidRPr="00DA087B" w:rsidRDefault="000F3189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189" w:rsidRPr="00DA087B" w:rsidRDefault="000F3189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189" w:rsidRPr="00DA087B" w:rsidRDefault="000F3189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189" w:rsidRPr="00DA087B" w:rsidRDefault="000F3189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35FBA" w:rsidRPr="00DA087B" w:rsidTr="00E23B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1D57C2" w:rsidRDefault="001D57C2" w:rsidP="00D70F5B">
            <w:pPr>
              <w:pStyle w:val="ab"/>
              <w:rPr>
                <w:rFonts w:ascii="Times New Roman" w:hAnsi="Times New Roman" w:cs="Times New Roman"/>
              </w:rPr>
            </w:pPr>
            <w:r w:rsidRPr="001D57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Цель: </w:t>
            </w:r>
            <w:r w:rsidR="000F0A4F" w:rsidRPr="000F0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Улучшение благоуст</w:t>
            </w:r>
            <w:r w:rsidR="003279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ройства муниципального кладбища и</w:t>
            </w:r>
            <w:r w:rsidR="000F0A4F" w:rsidRPr="000F0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повышение качества содержания территории муниципального кладбища в соответствии с санитарно-экологическими требованиями.</w:t>
            </w:r>
          </w:p>
        </w:tc>
      </w:tr>
      <w:tr w:rsidR="00735FBA" w:rsidRPr="00DA087B" w:rsidTr="00E23B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E743B3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1D57C2" w:rsidRDefault="00735FBA" w:rsidP="001D57C2">
            <w:pPr>
              <w:pStyle w:val="ab"/>
              <w:rPr>
                <w:rFonts w:ascii="Times New Roman" w:hAnsi="Times New Roman" w:cs="Times New Roman"/>
              </w:rPr>
            </w:pPr>
            <w:r w:rsidRPr="001D57C2">
              <w:rPr>
                <w:rFonts w:ascii="Times New Roman" w:hAnsi="Times New Roman" w:cs="Times New Roman"/>
              </w:rPr>
              <w:t>Задача</w:t>
            </w:r>
            <w:r w:rsidR="001D57C2" w:rsidRPr="001D57C2">
              <w:rPr>
                <w:rFonts w:ascii="Times New Roman" w:hAnsi="Times New Roman" w:cs="Times New Roman"/>
              </w:rPr>
              <w:t>:</w:t>
            </w:r>
            <w:r w:rsidR="00360D29">
              <w:rPr>
                <w:rFonts w:ascii="Times New Roman" w:hAnsi="Times New Roman" w:cs="Times New Roman"/>
              </w:rPr>
              <w:t xml:space="preserve"> </w:t>
            </w:r>
            <w:r w:rsidR="000F0A4F" w:rsidRPr="000F0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Содержание мест захоронений Бирюсинского городского поселения  в соответствии с действующими санитарно-экологическими требованиями</w:t>
            </w:r>
          </w:p>
        </w:tc>
      </w:tr>
      <w:tr w:rsidR="00C927AC" w:rsidRPr="00DA087B" w:rsidTr="00E23BE0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Default="00C927AC" w:rsidP="00243F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.1.</w:t>
            </w:r>
          </w:p>
          <w:p w:rsidR="00C927AC" w:rsidRPr="005B09FD" w:rsidRDefault="00C927AC" w:rsidP="005B09FD"/>
          <w:p w:rsidR="00C927AC" w:rsidRPr="005B09FD" w:rsidRDefault="00C927AC" w:rsidP="005B09FD"/>
          <w:p w:rsidR="00C927AC" w:rsidRPr="005B09FD" w:rsidRDefault="00C927AC" w:rsidP="005B09FD"/>
          <w:p w:rsidR="00C927AC" w:rsidRPr="005B09FD" w:rsidRDefault="00C927AC" w:rsidP="005B09FD"/>
          <w:p w:rsidR="00C927AC" w:rsidRDefault="00C927AC" w:rsidP="005B09FD"/>
          <w:p w:rsidR="00C927AC" w:rsidRPr="005B09FD" w:rsidRDefault="00C927AC" w:rsidP="005B09FD"/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Default="00C927AC" w:rsidP="00243FA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1.</w:t>
            </w:r>
          </w:p>
          <w:p w:rsidR="00C927AC" w:rsidRPr="00E743B3" w:rsidRDefault="00C927AC" w:rsidP="00E743B3">
            <w:r>
              <w:t>Обеспечение надлежащего порядка на территории кладбища, своевременный и профилактический ремонт сооружений кладбища (ограждения)</w:t>
            </w:r>
          </w:p>
          <w:p w:rsidR="00C927AC" w:rsidRPr="00243FAA" w:rsidRDefault="00C927AC" w:rsidP="00243FAA"/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DE5D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ЖКХ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D8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  <w:p w:rsidR="008659D8" w:rsidRPr="008659D8" w:rsidRDefault="008659D8" w:rsidP="008659D8"/>
          <w:p w:rsidR="008659D8" w:rsidRPr="008659D8" w:rsidRDefault="008659D8" w:rsidP="008659D8"/>
          <w:p w:rsidR="008659D8" w:rsidRPr="008659D8" w:rsidRDefault="008659D8" w:rsidP="008659D8"/>
          <w:p w:rsidR="008659D8" w:rsidRPr="008659D8" w:rsidRDefault="008659D8" w:rsidP="008659D8"/>
          <w:p w:rsidR="008659D8" w:rsidRPr="008659D8" w:rsidRDefault="008659D8" w:rsidP="008659D8"/>
          <w:p w:rsidR="008659D8" w:rsidRPr="008659D8" w:rsidRDefault="008659D8" w:rsidP="008659D8"/>
          <w:p w:rsidR="008659D8" w:rsidRDefault="008659D8" w:rsidP="008659D8"/>
          <w:p w:rsidR="008659D8" w:rsidRDefault="008659D8" w:rsidP="008659D8"/>
          <w:p w:rsidR="00C927AC" w:rsidRDefault="008659D8" w:rsidP="008659D8">
            <w:pPr>
              <w:tabs>
                <w:tab w:val="left" w:pos="1065"/>
              </w:tabs>
            </w:pPr>
            <w:r>
              <w:tab/>
            </w:r>
          </w:p>
          <w:p w:rsidR="008659D8" w:rsidRPr="008659D8" w:rsidRDefault="008659D8" w:rsidP="008659D8">
            <w:pPr>
              <w:tabs>
                <w:tab w:val="left" w:pos="1065"/>
              </w:tabs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C717E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Default="00C927AC" w:rsidP="00C717E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C927AC" w:rsidRPr="00DA087B" w:rsidRDefault="00C927AC" w:rsidP="00C717E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7AC" w:rsidRDefault="004D6E53" w:rsidP="00BC73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27AC">
              <w:rPr>
                <w:rFonts w:ascii="Times New Roman" w:hAnsi="Times New Roman" w:cs="Times New Roman"/>
              </w:rPr>
              <w:t>0,</w:t>
            </w:r>
          </w:p>
          <w:p w:rsidR="00C927AC" w:rsidRPr="00DA087B" w:rsidRDefault="00C927AC" w:rsidP="00BC73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7AC" w:rsidRDefault="004D6E53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27AC">
              <w:rPr>
                <w:rFonts w:ascii="Times New Roman" w:hAnsi="Times New Roman" w:cs="Times New Roman"/>
              </w:rPr>
              <w:t>0,</w:t>
            </w:r>
          </w:p>
          <w:p w:rsidR="00C927AC" w:rsidRPr="00DA087B" w:rsidRDefault="00C927AC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7AC" w:rsidRDefault="004D6E53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27AC">
              <w:rPr>
                <w:rFonts w:ascii="Times New Roman" w:hAnsi="Times New Roman" w:cs="Times New Roman"/>
              </w:rPr>
              <w:t>0,</w:t>
            </w:r>
          </w:p>
          <w:p w:rsidR="00C927AC" w:rsidRPr="00DA087B" w:rsidRDefault="00C927AC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C927AC" w:rsidRPr="00DA087B" w:rsidTr="00E23BE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C717E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Default="00C927AC" w:rsidP="00C717E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C927AC" w:rsidRPr="00DA087B" w:rsidRDefault="00C927AC" w:rsidP="00C717E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7AC" w:rsidRDefault="009615F5" w:rsidP="00C717E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27AC">
              <w:rPr>
                <w:rFonts w:ascii="Times New Roman" w:hAnsi="Times New Roman" w:cs="Times New Roman"/>
              </w:rPr>
              <w:t>0,</w:t>
            </w:r>
          </w:p>
          <w:p w:rsidR="00C927AC" w:rsidRPr="00DA087B" w:rsidRDefault="00C927AC" w:rsidP="00C717E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7AC" w:rsidRDefault="009615F5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27AC">
              <w:rPr>
                <w:rFonts w:ascii="Times New Roman" w:hAnsi="Times New Roman" w:cs="Times New Roman"/>
              </w:rPr>
              <w:t>0,</w:t>
            </w:r>
          </w:p>
          <w:p w:rsidR="00C927AC" w:rsidRPr="00DA087B" w:rsidRDefault="00C927AC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7AC" w:rsidRDefault="009615F5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27AC">
              <w:rPr>
                <w:rFonts w:ascii="Times New Roman" w:hAnsi="Times New Roman" w:cs="Times New Roman"/>
              </w:rPr>
              <w:t>0,</w:t>
            </w:r>
          </w:p>
          <w:p w:rsidR="00C927AC" w:rsidRPr="00DA087B" w:rsidRDefault="00C927AC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C927AC" w:rsidRPr="00DA087B" w:rsidTr="00E23BE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927AC" w:rsidRPr="00DA087B" w:rsidTr="00E23BE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927AC" w:rsidRPr="00DA087B" w:rsidTr="00E23BE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927AC" w:rsidRPr="00DA087B" w:rsidTr="00E23BE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927AC" w:rsidRPr="00DA087B" w:rsidTr="00E23B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EE6FB7" w:rsidRPr="00DA087B" w:rsidTr="00E23BE0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Default="00EE6FB7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A087B">
              <w:rPr>
                <w:rFonts w:ascii="Times New Roman" w:hAnsi="Times New Roman" w:cs="Times New Roman"/>
              </w:rPr>
              <w:t>2.</w:t>
            </w:r>
          </w:p>
          <w:p w:rsidR="00EE6FB7" w:rsidRDefault="00EE6FB7" w:rsidP="005B09FD"/>
          <w:p w:rsidR="00EE6FB7" w:rsidRDefault="00EE6FB7" w:rsidP="005B09FD"/>
          <w:p w:rsidR="00EE6FB7" w:rsidRPr="005B09FD" w:rsidRDefault="00EE6FB7" w:rsidP="005B09FD"/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Default="00EE6FB7" w:rsidP="00D5714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</w:t>
            </w:r>
            <w:r w:rsidRPr="00313A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E6FB7" w:rsidRPr="00030D6D" w:rsidRDefault="00EE6FB7" w:rsidP="00D57140">
            <w:pPr>
              <w:jc w:val="both"/>
            </w:pPr>
            <w:r w:rsidRPr="00D311D6">
              <w:t>Ежедневная уборка территории контейнерных площадок, расположенной на территории кладбища. Сбор мусора производится в контейнера для сбора ТБО (не допуская 90 % наполняемости контейнеров). Вывоз ТБО производится на площадку сбора и временного складирования отходов.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09662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ЖКХ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C905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C905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EE6FB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Default="00BD2BBE" w:rsidP="00EE6FB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E6FB7">
              <w:rPr>
                <w:rFonts w:ascii="Times New Roman" w:hAnsi="Times New Roman" w:cs="Times New Roman"/>
              </w:rPr>
              <w:t>,</w:t>
            </w:r>
          </w:p>
          <w:p w:rsidR="00EE6FB7" w:rsidRPr="00DA087B" w:rsidRDefault="00EE6FB7" w:rsidP="00EE6FB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FB7" w:rsidRDefault="00BD2BBE" w:rsidP="00EE6FB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E6FB7">
              <w:rPr>
                <w:rFonts w:ascii="Times New Roman" w:hAnsi="Times New Roman" w:cs="Times New Roman"/>
              </w:rPr>
              <w:t>,</w:t>
            </w:r>
          </w:p>
          <w:p w:rsidR="00EE6FB7" w:rsidRPr="00DA087B" w:rsidRDefault="00EE6FB7" w:rsidP="00EE6FB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FB7" w:rsidRDefault="00BD2BBE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E6FB7">
              <w:rPr>
                <w:rFonts w:ascii="Times New Roman" w:hAnsi="Times New Roman" w:cs="Times New Roman"/>
              </w:rPr>
              <w:t>,</w:t>
            </w:r>
          </w:p>
          <w:p w:rsidR="00EE6FB7" w:rsidRPr="00DA087B" w:rsidRDefault="00EE6FB7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FB7" w:rsidRDefault="004D6E53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E6FB7">
              <w:rPr>
                <w:rFonts w:ascii="Times New Roman" w:hAnsi="Times New Roman" w:cs="Times New Roman"/>
              </w:rPr>
              <w:t>,</w:t>
            </w:r>
          </w:p>
          <w:p w:rsidR="00EE6FB7" w:rsidRPr="00DA087B" w:rsidRDefault="00EE6FB7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EE6FB7" w:rsidRPr="00DA087B" w:rsidTr="00E23BE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  <w:p w:rsidR="00EE6FB7" w:rsidRPr="00734577" w:rsidRDefault="00EE6FB7" w:rsidP="0073457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EE6FB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Default="00BD2BBE" w:rsidP="00EE6FB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E6FB7">
              <w:rPr>
                <w:rFonts w:ascii="Times New Roman" w:hAnsi="Times New Roman" w:cs="Times New Roman"/>
              </w:rPr>
              <w:t>,</w:t>
            </w:r>
          </w:p>
          <w:p w:rsidR="00EE6FB7" w:rsidRPr="00DA087B" w:rsidRDefault="00EE6FB7" w:rsidP="00EE6FB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FB7" w:rsidRDefault="00BD2BBE" w:rsidP="00EE6FB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E6FB7">
              <w:rPr>
                <w:rFonts w:ascii="Times New Roman" w:hAnsi="Times New Roman" w:cs="Times New Roman"/>
              </w:rPr>
              <w:t>,</w:t>
            </w:r>
          </w:p>
          <w:p w:rsidR="00EE6FB7" w:rsidRPr="00DA087B" w:rsidRDefault="00EE6FB7" w:rsidP="00EE6FB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FB7" w:rsidRDefault="00BD2BBE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E6FB7">
              <w:rPr>
                <w:rFonts w:ascii="Times New Roman" w:hAnsi="Times New Roman" w:cs="Times New Roman"/>
              </w:rPr>
              <w:t>,</w:t>
            </w:r>
          </w:p>
          <w:p w:rsidR="00EE6FB7" w:rsidRPr="00DA087B" w:rsidRDefault="00EE6FB7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FB7" w:rsidRDefault="004D6E53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E6FB7">
              <w:rPr>
                <w:rFonts w:ascii="Times New Roman" w:hAnsi="Times New Roman" w:cs="Times New Roman"/>
              </w:rPr>
              <w:t>,</w:t>
            </w:r>
          </w:p>
          <w:p w:rsidR="00EE6FB7" w:rsidRPr="00DA087B" w:rsidRDefault="00EE6FB7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EE6FB7" w:rsidRPr="00DA087B" w:rsidTr="00E23BE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EE6FB7" w:rsidRPr="00DA087B" w:rsidTr="00E23BE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EE6FB7" w:rsidRPr="00DA087B" w:rsidTr="00E23BE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EE6FB7" w:rsidRPr="00DA087B" w:rsidTr="00E23BE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2B4579" w:rsidRPr="00DA087B" w:rsidTr="00E23BE0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9" w:rsidRDefault="002B4579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Pr="00DA087B">
              <w:rPr>
                <w:rFonts w:ascii="Times New Roman" w:hAnsi="Times New Roman" w:cs="Times New Roman"/>
              </w:rPr>
              <w:t>.</w:t>
            </w:r>
          </w:p>
          <w:p w:rsidR="002B4579" w:rsidRDefault="002B4579" w:rsidP="005B09FD"/>
          <w:p w:rsidR="002B4579" w:rsidRPr="005B09FD" w:rsidRDefault="002B4579" w:rsidP="005B09FD"/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9" w:rsidRDefault="002B4579" w:rsidP="00775F21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:rsidR="002B4579" w:rsidRPr="00D311D6" w:rsidRDefault="002B4579" w:rsidP="00F90785">
            <w:pPr>
              <w:tabs>
                <w:tab w:val="left" w:pos="426"/>
              </w:tabs>
              <w:jc w:val="both"/>
            </w:pPr>
            <w:r w:rsidRPr="00D311D6">
              <w:t>Осуществление вывоза крупногабаритного, строительного мусора, металлических конструкций (оград, надгробий, венков и т.д.) с мест, определенных под их складирование и с территории кладбища 1 раз в неделю.</w:t>
            </w:r>
          </w:p>
          <w:p w:rsidR="002B4579" w:rsidRPr="00E90F80" w:rsidRDefault="002B4579" w:rsidP="00E90F80"/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9" w:rsidRPr="00DA087B" w:rsidRDefault="002B4579" w:rsidP="0009662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ЖКХ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9" w:rsidRPr="00DA087B" w:rsidRDefault="002B4579" w:rsidP="00C905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9" w:rsidRPr="00DA087B" w:rsidRDefault="002B4579" w:rsidP="00C905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9" w:rsidRPr="00DA087B" w:rsidRDefault="002B4579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9" w:rsidRPr="00DA087B" w:rsidRDefault="002B4579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9" w:rsidRDefault="002B4579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</w:t>
            </w:r>
          </w:p>
          <w:p w:rsidR="002B4579" w:rsidRPr="00DA087B" w:rsidRDefault="002B4579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9" w:rsidRDefault="00BD2BBE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4579">
              <w:rPr>
                <w:rFonts w:ascii="Times New Roman" w:hAnsi="Times New Roman" w:cs="Times New Roman"/>
              </w:rPr>
              <w:t>0,</w:t>
            </w:r>
          </w:p>
          <w:p w:rsidR="002B4579" w:rsidRPr="00DA087B" w:rsidRDefault="002B4579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579" w:rsidRDefault="00BD2BBE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4579">
              <w:rPr>
                <w:rFonts w:ascii="Times New Roman" w:hAnsi="Times New Roman" w:cs="Times New Roman"/>
              </w:rPr>
              <w:t>0,</w:t>
            </w:r>
          </w:p>
          <w:p w:rsidR="002B4579" w:rsidRPr="00DA087B" w:rsidRDefault="002B4579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579" w:rsidRDefault="00BD2BBE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4579">
              <w:rPr>
                <w:rFonts w:ascii="Times New Roman" w:hAnsi="Times New Roman" w:cs="Times New Roman"/>
              </w:rPr>
              <w:t>0,</w:t>
            </w:r>
          </w:p>
          <w:p w:rsidR="002B4579" w:rsidRPr="00DA087B" w:rsidRDefault="002B4579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579" w:rsidRDefault="004D6E53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4579">
              <w:rPr>
                <w:rFonts w:ascii="Times New Roman" w:hAnsi="Times New Roman" w:cs="Times New Roman"/>
              </w:rPr>
              <w:t>0,</w:t>
            </w:r>
          </w:p>
          <w:p w:rsidR="002B4579" w:rsidRPr="00DA087B" w:rsidRDefault="002B4579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2B4579" w:rsidRPr="00DA087B" w:rsidTr="00E23BE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9" w:rsidRPr="00DA087B" w:rsidRDefault="002B457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9" w:rsidRPr="00DA087B" w:rsidRDefault="002B457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9" w:rsidRPr="00DA087B" w:rsidRDefault="002B457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9" w:rsidRPr="00DA087B" w:rsidRDefault="002B457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9" w:rsidRPr="00DA087B" w:rsidRDefault="002B457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9" w:rsidRPr="00DA087B" w:rsidRDefault="002B4579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9" w:rsidRDefault="002B4579">
            <w:r w:rsidRPr="00945029"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9" w:rsidRDefault="002B4579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</w:t>
            </w:r>
          </w:p>
          <w:p w:rsidR="002B4579" w:rsidRPr="00DA087B" w:rsidRDefault="002B4579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9" w:rsidRDefault="00BD2BBE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4579">
              <w:rPr>
                <w:rFonts w:ascii="Times New Roman" w:hAnsi="Times New Roman" w:cs="Times New Roman"/>
              </w:rPr>
              <w:t>0,</w:t>
            </w:r>
          </w:p>
          <w:p w:rsidR="002B4579" w:rsidRPr="00DA087B" w:rsidRDefault="002B4579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579" w:rsidRDefault="00BD2BBE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4579">
              <w:rPr>
                <w:rFonts w:ascii="Times New Roman" w:hAnsi="Times New Roman" w:cs="Times New Roman"/>
              </w:rPr>
              <w:t>0,</w:t>
            </w:r>
          </w:p>
          <w:p w:rsidR="002B4579" w:rsidRPr="00DA087B" w:rsidRDefault="002B4579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579" w:rsidRDefault="00BD2BBE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4579">
              <w:rPr>
                <w:rFonts w:ascii="Times New Roman" w:hAnsi="Times New Roman" w:cs="Times New Roman"/>
              </w:rPr>
              <w:t>0,</w:t>
            </w:r>
          </w:p>
          <w:p w:rsidR="002B4579" w:rsidRPr="00DA087B" w:rsidRDefault="002B4579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579" w:rsidRDefault="004D6E53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4579">
              <w:rPr>
                <w:rFonts w:ascii="Times New Roman" w:hAnsi="Times New Roman" w:cs="Times New Roman"/>
              </w:rPr>
              <w:t>0,</w:t>
            </w:r>
          </w:p>
          <w:p w:rsidR="002B4579" w:rsidRPr="00DA087B" w:rsidRDefault="002B4579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DF4867" w:rsidRPr="00DA087B" w:rsidTr="00E23BE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F4867" w:rsidRPr="00DA087B" w:rsidTr="00E23BE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F4867" w:rsidRPr="00DA087B" w:rsidTr="00E23BE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2B4579" w:rsidRPr="00DA087B" w:rsidTr="00E23BE0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4579" w:rsidRDefault="002B4579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  <w:p w:rsidR="002B4579" w:rsidRPr="005B09FD" w:rsidRDefault="002B4579" w:rsidP="005B09FD"/>
          <w:p w:rsidR="002B4579" w:rsidRPr="005B09FD" w:rsidRDefault="002B4579" w:rsidP="005B09FD"/>
          <w:p w:rsidR="002B4579" w:rsidRPr="005B09FD" w:rsidRDefault="002B4579" w:rsidP="005B09FD"/>
          <w:p w:rsidR="002B4579" w:rsidRPr="005B09FD" w:rsidRDefault="002B4579" w:rsidP="005B09FD"/>
          <w:p w:rsidR="002B4579" w:rsidRDefault="002B4579" w:rsidP="005B09FD"/>
          <w:p w:rsidR="002B4579" w:rsidRPr="005B09FD" w:rsidRDefault="002B4579" w:rsidP="005B09FD"/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79" w:rsidRDefault="002B4579" w:rsidP="00622798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1.4</w:t>
            </w:r>
          </w:p>
          <w:p w:rsidR="002B4579" w:rsidRPr="00C466B5" w:rsidRDefault="002B4579" w:rsidP="00F90785">
            <w:pPr>
              <w:tabs>
                <w:tab w:val="left" w:pos="426"/>
              </w:tabs>
              <w:jc w:val="both"/>
            </w:pPr>
            <w:r w:rsidRPr="00D311D6">
              <w:t>Выполнение работ по благоустройству кладбища, включая зимние и летние работы, а именно: систематическую уборку мусора с дорог общего пользования и прилегающей к ним территории, участков хозяйственного назначения, с заброшенных могил, с территории кладбища уборку упавших и а</w:t>
            </w:r>
            <w:r>
              <w:t>варийных деревьев, кустарников.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79" w:rsidRPr="00DA087B" w:rsidRDefault="002B4579" w:rsidP="0009662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ЖКХ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79" w:rsidRPr="00DA087B" w:rsidRDefault="002B4579" w:rsidP="00C905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9D8" w:rsidRDefault="002B4579" w:rsidP="00C905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  <w:p w:rsidR="008659D8" w:rsidRPr="008659D8" w:rsidRDefault="008659D8" w:rsidP="008659D8"/>
          <w:p w:rsidR="008659D8" w:rsidRPr="008659D8" w:rsidRDefault="008659D8" w:rsidP="008659D8"/>
          <w:p w:rsidR="008659D8" w:rsidRPr="008659D8" w:rsidRDefault="008659D8" w:rsidP="008659D8"/>
          <w:p w:rsidR="008659D8" w:rsidRPr="008659D8" w:rsidRDefault="008659D8" w:rsidP="008659D8"/>
          <w:p w:rsidR="008659D8" w:rsidRPr="008659D8" w:rsidRDefault="008659D8" w:rsidP="008659D8"/>
          <w:p w:rsidR="008659D8" w:rsidRPr="008659D8" w:rsidRDefault="008659D8" w:rsidP="008659D8"/>
          <w:p w:rsidR="008659D8" w:rsidRPr="008659D8" w:rsidRDefault="008659D8" w:rsidP="008659D8"/>
          <w:p w:rsidR="008659D8" w:rsidRPr="008659D8" w:rsidRDefault="008659D8" w:rsidP="008659D8"/>
          <w:p w:rsidR="008659D8" w:rsidRDefault="008659D8" w:rsidP="008659D8"/>
          <w:p w:rsidR="002B4579" w:rsidRDefault="008659D8" w:rsidP="008659D8">
            <w:pPr>
              <w:tabs>
                <w:tab w:val="left" w:pos="1155"/>
              </w:tabs>
            </w:pPr>
            <w:r>
              <w:tab/>
            </w:r>
          </w:p>
          <w:p w:rsidR="008659D8" w:rsidRDefault="008659D8" w:rsidP="008659D8">
            <w:pPr>
              <w:tabs>
                <w:tab w:val="left" w:pos="1155"/>
              </w:tabs>
            </w:pPr>
          </w:p>
          <w:p w:rsidR="008659D8" w:rsidRDefault="008659D8" w:rsidP="008659D8">
            <w:pPr>
              <w:tabs>
                <w:tab w:val="left" w:pos="1155"/>
              </w:tabs>
            </w:pPr>
          </w:p>
          <w:p w:rsidR="008659D8" w:rsidRPr="008659D8" w:rsidRDefault="008659D8" w:rsidP="008659D8">
            <w:pPr>
              <w:tabs>
                <w:tab w:val="left" w:pos="1155"/>
              </w:tabs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9" w:rsidRPr="00DA087B" w:rsidRDefault="002B4579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9" w:rsidRPr="00DA087B" w:rsidRDefault="002B4579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9" w:rsidRDefault="002B4579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</w:t>
            </w:r>
          </w:p>
          <w:p w:rsidR="002B4579" w:rsidRPr="00DA087B" w:rsidRDefault="002B4579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9" w:rsidRPr="00DA087B" w:rsidRDefault="00BD2BBE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B4579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579" w:rsidRDefault="004D6E53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B4579">
              <w:rPr>
                <w:rFonts w:ascii="Times New Roman" w:hAnsi="Times New Roman" w:cs="Times New Roman"/>
              </w:rPr>
              <w:t>0,</w:t>
            </w:r>
          </w:p>
          <w:p w:rsidR="002B4579" w:rsidRDefault="002B4579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579" w:rsidRDefault="004D6E53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B4579">
              <w:rPr>
                <w:rFonts w:ascii="Times New Roman" w:hAnsi="Times New Roman" w:cs="Times New Roman"/>
              </w:rPr>
              <w:t>0,</w:t>
            </w:r>
          </w:p>
          <w:p w:rsidR="002B4579" w:rsidRDefault="002B4579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579" w:rsidRDefault="004D6E53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B4579">
              <w:rPr>
                <w:rFonts w:ascii="Times New Roman" w:hAnsi="Times New Roman" w:cs="Times New Roman"/>
              </w:rPr>
              <w:t>0,</w:t>
            </w:r>
          </w:p>
          <w:p w:rsidR="002B4579" w:rsidRDefault="002B4579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2B4579" w:rsidRPr="00DA087B" w:rsidTr="00E23BE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B4579" w:rsidRPr="00DA087B" w:rsidRDefault="002B457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79" w:rsidRPr="00DA087B" w:rsidRDefault="002B457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79" w:rsidRPr="00DA087B" w:rsidRDefault="002B457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79" w:rsidRPr="00DA087B" w:rsidRDefault="002B457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79" w:rsidRPr="00DA087B" w:rsidRDefault="002B457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9" w:rsidRPr="00DA087B" w:rsidRDefault="002B4579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9" w:rsidRPr="00DA087B" w:rsidRDefault="002B4579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9" w:rsidRDefault="002B4579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</w:t>
            </w:r>
          </w:p>
          <w:p w:rsidR="002B4579" w:rsidRPr="00DA087B" w:rsidRDefault="002B4579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9" w:rsidRPr="00DA087B" w:rsidRDefault="00BD2BBE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B4579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579" w:rsidRDefault="004D6E53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B4579">
              <w:rPr>
                <w:rFonts w:ascii="Times New Roman" w:hAnsi="Times New Roman" w:cs="Times New Roman"/>
              </w:rPr>
              <w:t>0,</w:t>
            </w:r>
          </w:p>
          <w:p w:rsidR="002B4579" w:rsidRPr="00DA087B" w:rsidRDefault="002B4579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579" w:rsidRDefault="004D6E53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B4579">
              <w:rPr>
                <w:rFonts w:ascii="Times New Roman" w:hAnsi="Times New Roman" w:cs="Times New Roman"/>
              </w:rPr>
              <w:t>0,</w:t>
            </w:r>
          </w:p>
          <w:p w:rsidR="002B4579" w:rsidRPr="00DA087B" w:rsidRDefault="002B4579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579" w:rsidRDefault="004D6E53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B4579">
              <w:rPr>
                <w:rFonts w:ascii="Times New Roman" w:hAnsi="Times New Roman" w:cs="Times New Roman"/>
              </w:rPr>
              <w:t>0,</w:t>
            </w:r>
          </w:p>
          <w:p w:rsidR="002B4579" w:rsidRPr="00DA087B" w:rsidRDefault="002B4579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DF4867" w:rsidRPr="00DA087B" w:rsidTr="00E23BE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F4867" w:rsidRPr="00DA087B" w:rsidTr="00E23BE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F4867" w:rsidRPr="00DA087B" w:rsidTr="00E23BE0">
        <w:trPr>
          <w:trHeight w:val="187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B1631F" w:rsidRPr="00DA087B" w:rsidTr="00E23BE0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B1631F" w:rsidRDefault="00B1631F" w:rsidP="0009662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</w:t>
            </w:r>
          </w:p>
          <w:p w:rsidR="00B1631F" w:rsidRPr="005B09FD" w:rsidRDefault="00B1631F" w:rsidP="005B09FD"/>
          <w:p w:rsidR="00B1631F" w:rsidRPr="005B09FD" w:rsidRDefault="00B1631F" w:rsidP="005B09FD"/>
          <w:p w:rsidR="00B1631F" w:rsidRDefault="00B1631F" w:rsidP="005B09FD"/>
          <w:p w:rsidR="00B1631F" w:rsidRDefault="00B1631F" w:rsidP="005B09FD"/>
          <w:p w:rsidR="00B1631F" w:rsidRDefault="00B1631F" w:rsidP="005B09FD"/>
          <w:p w:rsidR="00B1631F" w:rsidRDefault="00B1631F" w:rsidP="005B09FD"/>
          <w:p w:rsidR="00B1631F" w:rsidRPr="005B09FD" w:rsidRDefault="00B1631F" w:rsidP="005B09FD"/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31F" w:rsidRDefault="00B1631F" w:rsidP="007949A3">
            <w:pPr>
              <w:jc w:val="both"/>
            </w:pPr>
            <w:r>
              <w:t>Мероприятие 1.5</w:t>
            </w:r>
          </w:p>
          <w:p w:rsidR="00B1631F" w:rsidRPr="00D311D6" w:rsidRDefault="00B1631F" w:rsidP="00F90785">
            <w:pPr>
              <w:jc w:val="both"/>
            </w:pPr>
            <w:r w:rsidRPr="00D311D6">
              <w:t xml:space="preserve">Содержание в надлежащем виде дороги и подъездов на кладбище, выполняя покосы травы по обочинам. </w:t>
            </w:r>
          </w:p>
          <w:p w:rsidR="00B1631F" w:rsidRPr="009F3EBD" w:rsidRDefault="00B1631F" w:rsidP="009F3EBD">
            <w:pPr>
              <w:rPr>
                <w:lang w:bidi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31F" w:rsidRPr="00DA087B" w:rsidRDefault="00B1631F" w:rsidP="0009662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ЖКХ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31F" w:rsidRPr="00DA087B" w:rsidRDefault="00B1631F" w:rsidP="00C905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31F" w:rsidRPr="00DA087B" w:rsidRDefault="00B1631F" w:rsidP="00C905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F" w:rsidRPr="00DA087B" w:rsidRDefault="00B1631F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F" w:rsidRPr="00DA087B" w:rsidRDefault="00B1631F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F" w:rsidRDefault="00B1631F" w:rsidP="00CF1B2B">
            <w:pPr>
              <w:jc w:val="center"/>
            </w:pPr>
            <w:r>
              <w:t>30,</w:t>
            </w:r>
          </w:p>
          <w:p w:rsidR="00B1631F" w:rsidRPr="00C905A3" w:rsidRDefault="00B1631F" w:rsidP="00CF1B2B">
            <w:pPr>
              <w:jc w:val="center"/>
            </w:pPr>
            <w: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F" w:rsidRDefault="00B1631F" w:rsidP="00CF1B2B">
            <w:pPr>
              <w:jc w:val="center"/>
            </w:pPr>
            <w:r>
              <w:t>30,</w:t>
            </w:r>
          </w:p>
          <w:p w:rsidR="00B1631F" w:rsidRPr="00C905A3" w:rsidRDefault="00B1631F" w:rsidP="00CF1B2B">
            <w:pPr>
              <w:jc w:val="center"/>
            </w:pPr>
            <w:r>
              <w:t>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1F" w:rsidRDefault="00B1631F" w:rsidP="00CF1B2B">
            <w:pPr>
              <w:jc w:val="center"/>
            </w:pPr>
            <w:r>
              <w:t>30,</w:t>
            </w:r>
          </w:p>
          <w:p w:rsidR="00B1631F" w:rsidRDefault="00B1631F" w:rsidP="00CF1B2B">
            <w:pPr>
              <w:jc w:val="center"/>
            </w:pPr>
            <w: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1F" w:rsidRDefault="00B1631F" w:rsidP="00CF1B2B">
            <w:pPr>
              <w:jc w:val="center"/>
            </w:pPr>
            <w:r>
              <w:t>30,</w:t>
            </w:r>
          </w:p>
          <w:p w:rsidR="00B1631F" w:rsidRPr="00C905A3" w:rsidRDefault="00B1631F" w:rsidP="00CF1B2B">
            <w:pPr>
              <w:jc w:val="center"/>
            </w:pPr>
            <w:r>
              <w:t>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1F" w:rsidRDefault="00B1631F" w:rsidP="00CF1B2B">
            <w:pPr>
              <w:jc w:val="center"/>
            </w:pPr>
            <w:r>
              <w:t>30,</w:t>
            </w:r>
          </w:p>
          <w:p w:rsidR="00B1631F" w:rsidRPr="00C905A3" w:rsidRDefault="00B1631F" w:rsidP="00CF1B2B">
            <w:pPr>
              <w:jc w:val="center"/>
            </w:pPr>
            <w:r>
              <w:t>000</w:t>
            </w:r>
          </w:p>
        </w:tc>
      </w:tr>
      <w:tr w:rsidR="00B1631F" w:rsidRPr="00DA087B" w:rsidTr="00E23BE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1631F" w:rsidRPr="00DA087B" w:rsidRDefault="00B1631F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31F" w:rsidRPr="00DA087B" w:rsidRDefault="00B1631F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31F" w:rsidRPr="00DA087B" w:rsidRDefault="00B1631F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31F" w:rsidRPr="00DA087B" w:rsidRDefault="00B1631F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31F" w:rsidRPr="00DA087B" w:rsidRDefault="00B1631F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F" w:rsidRPr="00DA087B" w:rsidRDefault="00B1631F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F" w:rsidRDefault="00B1631F">
            <w:r w:rsidRPr="00A44EBD"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F" w:rsidRDefault="00B1631F" w:rsidP="00CF1B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750560">
              <w:rPr>
                <w:rFonts w:ascii="Times New Roman" w:hAnsi="Times New Roman" w:cs="Times New Roman"/>
              </w:rPr>
              <w:t>,</w:t>
            </w:r>
          </w:p>
          <w:p w:rsidR="00B1631F" w:rsidRPr="00750560" w:rsidRDefault="00B1631F" w:rsidP="00CF1B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056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F" w:rsidRDefault="00B1631F" w:rsidP="00CF1B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750560">
              <w:rPr>
                <w:rFonts w:ascii="Times New Roman" w:hAnsi="Times New Roman" w:cs="Times New Roman"/>
              </w:rPr>
              <w:t>,</w:t>
            </w:r>
          </w:p>
          <w:p w:rsidR="00B1631F" w:rsidRPr="00750560" w:rsidRDefault="00B1631F" w:rsidP="00CF1B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056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1F" w:rsidRDefault="00B1631F" w:rsidP="00CF1B2B">
            <w:pPr>
              <w:jc w:val="center"/>
            </w:pPr>
            <w:r>
              <w:t>30,</w:t>
            </w:r>
          </w:p>
          <w:p w:rsidR="00B1631F" w:rsidRPr="00C905A3" w:rsidRDefault="00B1631F" w:rsidP="00CF1B2B">
            <w:pPr>
              <w:jc w:val="center"/>
            </w:pPr>
            <w: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1F" w:rsidRDefault="00B1631F" w:rsidP="00CF1B2B">
            <w:pPr>
              <w:jc w:val="center"/>
            </w:pPr>
            <w:r>
              <w:t>30,</w:t>
            </w:r>
          </w:p>
          <w:p w:rsidR="00B1631F" w:rsidRPr="00C905A3" w:rsidRDefault="00B1631F" w:rsidP="00CF1B2B">
            <w:pPr>
              <w:jc w:val="center"/>
            </w:pPr>
            <w:r>
              <w:t>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1F" w:rsidRDefault="00B1631F" w:rsidP="00CF1B2B">
            <w:pPr>
              <w:jc w:val="center"/>
            </w:pPr>
            <w:r>
              <w:t>30,</w:t>
            </w:r>
          </w:p>
          <w:p w:rsidR="00B1631F" w:rsidRPr="00C905A3" w:rsidRDefault="00B1631F" w:rsidP="00CF1B2B">
            <w:pPr>
              <w:jc w:val="center"/>
            </w:pPr>
            <w:r>
              <w:t>000</w:t>
            </w:r>
          </w:p>
        </w:tc>
      </w:tr>
      <w:tr w:rsidR="00CF1B2B" w:rsidRPr="00DA087B" w:rsidTr="00E23BE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F1B2B" w:rsidRPr="00DA087B" w:rsidRDefault="00CF1B2B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2B" w:rsidRPr="00DA087B" w:rsidRDefault="00CF1B2B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2B" w:rsidRPr="00DA087B" w:rsidRDefault="00CF1B2B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2B" w:rsidRPr="00DA087B" w:rsidRDefault="00CF1B2B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2B" w:rsidRPr="00DA087B" w:rsidRDefault="00CF1B2B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B" w:rsidRPr="00DA087B" w:rsidRDefault="00CF1B2B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B" w:rsidRPr="00DA087B" w:rsidRDefault="00CF1B2B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B" w:rsidRPr="00DA087B" w:rsidRDefault="00CF1B2B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B" w:rsidRPr="00DA087B" w:rsidRDefault="00CF1B2B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2B" w:rsidRPr="00DA087B" w:rsidRDefault="00CF1B2B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2B" w:rsidRPr="00DA087B" w:rsidRDefault="00CF1B2B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2B" w:rsidRPr="00DA087B" w:rsidRDefault="00CF1B2B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F1B2B" w:rsidRPr="00DA087B" w:rsidTr="00E23BE0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1B2B" w:rsidRPr="00DA087B" w:rsidRDefault="00CF1B2B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B" w:rsidRPr="00DA087B" w:rsidRDefault="00CF1B2B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B" w:rsidRPr="00DA087B" w:rsidRDefault="00CF1B2B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B" w:rsidRPr="00DA087B" w:rsidRDefault="00CF1B2B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B" w:rsidRPr="00DA087B" w:rsidRDefault="00CF1B2B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B" w:rsidRPr="00DA087B" w:rsidRDefault="00CF1B2B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B" w:rsidRPr="00DA087B" w:rsidRDefault="00CF1B2B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B" w:rsidRPr="00DA087B" w:rsidRDefault="00CF1B2B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B" w:rsidRPr="00DA087B" w:rsidRDefault="00CF1B2B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2B" w:rsidRPr="00DA087B" w:rsidRDefault="00CF1B2B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2B" w:rsidRPr="00DA087B" w:rsidRDefault="00CF1B2B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2B" w:rsidRPr="00DA087B" w:rsidRDefault="00CF1B2B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F1B2B" w:rsidRPr="00C905A3" w:rsidTr="00E23BE0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CF1B2B" w:rsidRDefault="00CF1B2B" w:rsidP="0009662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  <w:p w:rsidR="00CF1B2B" w:rsidRPr="00787B58" w:rsidRDefault="00CF1B2B" w:rsidP="00787B58"/>
          <w:p w:rsidR="00CF1B2B" w:rsidRDefault="00CF1B2B" w:rsidP="00787B58"/>
          <w:p w:rsidR="00CF1B2B" w:rsidRPr="00787B58" w:rsidRDefault="00CF1B2B" w:rsidP="00787B58"/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1B2B" w:rsidRDefault="00CF1B2B" w:rsidP="00C87F1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1.6</w:t>
            </w:r>
          </w:p>
          <w:p w:rsidR="00CF1B2B" w:rsidRPr="00EA2796" w:rsidRDefault="00CF1B2B" w:rsidP="00787B58">
            <w:r>
              <w:t>В весенний период производить отвод талых вод, не допуская затопления могил.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1B2B" w:rsidRPr="00DA087B" w:rsidRDefault="00CF1B2B" w:rsidP="00EF7C0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ЖКХ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1B2B" w:rsidRPr="00DA087B" w:rsidRDefault="00CF1B2B" w:rsidP="00C87F1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1B2B" w:rsidRPr="00DA087B" w:rsidRDefault="00CF1B2B" w:rsidP="00C87F1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B" w:rsidRPr="00DA087B" w:rsidRDefault="00CF1B2B" w:rsidP="00C87F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B" w:rsidRPr="00DA087B" w:rsidRDefault="00CF1B2B" w:rsidP="00C87F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B" w:rsidRPr="00C905A3" w:rsidRDefault="00CF1B2B" w:rsidP="0093736F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B" w:rsidRDefault="00BD2BBE" w:rsidP="0093736F">
            <w:pPr>
              <w:jc w:val="center"/>
            </w:pPr>
            <w:r>
              <w:t>0</w:t>
            </w:r>
            <w:r w:rsidR="00CF1B2B">
              <w:t>,</w:t>
            </w:r>
          </w:p>
          <w:p w:rsidR="00CF1B2B" w:rsidRPr="00C905A3" w:rsidRDefault="00CF1B2B" w:rsidP="0093736F">
            <w:pPr>
              <w:jc w:val="center"/>
            </w:pPr>
            <w:r>
              <w:t>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2B" w:rsidRDefault="00BD2BBE" w:rsidP="0093736F">
            <w:pPr>
              <w:jc w:val="center"/>
            </w:pPr>
            <w:r>
              <w:t>0</w:t>
            </w:r>
            <w:r w:rsidR="00CF1B2B">
              <w:t>,</w:t>
            </w:r>
          </w:p>
          <w:p w:rsidR="00CF1B2B" w:rsidRDefault="00CF1B2B" w:rsidP="0093736F">
            <w:pPr>
              <w:jc w:val="center"/>
            </w:pPr>
            <w: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2B" w:rsidRDefault="00BD2BBE" w:rsidP="009C46AA">
            <w:pPr>
              <w:jc w:val="center"/>
            </w:pPr>
            <w:r>
              <w:t>0</w:t>
            </w:r>
            <w:r w:rsidR="00CF1B2B">
              <w:t>,</w:t>
            </w:r>
          </w:p>
          <w:p w:rsidR="00CF1B2B" w:rsidRDefault="00CF1B2B" w:rsidP="009C46AA">
            <w:pPr>
              <w:jc w:val="center"/>
            </w:pPr>
            <w:r>
              <w:t>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2B" w:rsidRDefault="004D6E53" w:rsidP="009C46AA">
            <w:pPr>
              <w:jc w:val="center"/>
            </w:pPr>
            <w:r>
              <w:t>0</w:t>
            </w:r>
            <w:r w:rsidR="00CF1B2B">
              <w:t>,</w:t>
            </w:r>
          </w:p>
          <w:p w:rsidR="00CF1B2B" w:rsidRDefault="00CF1B2B" w:rsidP="009C46AA">
            <w:pPr>
              <w:jc w:val="center"/>
            </w:pPr>
            <w:r>
              <w:t>000</w:t>
            </w:r>
          </w:p>
        </w:tc>
      </w:tr>
      <w:tr w:rsidR="00CF1B2B" w:rsidRPr="00DA087B" w:rsidTr="00E23BE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F1B2B" w:rsidRPr="00DA087B" w:rsidRDefault="00CF1B2B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2B" w:rsidRPr="00DA087B" w:rsidRDefault="00CF1B2B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2B" w:rsidRPr="00DA087B" w:rsidRDefault="00CF1B2B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2B" w:rsidRPr="00DA087B" w:rsidRDefault="00CF1B2B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2B" w:rsidRPr="00DA087B" w:rsidRDefault="00CF1B2B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B" w:rsidRPr="00DA087B" w:rsidRDefault="00CF1B2B" w:rsidP="00C87F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B" w:rsidRDefault="00CF1B2B" w:rsidP="00C87F16">
            <w:r w:rsidRPr="00A44EBD"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B" w:rsidRPr="00DA087B" w:rsidRDefault="00CF1B2B" w:rsidP="0093736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B" w:rsidRDefault="00BD2BBE" w:rsidP="00CF1B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F1B2B">
              <w:rPr>
                <w:rFonts w:ascii="Times New Roman" w:hAnsi="Times New Roman" w:cs="Times New Roman"/>
              </w:rPr>
              <w:t>,</w:t>
            </w:r>
          </w:p>
          <w:p w:rsidR="00CF1B2B" w:rsidRPr="00DA087B" w:rsidRDefault="00CF1B2B" w:rsidP="00CF1B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2B" w:rsidRDefault="00BD2BBE" w:rsidP="0093736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F1B2B">
              <w:rPr>
                <w:rFonts w:ascii="Times New Roman" w:hAnsi="Times New Roman" w:cs="Times New Roman"/>
              </w:rPr>
              <w:t>,</w:t>
            </w:r>
          </w:p>
          <w:p w:rsidR="00CF1B2B" w:rsidRPr="00DA087B" w:rsidRDefault="00CF1B2B" w:rsidP="0093736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2B" w:rsidRDefault="00BD2BBE" w:rsidP="009C46AA">
            <w:pPr>
              <w:jc w:val="center"/>
            </w:pPr>
            <w:r>
              <w:t>0</w:t>
            </w:r>
            <w:r w:rsidR="00CF1B2B">
              <w:t>,</w:t>
            </w:r>
          </w:p>
          <w:p w:rsidR="00CF1B2B" w:rsidRDefault="00CF1B2B" w:rsidP="009C46AA">
            <w:pPr>
              <w:jc w:val="center"/>
            </w:pPr>
            <w:r>
              <w:t>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2B" w:rsidRDefault="004D6E53" w:rsidP="009C46AA">
            <w:pPr>
              <w:jc w:val="center"/>
            </w:pPr>
            <w:r>
              <w:t>0</w:t>
            </w:r>
            <w:r w:rsidR="00CF1B2B">
              <w:t>,</w:t>
            </w:r>
          </w:p>
          <w:p w:rsidR="00CF1B2B" w:rsidRDefault="00CF1B2B" w:rsidP="009C46AA">
            <w:pPr>
              <w:jc w:val="center"/>
            </w:pPr>
            <w:r>
              <w:t>000</w:t>
            </w:r>
          </w:p>
        </w:tc>
      </w:tr>
      <w:tr w:rsidR="00CF1B2B" w:rsidRPr="00DA087B" w:rsidTr="00E23BE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F1B2B" w:rsidRPr="00DA087B" w:rsidRDefault="00CF1B2B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2B" w:rsidRPr="00DA087B" w:rsidRDefault="00CF1B2B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2B" w:rsidRPr="00DA087B" w:rsidRDefault="00CF1B2B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2B" w:rsidRPr="00DA087B" w:rsidRDefault="00CF1B2B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2B" w:rsidRPr="00DA087B" w:rsidRDefault="00CF1B2B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B" w:rsidRPr="00DA087B" w:rsidRDefault="00CF1B2B" w:rsidP="00C87F1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B" w:rsidRPr="00DA087B" w:rsidRDefault="00CF1B2B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B" w:rsidRPr="00DA087B" w:rsidRDefault="00CF1B2B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B" w:rsidRPr="00DA087B" w:rsidRDefault="00CF1B2B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2B" w:rsidRPr="00DA087B" w:rsidRDefault="00CF1B2B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2B" w:rsidRPr="00DA087B" w:rsidRDefault="00CF1B2B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2B" w:rsidRPr="00DA087B" w:rsidRDefault="00CF1B2B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F1B2B" w:rsidRPr="00DA087B" w:rsidTr="00E23BE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F1B2B" w:rsidRPr="00DA087B" w:rsidRDefault="00CF1B2B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2B" w:rsidRPr="00DA087B" w:rsidRDefault="00CF1B2B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2B" w:rsidRPr="00DA087B" w:rsidRDefault="00CF1B2B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2B" w:rsidRPr="00DA087B" w:rsidRDefault="00CF1B2B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2B" w:rsidRPr="00DA087B" w:rsidRDefault="00CF1B2B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B" w:rsidRPr="00DA087B" w:rsidRDefault="00CF1B2B" w:rsidP="00C87F1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B" w:rsidRPr="00DA087B" w:rsidRDefault="00CF1B2B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B" w:rsidRPr="00DA087B" w:rsidRDefault="00CF1B2B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B" w:rsidRPr="00DA087B" w:rsidRDefault="00CF1B2B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2B" w:rsidRPr="00DA087B" w:rsidRDefault="00CF1B2B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2B" w:rsidRPr="00DA087B" w:rsidRDefault="00CF1B2B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2B" w:rsidRPr="00DA087B" w:rsidRDefault="00CF1B2B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F40CE" w:rsidRPr="00DA087B" w:rsidTr="00E23BE0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40CE" w:rsidRPr="00DA087B" w:rsidRDefault="00CF40CE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E" w:rsidRPr="00DA087B" w:rsidRDefault="00CF40CE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E" w:rsidRPr="00DA087B" w:rsidRDefault="00CF40CE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E" w:rsidRPr="00DA087B" w:rsidRDefault="00CF40CE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E" w:rsidRPr="00DA087B" w:rsidRDefault="00CF40CE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E" w:rsidRPr="00DA087B" w:rsidRDefault="00CF40CE" w:rsidP="00C87F1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E" w:rsidRPr="00DA087B" w:rsidRDefault="00CF40CE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E" w:rsidRPr="00DA087B" w:rsidRDefault="00CF40CE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E" w:rsidRPr="00DA087B" w:rsidRDefault="00CF40CE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CE" w:rsidRPr="00DA087B" w:rsidRDefault="00CF40CE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CE" w:rsidRPr="00DA087B" w:rsidRDefault="00CF40CE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CE" w:rsidRPr="00DA087B" w:rsidRDefault="00CF40CE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F40CE" w:rsidRPr="00C905A3" w:rsidTr="00E23BE0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CF40CE" w:rsidRDefault="00CF40CE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  <w:p w:rsidR="00CF40CE" w:rsidRPr="00787B58" w:rsidRDefault="00CF40CE" w:rsidP="002F10B6"/>
          <w:p w:rsidR="00CF40CE" w:rsidRDefault="00CF40CE" w:rsidP="002F10B6"/>
          <w:p w:rsidR="00CF40CE" w:rsidRPr="00787B58" w:rsidRDefault="00CF40CE" w:rsidP="002F10B6"/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0CE" w:rsidRDefault="00CF40CE" w:rsidP="002F10B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1.7</w:t>
            </w:r>
          </w:p>
          <w:p w:rsidR="00CF40CE" w:rsidRPr="00EA2796" w:rsidRDefault="00CF40CE" w:rsidP="002F10B6">
            <w:r>
              <w:t>В целях пожарной безопасности в весенне-летний период производить вырубку кустарников, деревьев по периметру ограждения.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0CE" w:rsidRPr="00DA087B" w:rsidRDefault="00CF40CE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ЖКХ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0CE" w:rsidRPr="00DA087B" w:rsidRDefault="00CF40CE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0CE" w:rsidRPr="00DA087B" w:rsidRDefault="00CF40CE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E" w:rsidRPr="00DA087B" w:rsidRDefault="00CF40CE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E" w:rsidRPr="00DA087B" w:rsidRDefault="00CF40CE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E" w:rsidRPr="00C905A3" w:rsidRDefault="00CF40CE" w:rsidP="002F10B6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E" w:rsidRDefault="00CF40CE" w:rsidP="002F10B6">
            <w:pPr>
              <w:jc w:val="center"/>
            </w:pPr>
            <w:r>
              <w:t>0,</w:t>
            </w:r>
          </w:p>
          <w:p w:rsidR="00CF40CE" w:rsidRPr="00C905A3" w:rsidRDefault="00CF40CE" w:rsidP="002F10B6">
            <w:pPr>
              <w:jc w:val="center"/>
            </w:pPr>
            <w:r>
              <w:t>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CE" w:rsidRDefault="00015CD7" w:rsidP="002F10B6">
            <w:pPr>
              <w:jc w:val="center"/>
            </w:pPr>
            <w:r>
              <w:t>2</w:t>
            </w:r>
            <w:r w:rsidR="00CF40CE">
              <w:t>0,</w:t>
            </w:r>
          </w:p>
          <w:p w:rsidR="00CF40CE" w:rsidRDefault="00CF40CE" w:rsidP="002F10B6">
            <w:pPr>
              <w:jc w:val="center"/>
            </w:pPr>
            <w: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CE" w:rsidRDefault="00015CD7" w:rsidP="009C46AA">
            <w:pPr>
              <w:jc w:val="center"/>
            </w:pPr>
            <w:r>
              <w:t>2</w:t>
            </w:r>
            <w:r w:rsidR="00CF40CE">
              <w:t>0,</w:t>
            </w:r>
          </w:p>
          <w:p w:rsidR="00CF40CE" w:rsidRDefault="00CF40CE" w:rsidP="009C46AA">
            <w:pPr>
              <w:jc w:val="center"/>
            </w:pPr>
            <w:r>
              <w:t>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CE" w:rsidRDefault="00CF40CE" w:rsidP="009C46AA">
            <w:pPr>
              <w:jc w:val="center"/>
            </w:pPr>
            <w:r>
              <w:t>20,</w:t>
            </w:r>
          </w:p>
          <w:p w:rsidR="00CF40CE" w:rsidRDefault="00CF40CE" w:rsidP="009C46AA">
            <w:pPr>
              <w:jc w:val="center"/>
            </w:pPr>
            <w:r>
              <w:t>000</w:t>
            </w:r>
          </w:p>
        </w:tc>
      </w:tr>
      <w:tr w:rsidR="00CF40CE" w:rsidRPr="00DA087B" w:rsidTr="00E23BE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F40CE" w:rsidRPr="00DA087B" w:rsidRDefault="00CF40C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0CE" w:rsidRPr="00DA087B" w:rsidRDefault="00CF40C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0CE" w:rsidRPr="00DA087B" w:rsidRDefault="00CF40C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0CE" w:rsidRPr="00DA087B" w:rsidRDefault="00CF40C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0CE" w:rsidRPr="00DA087B" w:rsidRDefault="00CF40C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E" w:rsidRPr="00DA087B" w:rsidRDefault="00CF40CE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E" w:rsidRDefault="00CF40CE" w:rsidP="002F10B6">
            <w:r w:rsidRPr="00A44EBD"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E" w:rsidRPr="00DA087B" w:rsidRDefault="00CF40CE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E" w:rsidRDefault="00CF40CE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CF40CE" w:rsidRPr="00DA087B" w:rsidRDefault="00CF40CE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B0" w:rsidRDefault="00015CD7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F40CE">
              <w:rPr>
                <w:rFonts w:ascii="Times New Roman" w:hAnsi="Times New Roman" w:cs="Times New Roman"/>
              </w:rPr>
              <w:t>0,</w:t>
            </w:r>
          </w:p>
          <w:p w:rsidR="00CF40CE" w:rsidRPr="00DA087B" w:rsidRDefault="00CF40CE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B0" w:rsidRDefault="00015CD7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F40CE">
              <w:rPr>
                <w:rFonts w:ascii="Times New Roman" w:hAnsi="Times New Roman" w:cs="Times New Roman"/>
              </w:rPr>
              <w:t>0,</w:t>
            </w:r>
          </w:p>
          <w:p w:rsidR="00CF40CE" w:rsidRPr="00DA087B" w:rsidRDefault="00CF40CE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B0" w:rsidRDefault="00CF40CE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</w:t>
            </w:r>
          </w:p>
          <w:p w:rsidR="00CF40CE" w:rsidRPr="00DA087B" w:rsidRDefault="00CF40CE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233BFF" w:rsidRPr="00DA087B" w:rsidTr="00E23BE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F" w:rsidRPr="00DA087B" w:rsidRDefault="00233BFF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233BFF" w:rsidRPr="00DA087B" w:rsidTr="00E23BE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F" w:rsidRPr="00DA087B" w:rsidRDefault="00233BFF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233BFF" w:rsidRPr="00DA087B" w:rsidTr="00E23BE0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F" w:rsidRPr="00DA087B" w:rsidRDefault="00233BFF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949A9" w:rsidRPr="00C905A3" w:rsidTr="00E23BE0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D949A9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  <w:p w:rsidR="00D949A9" w:rsidRPr="00787B58" w:rsidRDefault="00D949A9" w:rsidP="002F10B6"/>
          <w:p w:rsidR="00D949A9" w:rsidRDefault="00D949A9" w:rsidP="002F10B6"/>
          <w:p w:rsidR="00D949A9" w:rsidRPr="00787B58" w:rsidRDefault="00D949A9" w:rsidP="002F10B6"/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9A9" w:rsidRDefault="00D949A9" w:rsidP="002F10B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1.8</w:t>
            </w:r>
          </w:p>
          <w:p w:rsidR="00D949A9" w:rsidRPr="00EA2796" w:rsidRDefault="00D949A9" w:rsidP="002F10B6">
            <w:r>
              <w:t>Выделение мест захоронений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ЖКХ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59D8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  <w:p w:rsidR="008659D8" w:rsidRPr="008659D8" w:rsidRDefault="008659D8" w:rsidP="008659D8"/>
          <w:p w:rsidR="008659D8" w:rsidRPr="008659D8" w:rsidRDefault="008659D8" w:rsidP="008659D8"/>
          <w:p w:rsidR="008659D8" w:rsidRPr="008659D8" w:rsidRDefault="008659D8" w:rsidP="008659D8"/>
          <w:p w:rsidR="008659D8" w:rsidRPr="008659D8" w:rsidRDefault="008659D8" w:rsidP="008659D8"/>
          <w:p w:rsidR="008659D8" w:rsidRDefault="008659D8" w:rsidP="008659D8"/>
          <w:p w:rsidR="008659D8" w:rsidRDefault="008659D8" w:rsidP="008659D8"/>
          <w:p w:rsidR="008659D8" w:rsidRPr="008659D8" w:rsidRDefault="008659D8" w:rsidP="008659D8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A9" w:rsidRPr="00C905A3" w:rsidRDefault="00D949A9" w:rsidP="002F10B6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A9" w:rsidRPr="00C905A3" w:rsidRDefault="00D949A9" w:rsidP="002F10B6">
            <w:pPr>
              <w:jc w:val="center"/>
            </w:pPr>
            <w:r>
              <w:t>0,000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9A9" w:rsidRDefault="00D949A9" w:rsidP="002F10B6">
            <w:pPr>
              <w:jc w:val="center"/>
            </w:pPr>
            <w: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9A9" w:rsidRDefault="00D949A9" w:rsidP="009C46AA">
            <w:pPr>
              <w:jc w:val="center"/>
            </w:pPr>
            <w:r>
              <w:t>0,000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9A9" w:rsidRDefault="00D949A9" w:rsidP="009C46AA">
            <w:pPr>
              <w:jc w:val="center"/>
            </w:pPr>
            <w:r>
              <w:t>0,000</w:t>
            </w:r>
          </w:p>
        </w:tc>
      </w:tr>
      <w:tr w:rsidR="00D949A9" w:rsidRPr="00DA087B" w:rsidTr="00E23BE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A9" w:rsidRDefault="00D949A9" w:rsidP="002F10B6">
            <w:r w:rsidRPr="00A44EBD"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9A9" w:rsidRPr="00DA087B" w:rsidRDefault="00D949A9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9A9" w:rsidRDefault="00D949A9" w:rsidP="009C46AA">
            <w:pPr>
              <w:jc w:val="center"/>
            </w:pPr>
            <w:r>
              <w:t>0,000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9A9" w:rsidRDefault="00D949A9" w:rsidP="009C46AA">
            <w:pPr>
              <w:jc w:val="center"/>
            </w:pPr>
            <w:r>
              <w:t>0,000</w:t>
            </w:r>
          </w:p>
        </w:tc>
      </w:tr>
      <w:tr w:rsidR="00D949A9" w:rsidRPr="00DA087B" w:rsidTr="00E23BE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949A9" w:rsidRPr="00DA087B" w:rsidTr="00E23BE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949A9" w:rsidRPr="00DA087B" w:rsidTr="00E23BE0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641E4" w:rsidRPr="00C905A3" w:rsidTr="00E23BE0">
        <w:trPr>
          <w:trHeight w:val="416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8641E4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1.9.</w:t>
            </w:r>
          </w:p>
          <w:p w:rsidR="008641E4" w:rsidRPr="00787B58" w:rsidRDefault="008641E4" w:rsidP="002F10B6"/>
          <w:p w:rsidR="008641E4" w:rsidRDefault="008641E4" w:rsidP="002F10B6"/>
          <w:p w:rsidR="008641E4" w:rsidRPr="00787B58" w:rsidRDefault="008641E4" w:rsidP="002F10B6"/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1E4" w:rsidRDefault="008641E4" w:rsidP="002F10B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1.9</w:t>
            </w:r>
          </w:p>
          <w:p w:rsidR="008641E4" w:rsidRPr="00EA2796" w:rsidRDefault="008641E4" w:rsidP="002F10B6">
            <w:r>
              <w:t>Подготовка мест захоронений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ЖКХ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C905A3" w:rsidRDefault="008641E4" w:rsidP="002F10B6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Default="008641E4" w:rsidP="002F10B6">
            <w:pPr>
              <w:jc w:val="center"/>
            </w:pPr>
            <w:r>
              <w:t>0,</w:t>
            </w:r>
          </w:p>
          <w:p w:rsidR="008641E4" w:rsidRPr="00C905A3" w:rsidRDefault="008641E4" w:rsidP="002F10B6">
            <w:pPr>
              <w:jc w:val="center"/>
            </w:pPr>
            <w:r>
              <w:t>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4F" w:rsidRDefault="008641E4" w:rsidP="002F10B6">
            <w:pPr>
              <w:jc w:val="center"/>
            </w:pPr>
            <w:r>
              <w:t>0,</w:t>
            </w:r>
          </w:p>
          <w:p w:rsidR="008641E4" w:rsidRDefault="008641E4" w:rsidP="002F10B6">
            <w:pPr>
              <w:jc w:val="center"/>
            </w:pPr>
            <w: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4F" w:rsidRDefault="008641E4" w:rsidP="009C46AA">
            <w:pPr>
              <w:jc w:val="center"/>
            </w:pPr>
            <w:r>
              <w:t>0,</w:t>
            </w:r>
          </w:p>
          <w:p w:rsidR="008641E4" w:rsidRDefault="008641E4" w:rsidP="009C46AA">
            <w:pPr>
              <w:jc w:val="center"/>
            </w:pPr>
            <w:r>
              <w:t>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4F" w:rsidRDefault="008641E4" w:rsidP="009C46AA">
            <w:pPr>
              <w:jc w:val="center"/>
            </w:pPr>
            <w:r>
              <w:t>0,</w:t>
            </w:r>
          </w:p>
          <w:p w:rsidR="008641E4" w:rsidRDefault="008641E4" w:rsidP="009C46AA">
            <w:pPr>
              <w:jc w:val="center"/>
            </w:pPr>
            <w:r>
              <w:t>000</w:t>
            </w:r>
          </w:p>
        </w:tc>
      </w:tr>
      <w:tr w:rsidR="008641E4" w:rsidRPr="00DA087B" w:rsidTr="00E23BE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Default="008641E4" w:rsidP="002F10B6">
            <w:r w:rsidRPr="00A44EBD"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D0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4F" w:rsidRDefault="008641E4" w:rsidP="00CB504F">
            <w:pPr>
              <w:jc w:val="center"/>
            </w:pPr>
            <w:r>
              <w:t>0,</w:t>
            </w:r>
          </w:p>
          <w:p w:rsidR="008641E4" w:rsidRDefault="009556D0" w:rsidP="00CB504F">
            <w:pPr>
              <w:jc w:val="center"/>
            </w:pPr>
            <w:r>
              <w:t>0</w:t>
            </w:r>
            <w:r w:rsidR="008641E4">
              <w:t>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4F" w:rsidRDefault="008641E4" w:rsidP="009C46AA">
            <w:pPr>
              <w:jc w:val="center"/>
            </w:pPr>
            <w:r>
              <w:t>0,</w:t>
            </w:r>
          </w:p>
          <w:p w:rsidR="008641E4" w:rsidRDefault="008641E4" w:rsidP="009C46AA">
            <w:pPr>
              <w:jc w:val="center"/>
            </w:pPr>
            <w:r>
              <w:t>000</w:t>
            </w:r>
          </w:p>
        </w:tc>
      </w:tr>
      <w:tr w:rsidR="008641E4" w:rsidRPr="00DA087B" w:rsidTr="00E23BE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641E4" w:rsidRPr="00DA087B" w:rsidTr="00E23BE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641E4" w:rsidRPr="00DA087B" w:rsidTr="00E23BE0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641E4" w:rsidRPr="00C905A3" w:rsidTr="00E23BE0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8641E4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  <w:p w:rsidR="008641E4" w:rsidRPr="00787B58" w:rsidRDefault="008641E4" w:rsidP="002F10B6"/>
          <w:p w:rsidR="008641E4" w:rsidRDefault="008641E4" w:rsidP="002F10B6"/>
          <w:p w:rsidR="008641E4" w:rsidRPr="00787B58" w:rsidRDefault="008641E4" w:rsidP="002F10B6"/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1E4" w:rsidRDefault="008641E4" w:rsidP="002F10B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1.10</w:t>
            </w:r>
          </w:p>
          <w:p w:rsidR="008641E4" w:rsidRPr="00EA2796" w:rsidRDefault="008641E4" w:rsidP="002F10B6">
            <w:r>
              <w:t>Ведение регистрационной книги захоронений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ЖКХ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C905A3" w:rsidRDefault="008641E4" w:rsidP="002F10B6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C905A3" w:rsidRDefault="008641E4" w:rsidP="002F10B6">
            <w:pPr>
              <w:jc w:val="center"/>
            </w:pPr>
            <w:r>
              <w:t>0,000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Default="008641E4" w:rsidP="002F10B6">
            <w:pPr>
              <w:jc w:val="center"/>
            </w:pPr>
            <w: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Default="008641E4" w:rsidP="009C46AA">
            <w:pPr>
              <w:jc w:val="center"/>
            </w:pPr>
            <w:r>
              <w:t>0,000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Default="008641E4" w:rsidP="009C46AA">
            <w:pPr>
              <w:jc w:val="center"/>
            </w:pPr>
            <w:r>
              <w:t>0,000</w:t>
            </w:r>
          </w:p>
        </w:tc>
      </w:tr>
      <w:tr w:rsidR="008641E4" w:rsidRPr="00DA087B" w:rsidTr="00E23BE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Default="008641E4" w:rsidP="002F10B6">
            <w:r w:rsidRPr="00A44EBD"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Default="008641E4" w:rsidP="009C46AA">
            <w:pPr>
              <w:jc w:val="center"/>
            </w:pPr>
            <w:r>
              <w:t>0,000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Default="008641E4" w:rsidP="009C46AA">
            <w:pPr>
              <w:jc w:val="center"/>
            </w:pPr>
            <w:r>
              <w:t>0,000</w:t>
            </w:r>
          </w:p>
        </w:tc>
      </w:tr>
      <w:tr w:rsidR="008641E4" w:rsidRPr="00DA087B" w:rsidTr="00E23BE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641E4" w:rsidRPr="00DA087B" w:rsidTr="00E23BE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641E4" w:rsidRPr="00DA087B" w:rsidTr="00E23BE0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641E4" w:rsidRPr="00C905A3" w:rsidTr="00E23BE0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8641E4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</w:t>
            </w:r>
          </w:p>
          <w:p w:rsidR="008641E4" w:rsidRPr="00787B58" w:rsidRDefault="008641E4" w:rsidP="002F10B6"/>
          <w:p w:rsidR="008641E4" w:rsidRDefault="008641E4" w:rsidP="002F10B6"/>
          <w:p w:rsidR="008641E4" w:rsidRPr="00787B58" w:rsidRDefault="008641E4" w:rsidP="002F10B6"/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1E4" w:rsidRDefault="008641E4" w:rsidP="002F10B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1.11</w:t>
            </w:r>
          </w:p>
          <w:p w:rsidR="008641E4" w:rsidRPr="00EA2796" w:rsidRDefault="008641E4" w:rsidP="002F10B6">
            <w:r>
              <w:t>Выдача справок о захоронении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ЖКХ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C905A3" w:rsidRDefault="008641E4" w:rsidP="002F10B6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C905A3" w:rsidRDefault="008641E4" w:rsidP="002F10B6">
            <w:pPr>
              <w:jc w:val="center"/>
            </w:pPr>
            <w:r>
              <w:t>0,000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Default="008641E4" w:rsidP="002F10B6">
            <w:pPr>
              <w:jc w:val="center"/>
            </w:pPr>
            <w: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Default="008641E4" w:rsidP="009C46AA">
            <w:pPr>
              <w:jc w:val="center"/>
            </w:pPr>
            <w:r>
              <w:t>0,000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Default="008641E4" w:rsidP="009C46AA">
            <w:pPr>
              <w:jc w:val="center"/>
            </w:pPr>
            <w:r>
              <w:t>0,000</w:t>
            </w:r>
          </w:p>
        </w:tc>
      </w:tr>
      <w:tr w:rsidR="008641E4" w:rsidRPr="00DA087B" w:rsidTr="00E23BE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Default="008641E4" w:rsidP="002F10B6">
            <w:r w:rsidRPr="00A44EBD"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Default="008641E4" w:rsidP="009C46AA">
            <w:pPr>
              <w:jc w:val="center"/>
            </w:pPr>
            <w:r>
              <w:t>0,000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Default="008641E4" w:rsidP="009C46AA">
            <w:pPr>
              <w:jc w:val="center"/>
            </w:pPr>
            <w:r>
              <w:t>0,000</w:t>
            </w:r>
          </w:p>
        </w:tc>
      </w:tr>
      <w:tr w:rsidR="008641E4" w:rsidRPr="00DA087B" w:rsidTr="00E23BE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641E4" w:rsidRPr="00DA087B" w:rsidTr="00E23BE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641E4" w:rsidRPr="00DA087B" w:rsidTr="00E23BE0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641E4" w:rsidRPr="00C905A3" w:rsidTr="00E23BE0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8641E4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</w:t>
            </w:r>
          </w:p>
          <w:p w:rsidR="008641E4" w:rsidRPr="00787B58" w:rsidRDefault="008641E4" w:rsidP="002F10B6"/>
          <w:p w:rsidR="008641E4" w:rsidRDefault="008641E4" w:rsidP="002F10B6"/>
          <w:p w:rsidR="008641E4" w:rsidRPr="00787B58" w:rsidRDefault="008641E4" w:rsidP="002F10B6"/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1E4" w:rsidRDefault="008641E4" w:rsidP="002F10B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1.12</w:t>
            </w:r>
          </w:p>
          <w:p w:rsidR="008659D8" w:rsidRDefault="008641E4" w:rsidP="003B184E">
            <w:r>
              <w:t>Выдача уведомлений о захоронении</w:t>
            </w:r>
          </w:p>
          <w:p w:rsidR="008659D8" w:rsidRPr="008659D8" w:rsidRDefault="008659D8" w:rsidP="008659D8"/>
          <w:p w:rsidR="008659D8" w:rsidRPr="008659D8" w:rsidRDefault="008659D8" w:rsidP="008659D8"/>
          <w:p w:rsidR="008659D8" w:rsidRPr="008659D8" w:rsidRDefault="008659D8" w:rsidP="008659D8"/>
          <w:p w:rsidR="008659D8" w:rsidRPr="008659D8" w:rsidRDefault="008659D8" w:rsidP="008659D8"/>
          <w:p w:rsidR="008659D8" w:rsidRDefault="008659D8" w:rsidP="008659D8"/>
          <w:p w:rsidR="008659D8" w:rsidRPr="008659D8" w:rsidRDefault="008659D8" w:rsidP="008659D8"/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ЖКХ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C905A3" w:rsidRDefault="008641E4" w:rsidP="002F10B6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C905A3" w:rsidRDefault="008641E4" w:rsidP="002F10B6">
            <w:pPr>
              <w:jc w:val="center"/>
            </w:pPr>
            <w:r>
              <w:t>0,000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Default="008641E4" w:rsidP="002F10B6">
            <w:pPr>
              <w:jc w:val="center"/>
            </w:pPr>
            <w: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Default="008641E4" w:rsidP="009C46AA">
            <w:pPr>
              <w:jc w:val="center"/>
            </w:pPr>
            <w:r>
              <w:t>0,000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Default="008641E4" w:rsidP="009C46AA">
            <w:pPr>
              <w:jc w:val="center"/>
            </w:pPr>
            <w:r>
              <w:t>0,000</w:t>
            </w:r>
          </w:p>
        </w:tc>
      </w:tr>
      <w:tr w:rsidR="008641E4" w:rsidRPr="00DA087B" w:rsidTr="00E23BE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Default="008641E4" w:rsidP="002F10B6">
            <w:r w:rsidRPr="00A44EBD"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Default="008641E4" w:rsidP="009C46AA">
            <w:pPr>
              <w:jc w:val="center"/>
            </w:pPr>
            <w:r>
              <w:t>0,000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Default="008641E4" w:rsidP="009C46AA">
            <w:pPr>
              <w:jc w:val="center"/>
            </w:pPr>
            <w:r>
              <w:t>0,000</w:t>
            </w:r>
          </w:p>
        </w:tc>
      </w:tr>
      <w:tr w:rsidR="008641E4" w:rsidRPr="00DA087B" w:rsidTr="00E23BE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641E4" w:rsidRPr="00DA087B" w:rsidTr="00E23BE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641E4" w:rsidRPr="00DA087B" w:rsidTr="00E23BE0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641E4" w:rsidRPr="00C905A3" w:rsidTr="00E23BE0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8641E4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1.13.</w:t>
            </w:r>
          </w:p>
          <w:p w:rsidR="008641E4" w:rsidRPr="00787B58" w:rsidRDefault="008641E4" w:rsidP="002F10B6"/>
          <w:p w:rsidR="008641E4" w:rsidRDefault="008641E4" w:rsidP="002F10B6"/>
          <w:p w:rsidR="008641E4" w:rsidRPr="00787B58" w:rsidRDefault="008641E4" w:rsidP="002F10B6"/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1E4" w:rsidRDefault="008641E4" w:rsidP="002F10B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1.13</w:t>
            </w:r>
          </w:p>
          <w:p w:rsidR="008641E4" w:rsidRDefault="008641E4" w:rsidP="002F10B6">
            <w:r>
              <w:t>Обеспечение на территории кладбища наличие:</w:t>
            </w:r>
          </w:p>
          <w:p w:rsidR="008641E4" w:rsidRPr="00D311D6" w:rsidRDefault="008641E4" w:rsidP="00060DE7">
            <w:pPr>
              <w:pStyle w:val="a7"/>
              <w:numPr>
                <w:ilvl w:val="0"/>
                <w:numId w:val="11"/>
              </w:numPr>
              <w:spacing w:line="276" w:lineRule="auto"/>
              <w:ind w:left="0" w:firstLine="426"/>
              <w:jc w:val="both"/>
            </w:pPr>
            <w:r w:rsidRPr="00D311D6">
              <w:t>вывески с указанием наименования кладбища, его принадлежности и режима работы;</w:t>
            </w:r>
          </w:p>
          <w:p w:rsidR="008641E4" w:rsidRPr="00D311D6" w:rsidRDefault="008641E4" w:rsidP="00060DE7">
            <w:pPr>
              <w:pStyle w:val="a7"/>
              <w:numPr>
                <w:ilvl w:val="0"/>
                <w:numId w:val="11"/>
              </w:numPr>
              <w:spacing w:line="276" w:lineRule="auto"/>
              <w:ind w:left="0" w:firstLine="426"/>
              <w:jc w:val="both"/>
            </w:pPr>
            <w:r w:rsidRPr="00D311D6">
              <w:t>схемы кладбища, с указанием сети дорог, мест установки контейнеров для сбора отходов, пункта выдачи инвентаря, с целью предоставления гражданам напрокат инвентаря для ухода за местами захоронений (лопаты, грабли, ведра и т.д.);</w:t>
            </w:r>
          </w:p>
          <w:p w:rsidR="008641E4" w:rsidRPr="00EA2796" w:rsidRDefault="008641E4" w:rsidP="002F10B6">
            <w:pPr>
              <w:pStyle w:val="a7"/>
              <w:numPr>
                <w:ilvl w:val="0"/>
                <w:numId w:val="11"/>
              </w:numPr>
              <w:spacing w:line="276" w:lineRule="auto"/>
              <w:ind w:left="0" w:firstLine="426"/>
              <w:jc w:val="both"/>
            </w:pPr>
            <w:r w:rsidRPr="00D311D6">
              <w:t>надлежащее оформление книги отзывов и предложений по содержанию кладбища.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ЖКХ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C905A3" w:rsidRDefault="008641E4" w:rsidP="002F10B6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Default="00BD2BBE" w:rsidP="002F10B6">
            <w:pPr>
              <w:jc w:val="center"/>
            </w:pPr>
            <w:r>
              <w:t>0</w:t>
            </w:r>
            <w:r w:rsidR="008641E4">
              <w:t>,</w:t>
            </w:r>
          </w:p>
          <w:p w:rsidR="008641E4" w:rsidRPr="00C905A3" w:rsidRDefault="008641E4" w:rsidP="002F10B6">
            <w:pPr>
              <w:jc w:val="center"/>
            </w:pPr>
            <w:r>
              <w:t>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D0" w:rsidRDefault="008641E4" w:rsidP="002F10B6">
            <w:pPr>
              <w:jc w:val="center"/>
            </w:pPr>
            <w:r>
              <w:t>0,</w:t>
            </w:r>
          </w:p>
          <w:p w:rsidR="008641E4" w:rsidRDefault="008641E4" w:rsidP="002F10B6">
            <w:pPr>
              <w:jc w:val="center"/>
            </w:pPr>
            <w: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D0" w:rsidRDefault="008641E4" w:rsidP="009C46AA">
            <w:pPr>
              <w:jc w:val="center"/>
            </w:pPr>
            <w:r>
              <w:t>0,</w:t>
            </w:r>
          </w:p>
          <w:p w:rsidR="008641E4" w:rsidRDefault="008641E4" w:rsidP="009C46AA">
            <w:pPr>
              <w:jc w:val="center"/>
            </w:pPr>
            <w:r>
              <w:t>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D0" w:rsidRDefault="008641E4" w:rsidP="009C46AA">
            <w:pPr>
              <w:jc w:val="center"/>
            </w:pPr>
            <w:r>
              <w:t>0,</w:t>
            </w:r>
          </w:p>
          <w:p w:rsidR="008641E4" w:rsidRDefault="008641E4" w:rsidP="009C46AA">
            <w:pPr>
              <w:jc w:val="center"/>
            </w:pPr>
            <w:r>
              <w:t>000</w:t>
            </w:r>
          </w:p>
        </w:tc>
      </w:tr>
      <w:tr w:rsidR="00CB504F" w:rsidRPr="00DA087B" w:rsidTr="00E23BE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Default="00CB504F" w:rsidP="002F10B6">
            <w:r w:rsidRPr="00A44EBD"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Default="00CB504F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CB504F" w:rsidRPr="00DA087B" w:rsidRDefault="00CB504F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D0" w:rsidRDefault="00CB504F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CB504F" w:rsidRDefault="00CB504F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  <w:p w:rsidR="00CB504F" w:rsidRDefault="00CB504F" w:rsidP="00060DE7"/>
          <w:p w:rsidR="00CB504F" w:rsidRDefault="00CB504F" w:rsidP="00060DE7"/>
          <w:p w:rsidR="00CB504F" w:rsidRDefault="00CB504F" w:rsidP="00060DE7"/>
          <w:p w:rsidR="00CB504F" w:rsidRDefault="00CB504F" w:rsidP="00060DE7"/>
          <w:p w:rsidR="00CB504F" w:rsidRDefault="00CB504F" w:rsidP="00060DE7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D0" w:rsidRDefault="00CB504F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CB504F" w:rsidRDefault="00CB504F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  <w:p w:rsidR="00CB504F" w:rsidRDefault="00CB504F" w:rsidP="009C46AA"/>
          <w:p w:rsidR="00CB504F" w:rsidRDefault="00CB504F" w:rsidP="009C46AA"/>
          <w:p w:rsidR="00CB504F" w:rsidRDefault="00CB504F" w:rsidP="009C46AA"/>
          <w:p w:rsidR="00CB504F" w:rsidRDefault="00CB504F" w:rsidP="009C46AA"/>
          <w:p w:rsidR="00CB504F" w:rsidRDefault="00CB504F" w:rsidP="009C46AA"/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D0" w:rsidRDefault="00CB504F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CB504F" w:rsidRDefault="00CB504F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  <w:p w:rsidR="00CB504F" w:rsidRDefault="00CB504F" w:rsidP="009C46AA"/>
          <w:p w:rsidR="00CB504F" w:rsidRDefault="00CB504F" w:rsidP="009C46AA"/>
          <w:p w:rsidR="00CB504F" w:rsidRDefault="00CB504F" w:rsidP="009C46AA"/>
          <w:p w:rsidR="00CB504F" w:rsidRDefault="00CB504F" w:rsidP="009C46AA"/>
          <w:p w:rsidR="00CB504F" w:rsidRDefault="00CB504F" w:rsidP="009C46AA"/>
        </w:tc>
      </w:tr>
      <w:tr w:rsidR="00CB504F" w:rsidRPr="00DA087B" w:rsidTr="00E23BE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B504F" w:rsidRPr="00DA087B" w:rsidTr="00E23BE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B504F" w:rsidRPr="00DA087B" w:rsidTr="00E23BE0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B504F" w:rsidRPr="00C905A3" w:rsidTr="00E23BE0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CB504F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1.14.</w:t>
            </w:r>
          </w:p>
          <w:p w:rsidR="00CB504F" w:rsidRPr="00787B58" w:rsidRDefault="00CB504F" w:rsidP="002F10B6"/>
          <w:p w:rsidR="00CB504F" w:rsidRDefault="00CB504F" w:rsidP="002F10B6"/>
          <w:p w:rsidR="00CB504F" w:rsidRPr="00787B58" w:rsidRDefault="00CB504F" w:rsidP="002F10B6"/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04F" w:rsidRDefault="00CB504F" w:rsidP="002F10B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1.14</w:t>
            </w:r>
          </w:p>
          <w:p w:rsidR="00CB504F" w:rsidRPr="00D311D6" w:rsidRDefault="00CB504F" w:rsidP="00CF7222">
            <w:pPr>
              <w:jc w:val="both"/>
            </w:pPr>
            <w:r>
              <w:t>К родительскому дню после Пасхи, к</w:t>
            </w:r>
            <w:r w:rsidRPr="00D311D6">
              <w:t xml:space="preserve"> празднованию дня Победы 9 мая и празднованию Святой Троицы произвести дополнительную очистку и уборку территории кладбища с вывозом мусора (за три дня до праздника).</w:t>
            </w:r>
          </w:p>
          <w:p w:rsidR="00CB504F" w:rsidRPr="00EA2796" w:rsidRDefault="00CB504F" w:rsidP="002F10B6">
            <w:r>
              <w:t xml:space="preserve"> 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ЖКХ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C905A3" w:rsidRDefault="00CB504F" w:rsidP="00B91B4B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Default="00BD2BBE" w:rsidP="00B91B4B">
            <w:pPr>
              <w:jc w:val="center"/>
            </w:pPr>
            <w:r>
              <w:t>0</w:t>
            </w:r>
            <w:r w:rsidR="00CB504F">
              <w:t>,</w:t>
            </w:r>
          </w:p>
          <w:p w:rsidR="00CB504F" w:rsidRPr="00C905A3" w:rsidRDefault="00CB504F" w:rsidP="00B91B4B">
            <w:pPr>
              <w:jc w:val="center"/>
            </w:pPr>
            <w:r>
              <w:t>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D0" w:rsidRDefault="009615F5" w:rsidP="002F10B6">
            <w:pPr>
              <w:jc w:val="center"/>
            </w:pPr>
            <w:r>
              <w:t>1</w:t>
            </w:r>
            <w:r w:rsidR="00BD2BBE">
              <w:t>0</w:t>
            </w:r>
            <w:r w:rsidR="00CB504F">
              <w:t>,</w:t>
            </w:r>
          </w:p>
          <w:p w:rsidR="00CB504F" w:rsidRDefault="00CB504F" w:rsidP="002F10B6">
            <w:pPr>
              <w:jc w:val="center"/>
            </w:pPr>
            <w: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D0" w:rsidRDefault="009615F5" w:rsidP="009C46AA">
            <w:pPr>
              <w:jc w:val="center"/>
            </w:pPr>
            <w:r>
              <w:t>1</w:t>
            </w:r>
            <w:r w:rsidR="00BD2BBE">
              <w:t>0</w:t>
            </w:r>
            <w:r w:rsidR="00CB504F">
              <w:t>,</w:t>
            </w:r>
          </w:p>
          <w:p w:rsidR="00CB504F" w:rsidRDefault="00CB504F" w:rsidP="009C46AA">
            <w:pPr>
              <w:jc w:val="center"/>
            </w:pPr>
            <w:r>
              <w:t>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D0" w:rsidRDefault="00CB504F" w:rsidP="009C46AA">
            <w:pPr>
              <w:jc w:val="center"/>
            </w:pPr>
            <w:r>
              <w:t>1</w:t>
            </w:r>
            <w:r w:rsidR="009615F5">
              <w:t>0</w:t>
            </w:r>
            <w:r>
              <w:t>,</w:t>
            </w:r>
          </w:p>
          <w:p w:rsidR="00CB504F" w:rsidRDefault="00CB504F" w:rsidP="009C46AA">
            <w:pPr>
              <w:jc w:val="center"/>
            </w:pPr>
            <w:r>
              <w:t>000</w:t>
            </w:r>
          </w:p>
        </w:tc>
      </w:tr>
      <w:tr w:rsidR="00CB504F" w:rsidRPr="00DA087B" w:rsidTr="00E23BE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Default="00CB504F" w:rsidP="002F10B6">
            <w:r w:rsidRPr="00A44EBD"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B91B4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Default="00BD2BBE" w:rsidP="00B91B4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B504F">
              <w:rPr>
                <w:rFonts w:ascii="Times New Roman" w:hAnsi="Times New Roman" w:cs="Times New Roman"/>
              </w:rPr>
              <w:t>,</w:t>
            </w:r>
          </w:p>
          <w:p w:rsidR="00CB504F" w:rsidRPr="00DA087B" w:rsidRDefault="00CB504F" w:rsidP="00B91B4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D0" w:rsidRDefault="009615F5" w:rsidP="00B91B4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2BBE">
              <w:rPr>
                <w:rFonts w:ascii="Times New Roman" w:hAnsi="Times New Roman" w:cs="Times New Roman"/>
              </w:rPr>
              <w:t>0</w:t>
            </w:r>
            <w:r w:rsidR="00CB504F">
              <w:rPr>
                <w:rFonts w:ascii="Times New Roman" w:hAnsi="Times New Roman" w:cs="Times New Roman"/>
              </w:rPr>
              <w:t>,</w:t>
            </w:r>
          </w:p>
          <w:p w:rsidR="00CB504F" w:rsidRPr="00DA087B" w:rsidRDefault="00CB504F" w:rsidP="00B91B4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D0" w:rsidRDefault="009615F5" w:rsidP="009C46AA">
            <w:pPr>
              <w:jc w:val="center"/>
            </w:pPr>
            <w:r>
              <w:t>1</w:t>
            </w:r>
            <w:r w:rsidR="00BD2BBE">
              <w:t>0</w:t>
            </w:r>
            <w:r w:rsidR="00CB504F">
              <w:t>,</w:t>
            </w:r>
          </w:p>
          <w:p w:rsidR="00CB504F" w:rsidRDefault="00CB504F" w:rsidP="009C46AA">
            <w:pPr>
              <w:jc w:val="center"/>
            </w:pPr>
            <w:r>
              <w:t>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D0" w:rsidRDefault="00CB504F" w:rsidP="009C46AA">
            <w:pPr>
              <w:jc w:val="center"/>
            </w:pPr>
            <w:r>
              <w:t>1</w:t>
            </w:r>
            <w:r w:rsidR="009615F5">
              <w:t>0</w:t>
            </w:r>
            <w:r>
              <w:t>,</w:t>
            </w:r>
          </w:p>
          <w:p w:rsidR="00CB504F" w:rsidRDefault="00CB504F" w:rsidP="009C46AA">
            <w:pPr>
              <w:jc w:val="center"/>
            </w:pPr>
            <w:r>
              <w:t>000</w:t>
            </w:r>
          </w:p>
        </w:tc>
      </w:tr>
      <w:tr w:rsidR="00CB504F" w:rsidRPr="00DA087B" w:rsidTr="00E23BE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B504F" w:rsidRPr="00DA087B" w:rsidTr="00E23BE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B504F" w:rsidRPr="00DA087B" w:rsidTr="00E23BE0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556D0" w:rsidRPr="00DA087B" w:rsidTr="00E23BE0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Pr="00DA087B" w:rsidRDefault="009556D0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Pr="00DA087B" w:rsidRDefault="009556D0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Итого объем финансирования по задаче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Pr="00DA087B" w:rsidRDefault="009556D0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Pr="00E76621" w:rsidRDefault="009556D0" w:rsidP="002F10B6">
            <w:pPr>
              <w:pStyle w:val="ab"/>
              <w:rPr>
                <w:rFonts w:ascii="Times New Roman" w:hAnsi="Times New Roman" w:cs="Times New Roman"/>
              </w:rPr>
            </w:pPr>
            <w:r w:rsidRPr="00A44EB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Pr="00DA087B" w:rsidRDefault="009556D0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Pr="00DA087B" w:rsidRDefault="00866CC6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556D0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D0" w:rsidRDefault="00866CC6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5CD7">
              <w:rPr>
                <w:rFonts w:ascii="Times New Roman" w:hAnsi="Times New Roman" w:cs="Times New Roman"/>
              </w:rPr>
              <w:t>5</w:t>
            </w:r>
            <w:r w:rsidR="009556D0">
              <w:rPr>
                <w:rFonts w:ascii="Times New Roman" w:hAnsi="Times New Roman" w:cs="Times New Roman"/>
              </w:rPr>
              <w:t>0,</w:t>
            </w:r>
          </w:p>
          <w:p w:rsidR="009556D0" w:rsidRPr="00DA087B" w:rsidRDefault="009556D0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D0" w:rsidRDefault="00866CC6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5CD7">
              <w:rPr>
                <w:rFonts w:ascii="Times New Roman" w:hAnsi="Times New Roman" w:cs="Times New Roman"/>
              </w:rPr>
              <w:t>5</w:t>
            </w:r>
            <w:r w:rsidR="009556D0">
              <w:rPr>
                <w:rFonts w:ascii="Times New Roman" w:hAnsi="Times New Roman" w:cs="Times New Roman"/>
              </w:rPr>
              <w:t>0,</w:t>
            </w:r>
          </w:p>
          <w:p w:rsidR="009556D0" w:rsidRPr="00DA087B" w:rsidRDefault="009556D0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D0" w:rsidRDefault="00015CD7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56D0">
              <w:rPr>
                <w:rFonts w:ascii="Times New Roman" w:hAnsi="Times New Roman" w:cs="Times New Roman"/>
              </w:rPr>
              <w:t>50,</w:t>
            </w:r>
          </w:p>
          <w:p w:rsidR="009556D0" w:rsidRPr="00DA087B" w:rsidRDefault="009556D0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9556D0" w:rsidRPr="00DA087B" w:rsidTr="00E23BE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Pr="00DA087B" w:rsidRDefault="009556D0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Pr="00DA087B" w:rsidRDefault="009556D0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Pr="00DA087B" w:rsidRDefault="009556D0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Default="009556D0" w:rsidP="002F10B6">
            <w:r w:rsidRPr="00A44EBD"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Pr="00DA087B" w:rsidRDefault="009556D0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Pr="00DA087B" w:rsidRDefault="00866CC6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556D0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D0" w:rsidRDefault="00866CC6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5CD7">
              <w:rPr>
                <w:rFonts w:ascii="Times New Roman" w:hAnsi="Times New Roman" w:cs="Times New Roman"/>
              </w:rPr>
              <w:t>5</w:t>
            </w:r>
            <w:r w:rsidR="009556D0">
              <w:rPr>
                <w:rFonts w:ascii="Times New Roman" w:hAnsi="Times New Roman" w:cs="Times New Roman"/>
              </w:rPr>
              <w:t>0,</w:t>
            </w:r>
          </w:p>
          <w:p w:rsidR="009556D0" w:rsidRPr="00DA087B" w:rsidRDefault="009556D0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D0" w:rsidRDefault="00866CC6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5CD7">
              <w:rPr>
                <w:rFonts w:ascii="Times New Roman" w:hAnsi="Times New Roman" w:cs="Times New Roman"/>
              </w:rPr>
              <w:t>5</w:t>
            </w:r>
            <w:r w:rsidR="009556D0">
              <w:rPr>
                <w:rFonts w:ascii="Times New Roman" w:hAnsi="Times New Roman" w:cs="Times New Roman"/>
              </w:rPr>
              <w:t>0,</w:t>
            </w:r>
          </w:p>
          <w:p w:rsidR="009556D0" w:rsidRPr="00DA087B" w:rsidRDefault="009556D0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D0" w:rsidRDefault="00015CD7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56D0">
              <w:rPr>
                <w:rFonts w:ascii="Times New Roman" w:hAnsi="Times New Roman" w:cs="Times New Roman"/>
              </w:rPr>
              <w:t>50,</w:t>
            </w:r>
          </w:p>
          <w:p w:rsidR="009556D0" w:rsidRPr="00DA087B" w:rsidRDefault="009556D0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9556D0" w:rsidRPr="00DA087B" w:rsidTr="00E23B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Pr="00DA087B" w:rsidRDefault="009556D0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Pr="00DA087B" w:rsidRDefault="009556D0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Default="009556D0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Pr="00A44EBD" w:rsidRDefault="009556D0" w:rsidP="002F10B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Default="009556D0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Default="009556D0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D0" w:rsidRDefault="009556D0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D0" w:rsidRDefault="009556D0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D0" w:rsidRDefault="009556D0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556D0" w:rsidRPr="00DA087B" w:rsidTr="00E23BE0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Pr="00DA087B" w:rsidRDefault="009556D0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Pr="00DA087B" w:rsidRDefault="009556D0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Итого объем финансирования в целом по программе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Pr="00DA087B" w:rsidRDefault="009556D0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Pr="00E76621" w:rsidRDefault="009556D0" w:rsidP="002F10B6">
            <w:pPr>
              <w:pStyle w:val="ab"/>
              <w:rPr>
                <w:rFonts w:ascii="Times New Roman" w:hAnsi="Times New Roman" w:cs="Times New Roman"/>
              </w:rPr>
            </w:pPr>
            <w:r w:rsidRPr="00A44EB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Pr="00DA087B" w:rsidRDefault="009556D0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Pr="00DA087B" w:rsidRDefault="00866CC6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556D0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D0" w:rsidRDefault="00866CC6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639A">
              <w:rPr>
                <w:rFonts w:ascii="Times New Roman" w:hAnsi="Times New Roman" w:cs="Times New Roman"/>
              </w:rPr>
              <w:t>5</w:t>
            </w:r>
            <w:r w:rsidR="009556D0">
              <w:rPr>
                <w:rFonts w:ascii="Times New Roman" w:hAnsi="Times New Roman" w:cs="Times New Roman"/>
              </w:rPr>
              <w:t>0,</w:t>
            </w:r>
          </w:p>
          <w:p w:rsidR="009556D0" w:rsidRPr="00DA087B" w:rsidRDefault="009556D0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D0" w:rsidRDefault="00866CC6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639A">
              <w:rPr>
                <w:rFonts w:ascii="Times New Roman" w:hAnsi="Times New Roman" w:cs="Times New Roman"/>
              </w:rPr>
              <w:t>5</w:t>
            </w:r>
            <w:r w:rsidR="009556D0">
              <w:rPr>
                <w:rFonts w:ascii="Times New Roman" w:hAnsi="Times New Roman" w:cs="Times New Roman"/>
              </w:rPr>
              <w:t>0,</w:t>
            </w:r>
          </w:p>
          <w:p w:rsidR="009556D0" w:rsidRPr="00DA087B" w:rsidRDefault="009556D0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D0" w:rsidRDefault="009E639A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56D0">
              <w:rPr>
                <w:rFonts w:ascii="Times New Roman" w:hAnsi="Times New Roman" w:cs="Times New Roman"/>
              </w:rPr>
              <w:t>50,</w:t>
            </w:r>
          </w:p>
          <w:p w:rsidR="009556D0" w:rsidRPr="00DA087B" w:rsidRDefault="009556D0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9556D0" w:rsidRPr="00DA087B" w:rsidTr="00E23BE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Pr="00DA087B" w:rsidRDefault="009556D0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Pr="00DA087B" w:rsidRDefault="009556D0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Pr="00DA087B" w:rsidRDefault="009556D0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Default="009556D0" w:rsidP="002F10B6">
            <w:r w:rsidRPr="00A44EBD"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Pr="00DA087B" w:rsidRDefault="009556D0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Pr="00DA087B" w:rsidRDefault="00866CC6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556D0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D0" w:rsidRDefault="00866CC6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639A">
              <w:rPr>
                <w:rFonts w:ascii="Times New Roman" w:hAnsi="Times New Roman" w:cs="Times New Roman"/>
              </w:rPr>
              <w:t>5</w:t>
            </w:r>
            <w:r w:rsidR="009556D0">
              <w:rPr>
                <w:rFonts w:ascii="Times New Roman" w:hAnsi="Times New Roman" w:cs="Times New Roman"/>
              </w:rPr>
              <w:t>0,</w:t>
            </w:r>
          </w:p>
          <w:p w:rsidR="009556D0" w:rsidRPr="00DA087B" w:rsidRDefault="009556D0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D0" w:rsidRDefault="00866CC6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639A">
              <w:rPr>
                <w:rFonts w:ascii="Times New Roman" w:hAnsi="Times New Roman" w:cs="Times New Roman"/>
              </w:rPr>
              <w:t>50</w:t>
            </w:r>
            <w:r w:rsidR="009556D0">
              <w:rPr>
                <w:rFonts w:ascii="Times New Roman" w:hAnsi="Times New Roman" w:cs="Times New Roman"/>
              </w:rPr>
              <w:t>,</w:t>
            </w:r>
          </w:p>
          <w:p w:rsidR="009556D0" w:rsidRPr="00DA087B" w:rsidRDefault="009556D0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D0" w:rsidRDefault="009E639A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56D0">
              <w:rPr>
                <w:rFonts w:ascii="Times New Roman" w:hAnsi="Times New Roman" w:cs="Times New Roman"/>
              </w:rPr>
              <w:t>50,</w:t>
            </w:r>
          </w:p>
          <w:p w:rsidR="009556D0" w:rsidRPr="00DA087B" w:rsidRDefault="009556D0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</w:tr>
    </w:tbl>
    <w:p w:rsidR="002B2644" w:rsidRDefault="002B2644" w:rsidP="002B2644">
      <w:pPr>
        <w:widowControl w:val="0"/>
        <w:autoSpaceDE w:val="0"/>
        <w:autoSpaceDN w:val="0"/>
        <w:adjustRightInd w:val="0"/>
      </w:pPr>
    </w:p>
    <w:p w:rsidR="00C80079" w:rsidRDefault="00C80079" w:rsidP="00D150CF">
      <w:pPr>
        <w:widowControl w:val="0"/>
        <w:autoSpaceDE w:val="0"/>
        <w:autoSpaceDN w:val="0"/>
        <w:adjustRightInd w:val="0"/>
      </w:pPr>
    </w:p>
    <w:p w:rsidR="00C80079" w:rsidRDefault="00C8007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9E639A">
      <w:pPr>
        <w:widowControl w:val="0"/>
        <w:autoSpaceDE w:val="0"/>
        <w:autoSpaceDN w:val="0"/>
        <w:adjustRightInd w:val="0"/>
      </w:pPr>
    </w:p>
    <w:p w:rsidR="009E639A" w:rsidRDefault="009E639A" w:rsidP="009E639A">
      <w:pPr>
        <w:widowControl w:val="0"/>
        <w:autoSpaceDE w:val="0"/>
        <w:autoSpaceDN w:val="0"/>
        <w:adjustRightInd w:val="0"/>
      </w:pPr>
    </w:p>
    <w:p w:rsidR="0040732B" w:rsidRPr="00A069B4" w:rsidRDefault="00735FBA" w:rsidP="00735FBA">
      <w:pPr>
        <w:widowControl w:val="0"/>
        <w:autoSpaceDE w:val="0"/>
        <w:autoSpaceDN w:val="0"/>
        <w:adjustRightInd w:val="0"/>
        <w:jc w:val="right"/>
      </w:pPr>
      <w:r>
        <w:lastRenderedPageBreak/>
        <w:t>П</w:t>
      </w:r>
      <w:r w:rsidR="0040732B" w:rsidRPr="00A069B4">
        <w:t xml:space="preserve">риложение </w:t>
      </w:r>
      <w:r w:rsidR="00BD1CDB">
        <w:t>3</w:t>
      </w:r>
    </w:p>
    <w:p w:rsidR="0040732B" w:rsidRPr="00A069B4" w:rsidRDefault="0040732B" w:rsidP="0040732B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программе </w:t>
      </w:r>
    </w:p>
    <w:p w:rsidR="004A5FE9" w:rsidRDefault="004A5FE9" w:rsidP="004A5FE9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>
        <w:t xml:space="preserve">Организация и содержание мест захоронений  </w:t>
      </w:r>
    </w:p>
    <w:p w:rsidR="004A5FE9" w:rsidRDefault="004A5FE9" w:rsidP="004A5FE9">
      <w:pPr>
        <w:widowControl w:val="0"/>
        <w:autoSpaceDE w:val="0"/>
        <w:autoSpaceDN w:val="0"/>
        <w:adjustRightInd w:val="0"/>
        <w:jc w:val="right"/>
      </w:pPr>
      <w:r>
        <w:t xml:space="preserve">на территории </w:t>
      </w:r>
      <w:r w:rsidRPr="00516673">
        <w:t xml:space="preserve">Бирюсинского муниципального образования </w:t>
      </w:r>
    </w:p>
    <w:p w:rsidR="004A5FE9" w:rsidRDefault="004A5FE9" w:rsidP="004A5FE9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4A5FE9" w:rsidRDefault="004A5FE9" w:rsidP="004A5FE9">
      <w:pPr>
        <w:widowControl w:val="0"/>
        <w:autoSpaceDE w:val="0"/>
        <w:autoSpaceDN w:val="0"/>
        <w:adjustRightInd w:val="0"/>
        <w:jc w:val="right"/>
      </w:pPr>
      <w:proofErr w:type="gramStart"/>
      <w:r>
        <w:t>на</w:t>
      </w:r>
      <w:proofErr w:type="gramEnd"/>
      <w:r>
        <w:t xml:space="preserve"> 2016</w:t>
      </w:r>
      <w:r w:rsidRPr="00A069B4">
        <w:t xml:space="preserve"> – 20</w:t>
      </w:r>
      <w:r w:rsidR="008659D8">
        <w:t>20</w:t>
      </w:r>
      <w:r>
        <w:t xml:space="preserve"> </w:t>
      </w:r>
      <w:proofErr w:type="spellStart"/>
      <w:r>
        <w:t>г.г</w:t>
      </w:r>
      <w:proofErr w:type="spellEnd"/>
      <w:r>
        <w:t>.</w:t>
      </w:r>
    </w:p>
    <w:p w:rsidR="0040732B" w:rsidRDefault="0040732B" w:rsidP="00436701">
      <w:pPr>
        <w:pStyle w:val="a8"/>
        <w:rPr>
          <w:rStyle w:val="af"/>
          <w:rFonts w:ascii="Times New Roman" w:hAnsi="Times New Roman" w:cs="Times New Roman"/>
          <w:bCs/>
        </w:rPr>
      </w:pPr>
    </w:p>
    <w:p w:rsidR="00436701" w:rsidRPr="00930C23" w:rsidRDefault="00436701" w:rsidP="00436701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930C23">
        <w:rPr>
          <w:rStyle w:val="af"/>
          <w:b w:val="0"/>
          <w:bCs/>
          <w:sz w:val="24"/>
          <w:szCs w:val="24"/>
        </w:rPr>
        <w:t>НАПРАВЛЕНИЯ И ОБЪЕМЫ ФИНАНС</w:t>
      </w:r>
      <w:r w:rsidR="00C87638" w:rsidRPr="00930C23">
        <w:rPr>
          <w:rStyle w:val="af"/>
          <w:b w:val="0"/>
          <w:bCs/>
          <w:sz w:val="24"/>
          <w:szCs w:val="24"/>
        </w:rPr>
        <w:t>ИРОВАНИЯ</w:t>
      </w:r>
      <w:r w:rsidR="009E4C09" w:rsidRPr="00930C23">
        <w:rPr>
          <w:rStyle w:val="af"/>
          <w:b w:val="0"/>
          <w:bCs/>
          <w:sz w:val="24"/>
          <w:szCs w:val="24"/>
        </w:rPr>
        <w:t xml:space="preserve"> </w:t>
      </w:r>
      <w:r w:rsidRPr="00930C23">
        <w:rPr>
          <w:sz w:val="24"/>
          <w:szCs w:val="24"/>
        </w:rPr>
        <w:t>МУНИЦИПАЛЬНОЙ ПРОГРАММЫ БИРЮСИНСКОГО МУНИЦИПАЛЬНОГО ОБРАЗОВАНИЯ «БИРЮСИНСКОЕ ГОРОДСКОЕ ПОСЕЛЕНИЕ» «</w:t>
      </w:r>
      <w:r w:rsidR="009E4C09" w:rsidRPr="00930C23">
        <w:rPr>
          <w:sz w:val="24"/>
          <w:szCs w:val="24"/>
        </w:rPr>
        <w:t>ОРГАНИЗАЦИЯ И СОДЕРЖАНИЕ МЕСТ ЗАХОРОНЕНИЙ НА ТЕРРИТОРИИ</w:t>
      </w:r>
      <w:r w:rsidRPr="00930C23">
        <w:rPr>
          <w:sz w:val="24"/>
          <w:szCs w:val="24"/>
        </w:rPr>
        <w:t xml:space="preserve"> БИРЮСИНСКОГО МУНИЦИПАЛЬНОГО ОБРАЗОВАНИЯ «БИРЮСИНСКОЕ ГОРОДСКОЕ </w:t>
      </w:r>
      <w:proofErr w:type="gramStart"/>
      <w:r w:rsidRPr="00930C23">
        <w:rPr>
          <w:sz w:val="24"/>
          <w:szCs w:val="24"/>
        </w:rPr>
        <w:t xml:space="preserve">ПОСЕЛЕНИЕ» </w:t>
      </w:r>
      <w:r w:rsidR="009E4C09" w:rsidRPr="00930C23">
        <w:rPr>
          <w:sz w:val="24"/>
          <w:szCs w:val="24"/>
        </w:rPr>
        <w:t xml:space="preserve">  </w:t>
      </w:r>
      <w:proofErr w:type="gramEnd"/>
      <w:r w:rsidR="009E4C09" w:rsidRPr="00930C23">
        <w:rPr>
          <w:sz w:val="24"/>
          <w:szCs w:val="24"/>
        </w:rPr>
        <w:t xml:space="preserve">                     </w:t>
      </w:r>
      <w:r w:rsidRPr="00930C23">
        <w:rPr>
          <w:sz w:val="24"/>
          <w:szCs w:val="24"/>
        </w:rPr>
        <w:t>НА 2016 - 20</w:t>
      </w:r>
      <w:r w:rsidR="008659D8">
        <w:rPr>
          <w:sz w:val="24"/>
          <w:szCs w:val="24"/>
        </w:rPr>
        <w:t>20</w:t>
      </w:r>
      <w:r w:rsidRPr="00930C23">
        <w:rPr>
          <w:sz w:val="24"/>
          <w:szCs w:val="24"/>
        </w:rPr>
        <w:t xml:space="preserve">  </w:t>
      </w:r>
      <w:proofErr w:type="spellStart"/>
      <w:r w:rsidR="001F2CC7" w:rsidRPr="00930C23">
        <w:rPr>
          <w:sz w:val="24"/>
          <w:szCs w:val="24"/>
        </w:rPr>
        <w:t>г.г</w:t>
      </w:r>
      <w:proofErr w:type="spellEnd"/>
      <w:r w:rsidRPr="00930C23">
        <w:rPr>
          <w:sz w:val="24"/>
          <w:szCs w:val="24"/>
        </w:rPr>
        <w:t>.</w:t>
      </w:r>
    </w:p>
    <w:p w:rsidR="0040732B" w:rsidRPr="00DA087B" w:rsidRDefault="0040732B" w:rsidP="00436701">
      <w:pPr>
        <w:pStyle w:val="a8"/>
        <w:jc w:val="center"/>
        <w:rPr>
          <w:rFonts w:ascii="Times New Roman" w:hAnsi="Times New Roman" w:cs="Times New Roman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1843"/>
        <w:gridCol w:w="709"/>
        <w:gridCol w:w="567"/>
        <w:gridCol w:w="567"/>
        <w:gridCol w:w="1134"/>
        <w:gridCol w:w="850"/>
        <w:gridCol w:w="1287"/>
        <w:gridCol w:w="697"/>
        <w:gridCol w:w="851"/>
        <w:gridCol w:w="803"/>
        <w:gridCol w:w="803"/>
        <w:gridCol w:w="804"/>
      </w:tblGrid>
      <w:tr w:rsidR="0040732B" w:rsidRPr="00DA087B" w:rsidTr="00787B58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87B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87B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Общий объем финансирования, тыс. руб.</w:t>
            </w:r>
          </w:p>
        </w:tc>
        <w:tc>
          <w:tcPr>
            <w:tcW w:w="3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F72CEE" w:rsidRPr="00F72CEE" w:rsidTr="009C46AA">
        <w:trPr>
          <w:trHeight w:val="838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Pr="00F72CEE" w:rsidRDefault="00F72CEE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Pr="00F72CEE" w:rsidRDefault="00F72CEE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Pr="00F72CEE" w:rsidRDefault="00F72CEE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Pr="00F72CEE" w:rsidRDefault="00F72CEE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Pr="00F72CEE" w:rsidRDefault="00F72CEE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Pr="00F72CEE" w:rsidRDefault="00F72CEE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Pr="00F72CEE" w:rsidRDefault="00F72CEE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Pr="00F72CEE" w:rsidRDefault="00F72CEE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Pr="00F72CEE" w:rsidRDefault="00F72CEE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CEE" w:rsidRPr="00F72CEE" w:rsidRDefault="00F72CE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72CE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CEE" w:rsidRPr="00F72CEE" w:rsidRDefault="00F72CE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72CE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</w:tcPr>
          <w:p w:rsidR="00F72CEE" w:rsidRPr="00F72CEE" w:rsidRDefault="00F72CE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72CE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</w:tcPr>
          <w:p w:rsidR="00F72CEE" w:rsidRPr="00F72CEE" w:rsidRDefault="00F72CE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72CE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</w:tcPr>
          <w:p w:rsidR="00F72CEE" w:rsidRPr="00F72CEE" w:rsidRDefault="00F72CE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72CEE">
              <w:rPr>
                <w:rFonts w:ascii="Times New Roman" w:hAnsi="Times New Roman" w:cs="Times New Roman"/>
              </w:rPr>
              <w:t>2020 год</w:t>
            </w:r>
          </w:p>
        </w:tc>
      </w:tr>
      <w:tr w:rsidR="00F72CEE" w:rsidRPr="00DA087B" w:rsidTr="009C46A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Pr="00DA087B" w:rsidRDefault="00F72CE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Pr="00DA087B" w:rsidRDefault="00F72CE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Pr="00DA087B" w:rsidRDefault="00F72CE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Pr="00DA087B" w:rsidRDefault="00F72CE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Pr="00DA087B" w:rsidRDefault="00F72CE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Pr="00DA087B" w:rsidRDefault="00F72CE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Pr="00DA087B" w:rsidRDefault="00F72CE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Pr="00DA087B" w:rsidRDefault="00F72CE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Pr="00DA087B" w:rsidRDefault="00F72CE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Pr="00DA087B" w:rsidRDefault="00F72CE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Pr="00DA087B" w:rsidRDefault="00F72CE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CEE" w:rsidRPr="00DA087B" w:rsidRDefault="00F72CE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CEE" w:rsidRPr="00DA087B" w:rsidRDefault="00F72CE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CEE" w:rsidRPr="00DA087B" w:rsidRDefault="00F72CE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F72CEE" w:rsidRPr="00DA087B" w:rsidTr="009C46A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Pr="00DA087B" w:rsidRDefault="00F72CEE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Pr="00DA087B" w:rsidRDefault="00F72CEE" w:rsidP="00720482">
            <w:pPr>
              <w:pStyle w:val="ab"/>
              <w:rPr>
                <w:rFonts w:ascii="Times New Roman" w:hAnsi="Times New Roman" w:cs="Times New Roman"/>
              </w:rPr>
            </w:pPr>
            <w:r w:rsidRPr="001D57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Цель: </w:t>
            </w:r>
            <w:r w:rsidRPr="000F0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Улучшение благоуст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ройства муниципального кладбища и</w:t>
            </w:r>
            <w:r w:rsidRPr="000F0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повышение качества содержания территории муниципального кладбища в соответствии с санитарно-экологическими требованиями.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Default="00F72CEE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F72CEE" w:rsidRDefault="00F72CEE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Бирюсинского</w:t>
            </w:r>
          </w:p>
          <w:p w:rsidR="00F72CEE" w:rsidRDefault="00F72CEE" w:rsidP="00B9393C">
            <w:r>
              <w:t>городского поселения</w:t>
            </w:r>
          </w:p>
          <w:p w:rsidR="00F72CEE" w:rsidRPr="00B9393C" w:rsidRDefault="00F72CEE" w:rsidP="00B9393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Pr="00DA087B" w:rsidRDefault="00F72CEE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Pr="00DA087B" w:rsidRDefault="00F72CE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Pr="00DA087B" w:rsidRDefault="00F72CE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Pr="00DA087B" w:rsidRDefault="00F72CE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Pr="00DA087B" w:rsidRDefault="00F72CE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Default="00F72CEE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72CEE" w:rsidRDefault="00F72CEE" w:rsidP="00CE6E05">
            <w:pPr>
              <w:jc w:val="center"/>
            </w:pPr>
          </w:p>
          <w:p w:rsidR="00F72CEE" w:rsidRPr="00AB1031" w:rsidRDefault="00F72CEE" w:rsidP="000E470C">
            <w:pPr>
              <w:jc w:val="center"/>
            </w:pPr>
            <w:r>
              <w:t>6</w:t>
            </w:r>
            <w:r w:rsidR="000E470C">
              <w:t>5</w:t>
            </w:r>
            <w:r>
              <w:t>0,000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Default="00F72CEE" w:rsidP="00F72CE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  <w:p w:rsidR="00F72CEE" w:rsidRPr="00AB1031" w:rsidRDefault="00F72CEE" w:rsidP="00F72CEE">
            <w:pPr>
              <w:jc w:val="center"/>
            </w:pPr>
          </w:p>
          <w:p w:rsidR="00F72CEE" w:rsidRPr="00AB1031" w:rsidRDefault="00F72CEE" w:rsidP="00F72CEE">
            <w:pPr>
              <w:jc w:val="center"/>
            </w:pPr>
          </w:p>
          <w:p w:rsidR="00F72CEE" w:rsidRDefault="00F72CEE" w:rsidP="00F72CEE">
            <w:pPr>
              <w:jc w:val="center"/>
            </w:pPr>
          </w:p>
          <w:p w:rsidR="00F72CEE" w:rsidRPr="00AB1031" w:rsidRDefault="00F72CEE" w:rsidP="00F72CE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Default="000E470C" w:rsidP="00F72CE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72CEE">
              <w:rPr>
                <w:rFonts w:ascii="Times New Roman" w:hAnsi="Times New Roman" w:cs="Times New Roman"/>
              </w:rPr>
              <w:t>0,</w:t>
            </w:r>
          </w:p>
          <w:p w:rsidR="00F72CEE" w:rsidRDefault="00F72CEE" w:rsidP="00F72CE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  <w:p w:rsidR="00F72CEE" w:rsidRPr="00AB1031" w:rsidRDefault="00F72CEE" w:rsidP="00F72CEE">
            <w:pPr>
              <w:jc w:val="center"/>
            </w:pPr>
          </w:p>
          <w:p w:rsidR="00F72CEE" w:rsidRPr="00AB1031" w:rsidRDefault="00F72CEE" w:rsidP="00F72CEE">
            <w:pPr>
              <w:jc w:val="center"/>
            </w:pPr>
          </w:p>
          <w:p w:rsidR="00F72CEE" w:rsidRDefault="00F72CEE" w:rsidP="00F72CEE">
            <w:pPr>
              <w:jc w:val="center"/>
            </w:pPr>
          </w:p>
          <w:p w:rsidR="00F72CEE" w:rsidRPr="00AB1031" w:rsidRDefault="00F72CEE" w:rsidP="00F72CEE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CEE" w:rsidRDefault="000E470C" w:rsidP="00F72CE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639A">
              <w:rPr>
                <w:rFonts w:ascii="Times New Roman" w:hAnsi="Times New Roman" w:cs="Times New Roman"/>
              </w:rPr>
              <w:t>5</w:t>
            </w:r>
            <w:r w:rsidR="00F72CEE">
              <w:rPr>
                <w:rFonts w:ascii="Times New Roman" w:hAnsi="Times New Roman" w:cs="Times New Roman"/>
              </w:rPr>
              <w:t>0,</w:t>
            </w:r>
          </w:p>
          <w:p w:rsidR="00F72CEE" w:rsidRDefault="00F72CEE" w:rsidP="00F72CE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  <w:p w:rsidR="00F72CEE" w:rsidRPr="00AB1031" w:rsidRDefault="00F72CEE" w:rsidP="00F72CEE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CEE" w:rsidRDefault="000E470C" w:rsidP="00F72CE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639A">
              <w:rPr>
                <w:rFonts w:ascii="Times New Roman" w:hAnsi="Times New Roman" w:cs="Times New Roman"/>
              </w:rPr>
              <w:t>5</w:t>
            </w:r>
            <w:r w:rsidR="00F72CEE">
              <w:rPr>
                <w:rFonts w:ascii="Times New Roman" w:hAnsi="Times New Roman" w:cs="Times New Roman"/>
              </w:rPr>
              <w:t>0,</w:t>
            </w:r>
          </w:p>
          <w:p w:rsidR="00F72CEE" w:rsidRDefault="00F72CEE" w:rsidP="00F72CE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  <w:p w:rsidR="00F72CEE" w:rsidRPr="00AB1031" w:rsidRDefault="00F72CEE" w:rsidP="00F72CEE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CEE" w:rsidRDefault="009E639A" w:rsidP="00F72CE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2CEE">
              <w:rPr>
                <w:rFonts w:ascii="Times New Roman" w:hAnsi="Times New Roman" w:cs="Times New Roman"/>
              </w:rPr>
              <w:t>50,</w:t>
            </w:r>
          </w:p>
          <w:p w:rsidR="00F72CEE" w:rsidRDefault="00F72CEE" w:rsidP="00F72CE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  <w:p w:rsidR="00F72CEE" w:rsidRPr="00AB1031" w:rsidRDefault="00F72CEE" w:rsidP="00F72CEE">
            <w:pPr>
              <w:jc w:val="center"/>
            </w:pPr>
          </w:p>
        </w:tc>
      </w:tr>
      <w:tr w:rsidR="00CE6E05" w:rsidRPr="00DA087B" w:rsidTr="009C46A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Pr="00DA087B" w:rsidRDefault="00CE6E05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Pr="00DA087B" w:rsidRDefault="00CE6E05" w:rsidP="00720482">
            <w:pPr>
              <w:pStyle w:val="ab"/>
              <w:rPr>
                <w:rFonts w:ascii="Times New Roman" w:hAnsi="Times New Roman" w:cs="Times New Roman"/>
              </w:rPr>
            </w:pPr>
            <w:r w:rsidRPr="001D57C2">
              <w:rPr>
                <w:rFonts w:ascii="Times New Roman" w:hAnsi="Times New Roman" w:cs="Times New Roman"/>
              </w:rPr>
              <w:t xml:space="preserve">Задача: </w:t>
            </w:r>
            <w:r w:rsidRPr="000F0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Содержание мест захоронений Бирюсинского городского поселения  в соответствии с действующими санитарно-экологическими требованиями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Default="00CE6E05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CE6E05" w:rsidRDefault="00CE6E05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CE6E05" w:rsidRDefault="00CE6E05" w:rsidP="00ED4174">
            <w:r>
              <w:t>городского поселения</w:t>
            </w:r>
          </w:p>
          <w:p w:rsidR="00CE6E05" w:rsidRPr="00B9393C" w:rsidRDefault="00CE6E05" w:rsidP="00ED41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Pr="00DA087B" w:rsidRDefault="00CE6E05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Pr="00DA087B" w:rsidRDefault="00CE6E05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Pr="00DA087B" w:rsidRDefault="00CE6E05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Pr="00DA087B" w:rsidRDefault="00CE6E05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Pr="00DA087B" w:rsidRDefault="00CE6E05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E6E05" w:rsidRDefault="00CE6E05" w:rsidP="00CE6E05">
            <w:pPr>
              <w:jc w:val="center"/>
            </w:pPr>
          </w:p>
          <w:p w:rsidR="00CE6E05" w:rsidRPr="00AB1031" w:rsidRDefault="00CE6E05" w:rsidP="00C60894">
            <w:pPr>
              <w:jc w:val="center"/>
            </w:pPr>
            <w:r>
              <w:t>6</w:t>
            </w:r>
            <w:r w:rsidR="00C60894">
              <w:t>5</w:t>
            </w:r>
            <w:r>
              <w:t>0,000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  <w:p w:rsidR="00CE6E05" w:rsidRPr="00AB1031" w:rsidRDefault="00CE6E05" w:rsidP="00CE6E05">
            <w:pPr>
              <w:jc w:val="center"/>
            </w:pPr>
          </w:p>
          <w:p w:rsidR="00CE6E05" w:rsidRPr="00AB1031" w:rsidRDefault="00CE6E05" w:rsidP="00CE6E05">
            <w:pPr>
              <w:jc w:val="center"/>
            </w:pPr>
          </w:p>
          <w:p w:rsidR="00CE6E05" w:rsidRDefault="00CE6E05" w:rsidP="00CE6E05">
            <w:pPr>
              <w:jc w:val="center"/>
            </w:pPr>
          </w:p>
          <w:p w:rsidR="00CE6E05" w:rsidRPr="00AB1031" w:rsidRDefault="00CE6E05" w:rsidP="00CE6E0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Default="000E470C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E6E05">
              <w:rPr>
                <w:rFonts w:ascii="Times New Roman" w:hAnsi="Times New Roman" w:cs="Times New Roman"/>
              </w:rPr>
              <w:t>0,</w:t>
            </w:r>
          </w:p>
          <w:p w:rsidR="00CE6E05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  <w:p w:rsidR="00CE6E05" w:rsidRPr="00AB1031" w:rsidRDefault="00CE6E05" w:rsidP="00CE6E05">
            <w:pPr>
              <w:jc w:val="center"/>
            </w:pPr>
          </w:p>
          <w:p w:rsidR="00CE6E05" w:rsidRPr="00AB1031" w:rsidRDefault="00CE6E05" w:rsidP="00CE6E05">
            <w:pPr>
              <w:jc w:val="center"/>
            </w:pPr>
          </w:p>
          <w:p w:rsidR="00CE6E05" w:rsidRDefault="00CE6E05" w:rsidP="00CE6E05">
            <w:pPr>
              <w:jc w:val="center"/>
            </w:pPr>
          </w:p>
          <w:p w:rsidR="00CE6E05" w:rsidRPr="00AB1031" w:rsidRDefault="00CE6E05" w:rsidP="00CE6E05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E05" w:rsidRDefault="000E470C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639A">
              <w:rPr>
                <w:rFonts w:ascii="Times New Roman" w:hAnsi="Times New Roman" w:cs="Times New Roman"/>
              </w:rPr>
              <w:t>5</w:t>
            </w:r>
            <w:r w:rsidR="00CE6E05">
              <w:rPr>
                <w:rFonts w:ascii="Times New Roman" w:hAnsi="Times New Roman" w:cs="Times New Roman"/>
              </w:rPr>
              <w:t>0,</w:t>
            </w:r>
          </w:p>
          <w:p w:rsidR="00CE6E05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  <w:p w:rsidR="00CE6E05" w:rsidRPr="00AB1031" w:rsidRDefault="00CE6E05" w:rsidP="00CE6E05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E05" w:rsidRDefault="009E639A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E6E05">
              <w:rPr>
                <w:rFonts w:ascii="Times New Roman" w:hAnsi="Times New Roman" w:cs="Times New Roman"/>
              </w:rPr>
              <w:t>0,</w:t>
            </w:r>
          </w:p>
          <w:p w:rsidR="00CE6E05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  <w:p w:rsidR="00CE6E05" w:rsidRPr="00AB1031" w:rsidRDefault="00CE6E05" w:rsidP="00CE6E05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E05" w:rsidRDefault="009E639A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6E05">
              <w:rPr>
                <w:rFonts w:ascii="Times New Roman" w:hAnsi="Times New Roman" w:cs="Times New Roman"/>
              </w:rPr>
              <w:t>50,</w:t>
            </w:r>
          </w:p>
          <w:p w:rsidR="00CE6E05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  <w:p w:rsidR="00CE6E05" w:rsidRPr="00AB1031" w:rsidRDefault="00CE6E05" w:rsidP="00CE6E05">
            <w:pPr>
              <w:jc w:val="center"/>
            </w:pPr>
          </w:p>
        </w:tc>
      </w:tr>
      <w:tr w:rsidR="00CE6E05" w:rsidRPr="00DA087B" w:rsidTr="009C46A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Default="00CE6E05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E6E05" w:rsidRDefault="00CE6E05" w:rsidP="00787B58"/>
          <w:p w:rsidR="00CE6E05" w:rsidRDefault="00CE6E05" w:rsidP="00787B58"/>
          <w:p w:rsidR="00CE6E05" w:rsidRDefault="00CE6E05" w:rsidP="00787B58"/>
          <w:p w:rsidR="00CE6E05" w:rsidRDefault="00CE6E05" w:rsidP="00787B58"/>
          <w:p w:rsidR="00CE6E05" w:rsidRDefault="00CE6E05" w:rsidP="00787B58"/>
          <w:p w:rsidR="00CE6E05" w:rsidRPr="00787B58" w:rsidRDefault="00CE6E05" w:rsidP="00787B58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Default="00CE6E05" w:rsidP="008C0A76">
            <w:pPr>
              <w:pStyle w:val="ab"/>
            </w:pPr>
            <w:r w:rsidRPr="00DA087B">
              <w:rPr>
                <w:rFonts w:ascii="Times New Roman" w:hAnsi="Times New Roman" w:cs="Times New Roman"/>
              </w:rPr>
              <w:lastRenderedPageBreak/>
              <w:t>Мероприятие 1.1</w:t>
            </w:r>
          </w:p>
          <w:p w:rsidR="00CE6E05" w:rsidRPr="005B09FD" w:rsidRDefault="00CE6E05" w:rsidP="005B09FD">
            <w:r>
              <w:t xml:space="preserve">Обеспечение надлежащего порядка на территории кладбища, своевременный и профилактический ремонт </w:t>
            </w:r>
            <w:r>
              <w:lastRenderedPageBreak/>
              <w:t>сооружений кладбища (ограждения)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Default="00CE6E05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</w:p>
          <w:p w:rsidR="00CE6E05" w:rsidRDefault="00CE6E05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CE6E05" w:rsidRPr="00B9393C" w:rsidRDefault="00CE6E05" w:rsidP="00ED4174">
            <w:r>
              <w:t>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Pr="00DA087B" w:rsidRDefault="00CE6E05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Pr="00DA087B" w:rsidRDefault="00CE6E05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Pr="00FF6ABD" w:rsidRDefault="00CE6E05" w:rsidP="00F31CEB">
            <w:pPr>
              <w:pStyle w:val="ab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Pr="00DA087B" w:rsidRDefault="00CE6E05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8100005110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Pr="00DA087B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Pr="00DA087B" w:rsidRDefault="00D1657F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E6E0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Pr="00DA087B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CE6E05" w:rsidRPr="00DA087B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E05" w:rsidRDefault="00D1657F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6E05">
              <w:rPr>
                <w:rFonts w:ascii="Times New Roman" w:hAnsi="Times New Roman" w:cs="Times New Roman"/>
              </w:rPr>
              <w:t>0,</w:t>
            </w:r>
          </w:p>
          <w:p w:rsidR="00CE6E05" w:rsidRPr="00DA087B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E05" w:rsidRDefault="00D1657F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6E05">
              <w:rPr>
                <w:rFonts w:ascii="Times New Roman" w:hAnsi="Times New Roman" w:cs="Times New Roman"/>
              </w:rPr>
              <w:t>0,</w:t>
            </w:r>
          </w:p>
          <w:p w:rsidR="00CE6E05" w:rsidRPr="00DA087B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E05" w:rsidRDefault="00D1657F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6E05">
              <w:rPr>
                <w:rFonts w:ascii="Times New Roman" w:hAnsi="Times New Roman" w:cs="Times New Roman"/>
              </w:rPr>
              <w:t>0,</w:t>
            </w:r>
          </w:p>
          <w:p w:rsidR="00CE6E05" w:rsidRPr="00DA087B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CE6E05" w:rsidRPr="00DA087B" w:rsidTr="009C46AA">
        <w:trPr>
          <w:trHeight w:val="98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Default="00CE6E05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lastRenderedPageBreak/>
              <w:t>1.2</w:t>
            </w:r>
          </w:p>
          <w:p w:rsidR="00CE6E05" w:rsidRPr="00A22557" w:rsidRDefault="00CE6E05" w:rsidP="00A22557"/>
          <w:p w:rsidR="00CE6E05" w:rsidRDefault="00CE6E05" w:rsidP="00A22557"/>
          <w:p w:rsidR="00CE6E05" w:rsidRPr="00A22557" w:rsidRDefault="00CE6E05" w:rsidP="00A2255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Default="00CE6E05" w:rsidP="008C0A76">
            <w:pPr>
              <w:pStyle w:val="ab"/>
              <w:rPr>
                <w:rFonts w:ascii="Times New Roman" w:hAnsi="Times New Roman" w:cs="Times New Roman"/>
              </w:rPr>
            </w:pPr>
            <w:r w:rsidRPr="00313A75">
              <w:rPr>
                <w:rFonts w:ascii="Times New Roman" w:hAnsi="Times New Roman" w:cs="Times New Roman"/>
              </w:rPr>
              <w:t>Мероприятие 1.2</w:t>
            </w:r>
          </w:p>
          <w:p w:rsidR="00CE6E05" w:rsidRPr="00A22557" w:rsidRDefault="00CE6E05" w:rsidP="00A22557">
            <w:r w:rsidRPr="00D311D6">
              <w:t>Ежедневная уборка территории контейнерных площадок, расположенной на территории кладбища. Сбор мусора производится в контейнера для сбора ТБО (не допуская 90 % наполняемости контейнеров). Вывоз ТБО производится на площадку сбора и временного складирования отходов.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Default="00CE6E05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CE6E05" w:rsidRDefault="00CE6E05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CE6E05" w:rsidRPr="00B9393C" w:rsidRDefault="00CE6E05" w:rsidP="00ED4174">
            <w:r>
              <w:t>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Pr="00DA087B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Pr="00DA087B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Pr="00DA087B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Pr="00DA087B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8100005110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Pr="00DA087B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Pr="00DA087B" w:rsidRDefault="00D1657F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E6E0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Pr="00DA087B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Default="00C60894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E6E05">
              <w:rPr>
                <w:rFonts w:ascii="Times New Roman" w:hAnsi="Times New Roman" w:cs="Times New Roman"/>
              </w:rPr>
              <w:t>,</w:t>
            </w:r>
          </w:p>
          <w:p w:rsidR="00CE6E05" w:rsidRPr="00DA087B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E05" w:rsidRDefault="00C60894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E6E05">
              <w:rPr>
                <w:rFonts w:ascii="Times New Roman" w:hAnsi="Times New Roman" w:cs="Times New Roman"/>
              </w:rPr>
              <w:t>,</w:t>
            </w:r>
          </w:p>
          <w:p w:rsidR="00CE6E05" w:rsidRPr="00DA087B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E05" w:rsidRDefault="00C60894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E6E05">
              <w:rPr>
                <w:rFonts w:ascii="Times New Roman" w:hAnsi="Times New Roman" w:cs="Times New Roman"/>
              </w:rPr>
              <w:t>,</w:t>
            </w:r>
          </w:p>
          <w:p w:rsidR="00CE6E05" w:rsidRPr="00DA087B" w:rsidRDefault="00CE6E05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E05" w:rsidRDefault="00D1657F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E6E05">
              <w:rPr>
                <w:rFonts w:ascii="Times New Roman" w:hAnsi="Times New Roman" w:cs="Times New Roman"/>
              </w:rPr>
              <w:t>,</w:t>
            </w:r>
          </w:p>
          <w:p w:rsidR="00CE6E05" w:rsidRPr="00DA087B" w:rsidRDefault="00CE6E05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CE6E05" w:rsidRPr="00DA087B" w:rsidTr="009C46AA">
        <w:trPr>
          <w:trHeight w:val="55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Default="00CE6E05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  <w:p w:rsidR="00CE6E05" w:rsidRDefault="00CE6E05" w:rsidP="00A22557"/>
          <w:p w:rsidR="00CE6E05" w:rsidRPr="00A22557" w:rsidRDefault="00CE6E05" w:rsidP="00A2255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Default="00CE6E05" w:rsidP="008C0A7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:rsidR="00CE6E05" w:rsidRPr="00775F21" w:rsidRDefault="00CE6E05" w:rsidP="00327F0E">
            <w:pPr>
              <w:tabs>
                <w:tab w:val="left" w:pos="426"/>
              </w:tabs>
              <w:jc w:val="both"/>
            </w:pPr>
            <w:r w:rsidRPr="00D311D6">
              <w:t>Осуществление вывоза крупногабаритного, строительного мусора, металлических конструкций (оград, надгробий, венков и т.д.) с мест, определенных под их складирование и с территории кладбища 1 раз в неделю.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Default="00CE6E05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CE6E05" w:rsidRDefault="00CE6E05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CE6E05" w:rsidRPr="00B9393C" w:rsidRDefault="00CE6E05" w:rsidP="00ED4174">
            <w:r>
              <w:t>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Pr="00DA087B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  <w:p w:rsidR="00CE6E05" w:rsidRPr="00FF6ABD" w:rsidRDefault="00CE6E05" w:rsidP="00CE6E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  <w:p w:rsidR="00CE6E05" w:rsidRPr="00FF6ABD" w:rsidRDefault="00CE6E05" w:rsidP="00CE6E0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Pr="00FF6ABD" w:rsidRDefault="00CE6E05" w:rsidP="00CE6E05">
            <w:pPr>
              <w:jc w:val="center"/>
            </w:pPr>
            <w:r>
              <w:t>8100005110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Pr="00DA087B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Pr="00DA087B" w:rsidRDefault="00D110EB" w:rsidP="00D1657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657F">
              <w:rPr>
                <w:rFonts w:ascii="Times New Roman" w:hAnsi="Times New Roman" w:cs="Times New Roman"/>
              </w:rPr>
              <w:t>0</w:t>
            </w:r>
            <w:r w:rsidR="00CE6E0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</w:t>
            </w:r>
          </w:p>
          <w:p w:rsidR="00CE6E05" w:rsidRPr="00DA087B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Default="00C60894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6E05">
              <w:rPr>
                <w:rFonts w:ascii="Times New Roman" w:hAnsi="Times New Roman" w:cs="Times New Roman"/>
              </w:rPr>
              <w:t>0,</w:t>
            </w:r>
          </w:p>
          <w:p w:rsidR="00CE6E05" w:rsidRPr="00DA087B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E05" w:rsidRDefault="00C60894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6E05">
              <w:rPr>
                <w:rFonts w:ascii="Times New Roman" w:hAnsi="Times New Roman" w:cs="Times New Roman"/>
              </w:rPr>
              <w:t>0,</w:t>
            </w:r>
          </w:p>
          <w:p w:rsidR="00CE6E05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E05" w:rsidRDefault="00C60894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6E05">
              <w:rPr>
                <w:rFonts w:ascii="Times New Roman" w:hAnsi="Times New Roman" w:cs="Times New Roman"/>
              </w:rPr>
              <w:t>0,</w:t>
            </w:r>
          </w:p>
          <w:p w:rsidR="00CE6E05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E05" w:rsidRDefault="00D1657F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6E05">
              <w:rPr>
                <w:rFonts w:ascii="Times New Roman" w:hAnsi="Times New Roman" w:cs="Times New Roman"/>
              </w:rPr>
              <w:t>0,</w:t>
            </w:r>
          </w:p>
          <w:p w:rsidR="00CE6E05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8C33C5" w:rsidRPr="00DA087B" w:rsidTr="009C46A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  <w:p w:rsidR="008C33C5" w:rsidRPr="00F52172" w:rsidRDefault="008C33C5" w:rsidP="00F52172"/>
          <w:p w:rsidR="008C33C5" w:rsidRPr="00F52172" w:rsidRDefault="008C33C5" w:rsidP="00F52172"/>
          <w:p w:rsidR="008C33C5" w:rsidRPr="00F52172" w:rsidRDefault="008C33C5" w:rsidP="00F52172"/>
          <w:p w:rsidR="008C33C5" w:rsidRDefault="008C33C5" w:rsidP="00F52172"/>
          <w:p w:rsidR="008C33C5" w:rsidRDefault="008C33C5" w:rsidP="00F52172"/>
          <w:p w:rsidR="008C33C5" w:rsidRPr="00F52172" w:rsidRDefault="008C33C5" w:rsidP="00F5217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8C0A7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1.4</w:t>
            </w:r>
          </w:p>
          <w:p w:rsidR="008C33C5" w:rsidRPr="00DA087B" w:rsidRDefault="008C33C5" w:rsidP="008C0A76">
            <w:r w:rsidRPr="00D311D6">
              <w:t>Выполнение работ по благоустройству кладбища, включая зимние и летние работы, а именно: систематическую уборку мусора с дорог общего пользования и прилегающей к ним территории, участков хозяйственного назначения, с заброшенных могил, с территории кладбища уборку упавших и а</w:t>
            </w:r>
            <w:r>
              <w:t>варийных деревьев, кустарников.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8C33C5" w:rsidRDefault="008C33C5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8C33C5" w:rsidRDefault="008C33C5" w:rsidP="00ED4174">
            <w:r>
              <w:t>городского поселения</w:t>
            </w:r>
          </w:p>
          <w:p w:rsidR="008C33C5" w:rsidRPr="00F52172" w:rsidRDefault="008C33C5" w:rsidP="00F5217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Pr="00DA087B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Pr="00DA087B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Pr="00DA087B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Pr="00DA087B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8100005110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Pr="00DA087B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Pr="00DA087B" w:rsidRDefault="00FB0D2C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8C33C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</w:t>
            </w:r>
          </w:p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  <w:p w:rsidR="008C33C5" w:rsidRPr="00E947A5" w:rsidRDefault="008C33C5" w:rsidP="008C33C5">
            <w:pPr>
              <w:jc w:val="center"/>
            </w:pPr>
          </w:p>
          <w:p w:rsidR="008C33C5" w:rsidRPr="00E947A5" w:rsidRDefault="008C33C5" w:rsidP="008C33C5">
            <w:pPr>
              <w:jc w:val="center"/>
            </w:pPr>
          </w:p>
          <w:p w:rsidR="008C33C5" w:rsidRDefault="008C33C5" w:rsidP="008C33C5">
            <w:pPr>
              <w:jc w:val="center"/>
            </w:pPr>
          </w:p>
          <w:p w:rsidR="008C33C5" w:rsidRPr="00E947A5" w:rsidRDefault="008C33C5" w:rsidP="008C33C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C60894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C33C5">
              <w:rPr>
                <w:rFonts w:ascii="Times New Roman" w:hAnsi="Times New Roman" w:cs="Times New Roman"/>
              </w:rPr>
              <w:t>0,</w:t>
            </w:r>
          </w:p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  <w:p w:rsidR="008C33C5" w:rsidRPr="00E947A5" w:rsidRDefault="008C33C5" w:rsidP="008C33C5">
            <w:pPr>
              <w:jc w:val="center"/>
            </w:pPr>
          </w:p>
          <w:p w:rsidR="008C33C5" w:rsidRPr="00E947A5" w:rsidRDefault="008C33C5" w:rsidP="008C33C5">
            <w:pPr>
              <w:jc w:val="center"/>
            </w:pPr>
          </w:p>
          <w:p w:rsidR="008C33C5" w:rsidRDefault="008C33C5" w:rsidP="008C33C5">
            <w:pPr>
              <w:jc w:val="center"/>
            </w:pPr>
          </w:p>
          <w:p w:rsidR="008C33C5" w:rsidRPr="00E947A5" w:rsidRDefault="008C33C5" w:rsidP="008C33C5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3C5" w:rsidRDefault="00D1657F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C33C5">
              <w:rPr>
                <w:rFonts w:ascii="Times New Roman" w:hAnsi="Times New Roman" w:cs="Times New Roman"/>
              </w:rPr>
              <w:t>0,</w:t>
            </w:r>
          </w:p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  <w:p w:rsidR="008C33C5" w:rsidRDefault="008C33C5" w:rsidP="008C33C5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3C5" w:rsidRDefault="00D1657F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C33C5">
              <w:rPr>
                <w:rFonts w:ascii="Times New Roman" w:hAnsi="Times New Roman" w:cs="Times New Roman"/>
              </w:rPr>
              <w:t>0,</w:t>
            </w:r>
          </w:p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  <w:p w:rsidR="008C33C5" w:rsidRDefault="008C33C5" w:rsidP="008C33C5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3C5" w:rsidRDefault="00D1657F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C33C5">
              <w:rPr>
                <w:rFonts w:ascii="Times New Roman" w:hAnsi="Times New Roman" w:cs="Times New Roman"/>
              </w:rPr>
              <w:t>0,</w:t>
            </w:r>
          </w:p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  <w:p w:rsidR="008C33C5" w:rsidRDefault="008C33C5" w:rsidP="008C33C5">
            <w:pPr>
              <w:jc w:val="center"/>
            </w:pPr>
          </w:p>
        </w:tc>
      </w:tr>
      <w:tr w:rsidR="008C33C5" w:rsidRPr="00DA087B" w:rsidTr="009C46AA">
        <w:trPr>
          <w:trHeight w:val="15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</w:t>
            </w:r>
          </w:p>
          <w:p w:rsidR="008C33C5" w:rsidRPr="006C2D57" w:rsidRDefault="008C33C5" w:rsidP="006C2D57"/>
          <w:p w:rsidR="008C33C5" w:rsidRPr="006C2D57" w:rsidRDefault="008C33C5" w:rsidP="006C2D57"/>
          <w:p w:rsidR="008C33C5" w:rsidRPr="006C2D57" w:rsidRDefault="008C33C5" w:rsidP="006C2D57"/>
          <w:p w:rsidR="008C33C5" w:rsidRPr="006C2D57" w:rsidRDefault="008C33C5" w:rsidP="006C2D57"/>
          <w:p w:rsidR="008C33C5" w:rsidRDefault="008C33C5" w:rsidP="006C2D57"/>
          <w:p w:rsidR="008C33C5" w:rsidRDefault="008C33C5" w:rsidP="006C2D57"/>
          <w:p w:rsidR="008C33C5" w:rsidRPr="006C2D57" w:rsidRDefault="008C33C5" w:rsidP="006C2D57"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8C0A7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1.5</w:t>
            </w:r>
          </w:p>
          <w:p w:rsidR="008C33C5" w:rsidRPr="008A2E5B" w:rsidRDefault="008C33C5" w:rsidP="008A2E5B">
            <w:pPr>
              <w:jc w:val="both"/>
            </w:pPr>
            <w:r w:rsidRPr="00D311D6">
              <w:t xml:space="preserve">Содержание в надлежащем виде дороги и подъездов на кладбище, выполняя покосы травы по обочинам.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8C33C5" w:rsidRDefault="008C33C5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8C33C5" w:rsidRDefault="008C33C5" w:rsidP="00ED4174">
            <w:r>
              <w:t>городского поселения</w:t>
            </w:r>
          </w:p>
          <w:p w:rsidR="008C33C5" w:rsidRPr="006C2D57" w:rsidRDefault="008C33C5" w:rsidP="006C2D5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Pr="00DA087B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Pr="00DA087B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Pr="00DA087B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Pr="00DA087B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8100005110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Pr="00DA087B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Pr="00DA087B" w:rsidRDefault="008D7764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C33C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</w:t>
            </w:r>
          </w:p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  <w:p w:rsidR="008C33C5" w:rsidRPr="00EA531E" w:rsidRDefault="008C33C5" w:rsidP="008C33C5">
            <w:pPr>
              <w:jc w:val="center"/>
            </w:pPr>
          </w:p>
          <w:p w:rsidR="008C33C5" w:rsidRPr="00EA531E" w:rsidRDefault="008C33C5" w:rsidP="008C33C5">
            <w:pPr>
              <w:jc w:val="center"/>
            </w:pPr>
          </w:p>
          <w:p w:rsidR="008C33C5" w:rsidRDefault="008C33C5" w:rsidP="008C33C5">
            <w:pPr>
              <w:jc w:val="center"/>
            </w:pPr>
          </w:p>
          <w:p w:rsidR="008C33C5" w:rsidRPr="00EA531E" w:rsidRDefault="008C33C5" w:rsidP="008C33C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</w:t>
            </w:r>
          </w:p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  <w:p w:rsidR="008C33C5" w:rsidRPr="00EA531E" w:rsidRDefault="008C33C5" w:rsidP="008C33C5">
            <w:pPr>
              <w:jc w:val="center"/>
            </w:pPr>
          </w:p>
          <w:p w:rsidR="008C33C5" w:rsidRDefault="008C33C5" w:rsidP="008C33C5">
            <w:pPr>
              <w:jc w:val="center"/>
            </w:pPr>
          </w:p>
          <w:p w:rsidR="008C33C5" w:rsidRDefault="008C33C5" w:rsidP="008C33C5">
            <w:pPr>
              <w:jc w:val="center"/>
            </w:pPr>
          </w:p>
          <w:p w:rsidR="008C33C5" w:rsidRPr="00EA531E" w:rsidRDefault="008C33C5" w:rsidP="008C33C5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</w:t>
            </w:r>
          </w:p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  <w:p w:rsidR="008C33C5" w:rsidRPr="00EA531E" w:rsidRDefault="008C33C5" w:rsidP="008C33C5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</w:t>
            </w:r>
          </w:p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  <w:p w:rsidR="008C33C5" w:rsidRPr="00EA531E" w:rsidRDefault="008C33C5" w:rsidP="008C33C5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</w:t>
            </w:r>
          </w:p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  <w:p w:rsidR="008C33C5" w:rsidRPr="00EA531E" w:rsidRDefault="008C33C5" w:rsidP="008C33C5">
            <w:pPr>
              <w:jc w:val="center"/>
            </w:pPr>
          </w:p>
        </w:tc>
      </w:tr>
      <w:tr w:rsidR="008C33C5" w:rsidRPr="00DA087B" w:rsidTr="009C46A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  <w:p w:rsidR="008C33C5" w:rsidRPr="00EA531E" w:rsidRDefault="008C33C5" w:rsidP="00EA531E"/>
          <w:p w:rsidR="008C33C5" w:rsidRDefault="008C33C5" w:rsidP="00EA531E"/>
          <w:p w:rsidR="008C33C5" w:rsidRPr="00EA531E" w:rsidRDefault="008C33C5" w:rsidP="00EA531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8C0A7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1.6</w:t>
            </w:r>
          </w:p>
          <w:p w:rsidR="008C33C5" w:rsidRPr="00EA531E" w:rsidRDefault="008C33C5" w:rsidP="00EA531E">
            <w:pPr>
              <w:rPr>
                <w:lang w:bidi="ru-RU"/>
              </w:rPr>
            </w:pPr>
            <w:r>
              <w:t>В весенний период производить отвод талых вод, не допуская затопления могил.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C32A6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8C33C5" w:rsidRDefault="008C33C5" w:rsidP="00C32A6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8C33C5" w:rsidRDefault="008C33C5" w:rsidP="00C32A6E">
            <w:r>
              <w:t>городского поселения</w:t>
            </w:r>
          </w:p>
          <w:p w:rsidR="008C33C5" w:rsidRPr="00C32A6E" w:rsidRDefault="008C33C5" w:rsidP="00C32A6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Pr="00DA087B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Pr="00F31CEB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Pr="00F31CEB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Pr="00F31CEB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8100005110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Pr="00F31CEB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8C33C5" w:rsidRPr="00C905A3" w:rsidRDefault="008C33C5" w:rsidP="008C33C5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Pr="00F31CEB" w:rsidRDefault="00FB0D2C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C33C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8C33C5" w:rsidRPr="00C32A6E" w:rsidRDefault="008C33C5" w:rsidP="008C33C5">
            <w:pPr>
              <w:jc w:val="center"/>
            </w:pPr>
          </w:p>
          <w:p w:rsidR="008C33C5" w:rsidRDefault="008C33C5" w:rsidP="008C33C5">
            <w:pPr>
              <w:jc w:val="center"/>
            </w:pPr>
          </w:p>
          <w:p w:rsidR="008C33C5" w:rsidRPr="00C32A6E" w:rsidRDefault="008C33C5" w:rsidP="008C33C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C60894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C33C5">
              <w:rPr>
                <w:rFonts w:ascii="Times New Roman" w:hAnsi="Times New Roman" w:cs="Times New Roman"/>
              </w:rPr>
              <w:t>,000</w:t>
            </w:r>
          </w:p>
          <w:p w:rsidR="008C33C5" w:rsidRPr="00C32A6E" w:rsidRDefault="008C33C5" w:rsidP="008C33C5">
            <w:pPr>
              <w:jc w:val="center"/>
            </w:pPr>
          </w:p>
          <w:p w:rsidR="008C33C5" w:rsidRDefault="008C33C5" w:rsidP="008C33C5">
            <w:pPr>
              <w:jc w:val="center"/>
            </w:pPr>
          </w:p>
          <w:p w:rsidR="008C33C5" w:rsidRPr="00C32A6E" w:rsidRDefault="008C33C5" w:rsidP="008C33C5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3C5" w:rsidRPr="00F31CEB" w:rsidRDefault="00C60894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C33C5">
              <w:rPr>
                <w:rFonts w:ascii="Times New Roman" w:hAnsi="Times New Roman" w:cs="Times New Roman"/>
              </w:rPr>
              <w:t>,000</w:t>
            </w:r>
          </w:p>
          <w:p w:rsidR="008C33C5" w:rsidRDefault="008C33C5" w:rsidP="008C33C5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3C5" w:rsidRPr="00F31CEB" w:rsidRDefault="00C60894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C33C5">
              <w:rPr>
                <w:rFonts w:ascii="Times New Roman" w:hAnsi="Times New Roman" w:cs="Times New Roman"/>
              </w:rPr>
              <w:t>,000</w:t>
            </w:r>
          </w:p>
          <w:p w:rsidR="008C33C5" w:rsidRDefault="008C33C5" w:rsidP="008C33C5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3C5" w:rsidRPr="00F31CEB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:rsidR="008C33C5" w:rsidRDefault="008C33C5" w:rsidP="008C33C5">
            <w:pPr>
              <w:jc w:val="center"/>
            </w:pPr>
          </w:p>
        </w:tc>
      </w:tr>
      <w:tr w:rsidR="008C33C5" w:rsidRPr="00DA087B" w:rsidTr="009C46A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Pr="00FF755B" w:rsidRDefault="008C33C5" w:rsidP="00FF755B">
            <w:pPr>
              <w:pStyle w:val="ab"/>
              <w:rPr>
                <w:rFonts w:ascii="Times New Roman" w:hAnsi="Times New Roman" w:cs="Times New Roman"/>
              </w:rPr>
            </w:pPr>
            <w:r w:rsidRPr="00FF755B">
              <w:rPr>
                <w:rFonts w:ascii="Times New Roman" w:hAnsi="Times New Roman" w:cs="Times New Roman"/>
              </w:rPr>
              <w:t>Мероприятие 1.7</w:t>
            </w:r>
          </w:p>
          <w:p w:rsidR="008C33C5" w:rsidRDefault="008C33C5" w:rsidP="00FF755B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FF755B">
              <w:rPr>
                <w:rFonts w:ascii="Times New Roman" w:hAnsi="Times New Roman" w:cs="Times New Roman"/>
              </w:rPr>
              <w:t>В целях пожарной безопасности в весенне-летний период производить вырубку кустарников, деревьев по периметру ограждения.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8C33C5" w:rsidRDefault="008C33C5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8C33C5" w:rsidRDefault="008C33C5" w:rsidP="002F10B6">
            <w:r>
              <w:t>городского поселения</w:t>
            </w:r>
          </w:p>
          <w:p w:rsidR="008C33C5" w:rsidRPr="00C32A6E" w:rsidRDefault="008C33C5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8100005110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FB0D2C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C33C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3C5" w:rsidRDefault="00FB0D2C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33C5">
              <w:rPr>
                <w:rFonts w:ascii="Times New Roman" w:hAnsi="Times New Roman" w:cs="Times New Roman"/>
              </w:rPr>
              <w:t>0,</w:t>
            </w:r>
          </w:p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3C5" w:rsidRDefault="00FB0D2C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33C5">
              <w:rPr>
                <w:rFonts w:ascii="Times New Roman" w:hAnsi="Times New Roman" w:cs="Times New Roman"/>
              </w:rPr>
              <w:t>0,</w:t>
            </w:r>
          </w:p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</w:t>
            </w:r>
          </w:p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8C33C5" w:rsidRPr="00DA087B" w:rsidTr="009C46A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2F10B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1.8</w:t>
            </w:r>
          </w:p>
          <w:p w:rsidR="008C33C5" w:rsidRPr="00EA2796" w:rsidRDefault="008C33C5" w:rsidP="002F10B6">
            <w:r>
              <w:t>Выделение мест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8C33C5" w:rsidRDefault="008C33C5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8C33C5" w:rsidRDefault="008C33C5" w:rsidP="002F10B6">
            <w:r>
              <w:t>городского поселения</w:t>
            </w:r>
          </w:p>
          <w:p w:rsidR="008C33C5" w:rsidRPr="00C32A6E" w:rsidRDefault="008C33C5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8100005110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3C5" w:rsidRDefault="008C33C5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3C5" w:rsidRDefault="008C33C5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85214A" w:rsidRPr="00DA087B" w:rsidTr="009C46A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Pr="00036A13" w:rsidRDefault="0085214A" w:rsidP="00036A13">
            <w:pPr>
              <w:pStyle w:val="ab"/>
              <w:rPr>
                <w:rFonts w:ascii="Times New Roman" w:hAnsi="Times New Roman" w:cs="Times New Roman"/>
              </w:rPr>
            </w:pPr>
            <w:r w:rsidRPr="00036A13">
              <w:rPr>
                <w:rFonts w:ascii="Times New Roman" w:hAnsi="Times New Roman" w:cs="Times New Roman"/>
              </w:rPr>
              <w:t>Мероприятие 1.9</w:t>
            </w:r>
          </w:p>
          <w:p w:rsidR="0085214A" w:rsidRDefault="0085214A" w:rsidP="00036A13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36A13">
              <w:rPr>
                <w:rFonts w:ascii="Times New Roman" w:hAnsi="Times New Roman" w:cs="Times New Roman"/>
              </w:rPr>
              <w:t>Подготовка мест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85214A" w:rsidRDefault="0085214A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85214A" w:rsidRDefault="0085214A" w:rsidP="002F10B6">
            <w:r>
              <w:t>городского поселения</w:t>
            </w:r>
          </w:p>
          <w:p w:rsidR="0085214A" w:rsidRPr="00C32A6E" w:rsidRDefault="0085214A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8100005110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C6089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14A" w:rsidRDefault="0085214A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14A" w:rsidRDefault="0085214A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14A" w:rsidRDefault="0085214A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85214A" w:rsidRPr="00DA087B" w:rsidTr="009C46A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2F10B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1.10</w:t>
            </w:r>
          </w:p>
          <w:p w:rsidR="0085214A" w:rsidRPr="00EA2796" w:rsidRDefault="0085214A" w:rsidP="002F10B6">
            <w:r>
              <w:t>Ведение регистрационной книги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85214A" w:rsidRDefault="0085214A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85214A" w:rsidRDefault="0085214A" w:rsidP="002F10B6">
            <w:r>
              <w:t>городского поселения</w:t>
            </w:r>
          </w:p>
          <w:p w:rsidR="0085214A" w:rsidRPr="00C32A6E" w:rsidRDefault="0085214A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8100005110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14A" w:rsidRDefault="0085214A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14A" w:rsidRDefault="0085214A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14A" w:rsidRDefault="0085214A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85214A" w:rsidRPr="00DA087B" w:rsidTr="009C46A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2F10B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1.11</w:t>
            </w:r>
          </w:p>
          <w:p w:rsidR="0085214A" w:rsidRPr="00EA2796" w:rsidRDefault="0085214A" w:rsidP="002F10B6">
            <w:r>
              <w:t>Выдача справок о захоронении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85214A" w:rsidRDefault="0085214A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85214A" w:rsidRDefault="0085214A" w:rsidP="002F10B6">
            <w:r>
              <w:t xml:space="preserve">городского </w:t>
            </w:r>
            <w:r>
              <w:lastRenderedPageBreak/>
              <w:t>поселения</w:t>
            </w:r>
          </w:p>
          <w:p w:rsidR="0085214A" w:rsidRPr="00C32A6E" w:rsidRDefault="0085214A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8100005110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14A" w:rsidRDefault="0085214A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14A" w:rsidRDefault="0085214A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14A" w:rsidRDefault="0085214A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85214A" w:rsidRPr="00DA087B" w:rsidTr="009C46A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2F10B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1.12</w:t>
            </w:r>
          </w:p>
          <w:p w:rsidR="0085214A" w:rsidRPr="00EA2796" w:rsidRDefault="0085214A" w:rsidP="002F10B6">
            <w:r>
              <w:t>Выдача уведомлений о захоронении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85214A" w:rsidRDefault="0085214A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85214A" w:rsidRDefault="0085214A" w:rsidP="002F10B6">
            <w:r>
              <w:t>городского поселения</w:t>
            </w:r>
          </w:p>
          <w:p w:rsidR="0085214A" w:rsidRPr="00C32A6E" w:rsidRDefault="0085214A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8100005110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14A" w:rsidRDefault="0085214A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14A" w:rsidRDefault="0085214A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14A" w:rsidRDefault="0085214A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85214A" w:rsidRPr="00DA087B" w:rsidTr="009C46A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2F10B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:rsidR="0085214A" w:rsidRDefault="0085214A" w:rsidP="002F10B6">
            <w:pPr>
              <w:tabs>
                <w:tab w:val="left" w:pos="426"/>
              </w:tabs>
              <w:jc w:val="both"/>
            </w:pPr>
            <w:r w:rsidRPr="00D311D6">
              <w:t xml:space="preserve">Осуществление вывоза крупногабаритного, строительного мусора, металлических конструкций (оград, надгробий, венков и т.д.) с мест, определенных под их складирование и с территории кладбища 1 раз в </w:t>
            </w:r>
          </w:p>
          <w:p w:rsidR="0085214A" w:rsidRPr="00775F21" w:rsidRDefault="0085214A" w:rsidP="002F10B6">
            <w:pPr>
              <w:tabs>
                <w:tab w:val="left" w:pos="426"/>
              </w:tabs>
              <w:jc w:val="both"/>
            </w:pPr>
            <w:r w:rsidRPr="00D311D6">
              <w:t>неделю.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85214A" w:rsidRDefault="0085214A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85214A" w:rsidRDefault="0085214A" w:rsidP="002F10B6">
            <w:r>
              <w:t>городского поселения</w:t>
            </w:r>
          </w:p>
          <w:p w:rsidR="0085214A" w:rsidRPr="00C32A6E" w:rsidRDefault="0085214A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8100005110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14A" w:rsidRDefault="0085214A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14A" w:rsidRDefault="0085214A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14A" w:rsidRDefault="0085214A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85214A" w:rsidRPr="00DA087B" w:rsidTr="009C46A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2F10B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1.14</w:t>
            </w:r>
          </w:p>
          <w:p w:rsidR="0085214A" w:rsidRPr="00D311D6" w:rsidRDefault="0085214A" w:rsidP="002F10B6">
            <w:pPr>
              <w:jc w:val="both"/>
            </w:pPr>
            <w:r>
              <w:t>К родительскому дню после Пасхи, к</w:t>
            </w:r>
            <w:r w:rsidRPr="00D311D6">
              <w:t xml:space="preserve"> празднованию дня Победы 9 мая и празднованию Святой Троицы произвести дополнительную очистку и уборку территории кладбища с вывозом мусора (за три дня до праздника).</w:t>
            </w:r>
          </w:p>
          <w:p w:rsidR="0085214A" w:rsidRDefault="0085214A" w:rsidP="002F10B6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85214A" w:rsidRDefault="0085214A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85214A" w:rsidRDefault="0085214A" w:rsidP="002F10B6">
            <w:r>
              <w:t>городского поселения</w:t>
            </w:r>
          </w:p>
          <w:p w:rsidR="0085214A" w:rsidRPr="00C32A6E" w:rsidRDefault="0085214A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8100005110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90301C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5214A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C60894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5214A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14A" w:rsidRDefault="0090301C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0894">
              <w:rPr>
                <w:rFonts w:ascii="Times New Roman" w:hAnsi="Times New Roman" w:cs="Times New Roman"/>
              </w:rPr>
              <w:t>0</w:t>
            </w:r>
            <w:r w:rsidR="0085214A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14A" w:rsidRDefault="0090301C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0894">
              <w:rPr>
                <w:rFonts w:ascii="Times New Roman" w:hAnsi="Times New Roman" w:cs="Times New Roman"/>
              </w:rPr>
              <w:t>0</w:t>
            </w:r>
            <w:r w:rsidR="0085214A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14A" w:rsidRDefault="0090301C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5214A">
              <w:rPr>
                <w:rFonts w:ascii="Times New Roman" w:hAnsi="Times New Roman" w:cs="Times New Roman"/>
              </w:rPr>
              <w:t>,000</w:t>
            </w:r>
          </w:p>
        </w:tc>
      </w:tr>
    </w:tbl>
    <w:p w:rsidR="00F31CEB" w:rsidRDefault="00F31CEB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</w:pPr>
    </w:p>
    <w:sectPr w:rsidR="00F31CEB" w:rsidSect="00C8007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756" w:rsidRDefault="00642756" w:rsidP="00725F8C">
      <w:r>
        <w:separator/>
      </w:r>
    </w:p>
  </w:endnote>
  <w:endnote w:type="continuationSeparator" w:id="0">
    <w:p w:rsidR="00642756" w:rsidRDefault="00642756" w:rsidP="007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756" w:rsidRDefault="00642756" w:rsidP="00725F8C">
      <w:r>
        <w:separator/>
      </w:r>
    </w:p>
  </w:footnote>
  <w:footnote w:type="continuationSeparator" w:id="0">
    <w:p w:rsidR="00642756" w:rsidRDefault="00642756" w:rsidP="0072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D4B" w:rsidRDefault="00BB2D4B" w:rsidP="00055712">
    <w:pPr>
      <w:pStyle w:val="af1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17.25pt;visibility:visible;mso-wrap-style:square" o:bullet="t">
        <v:imagedata r:id="rId1" o:title=""/>
      </v:shape>
    </w:pict>
  </w:numPicBullet>
  <w:abstractNum w:abstractNumId="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751211"/>
    <w:multiLevelType w:val="hybridMultilevel"/>
    <w:tmpl w:val="7654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5004D1"/>
    <w:multiLevelType w:val="hybridMultilevel"/>
    <w:tmpl w:val="999C91A6"/>
    <w:lvl w:ilvl="0" w:tplc="ADF413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014F11"/>
    <w:multiLevelType w:val="hybridMultilevel"/>
    <w:tmpl w:val="28C09F46"/>
    <w:lvl w:ilvl="0" w:tplc="7450B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735463"/>
    <w:multiLevelType w:val="hybridMultilevel"/>
    <w:tmpl w:val="CFDA9564"/>
    <w:lvl w:ilvl="0" w:tplc="C16E28E2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B23D7C"/>
    <w:multiLevelType w:val="hybridMultilevel"/>
    <w:tmpl w:val="1AC2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C3"/>
    <w:rsid w:val="00005E88"/>
    <w:rsid w:val="000121AA"/>
    <w:rsid w:val="000127CC"/>
    <w:rsid w:val="00013C09"/>
    <w:rsid w:val="00015CD7"/>
    <w:rsid w:val="00016923"/>
    <w:rsid w:val="00016D02"/>
    <w:rsid w:val="00026050"/>
    <w:rsid w:val="00027DD1"/>
    <w:rsid w:val="00030A83"/>
    <w:rsid w:val="00030D6D"/>
    <w:rsid w:val="000311C4"/>
    <w:rsid w:val="0003604C"/>
    <w:rsid w:val="00036A13"/>
    <w:rsid w:val="00036EC4"/>
    <w:rsid w:val="000478A5"/>
    <w:rsid w:val="00050F9C"/>
    <w:rsid w:val="00054317"/>
    <w:rsid w:val="00055522"/>
    <w:rsid w:val="00055712"/>
    <w:rsid w:val="000566FC"/>
    <w:rsid w:val="00060DE7"/>
    <w:rsid w:val="00066A51"/>
    <w:rsid w:val="000708D8"/>
    <w:rsid w:val="0007141C"/>
    <w:rsid w:val="000738DB"/>
    <w:rsid w:val="00077D81"/>
    <w:rsid w:val="00081255"/>
    <w:rsid w:val="0008233F"/>
    <w:rsid w:val="0008234A"/>
    <w:rsid w:val="00082939"/>
    <w:rsid w:val="00087E31"/>
    <w:rsid w:val="000915DC"/>
    <w:rsid w:val="00095DF0"/>
    <w:rsid w:val="00096265"/>
    <w:rsid w:val="0009662A"/>
    <w:rsid w:val="000A5E01"/>
    <w:rsid w:val="000B09C6"/>
    <w:rsid w:val="000B6B36"/>
    <w:rsid w:val="000C3ECF"/>
    <w:rsid w:val="000C5309"/>
    <w:rsid w:val="000C537D"/>
    <w:rsid w:val="000D09DE"/>
    <w:rsid w:val="000D6BA2"/>
    <w:rsid w:val="000E2EEC"/>
    <w:rsid w:val="000E470C"/>
    <w:rsid w:val="000E5D8A"/>
    <w:rsid w:val="000F0A4F"/>
    <w:rsid w:val="000F0BA1"/>
    <w:rsid w:val="000F11B1"/>
    <w:rsid w:val="000F153C"/>
    <w:rsid w:val="000F3189"/>
    <w:rsid w:val="000F4FFA"/>
    <w:rsid w:val="000F7832"/>
    <w:rsid w:val="00100262"/>
    <w:rsid w:val="001039A7"/>
    <w:rsid w:val="001053C3"/>
    <w:rsid w:val="00113CFE"/>
    <w:rsid w:val="00117F45"/>
    <w:rsid w:val="00120155"/>
    <w:rsid w:val="001312B4"/>
    <w:rsid w:val="00131A6A"/>
    <w:rsid w:val="00135C23"/>
    <w:rsid w:val="001367AE"/>
    <w:rsid w:val="00140F1D"/>
    <w:rsid w:val="00151D4A"/>
    <w:rsid w:val="001535B0"/>
    <w:rsid w:val="00154D97"/>
    <w:rsid w:val="001568BD"/>
    <w:rsid w:val="0015748E"/>
    <w:rsid w:val="00160996"/>
    <w:rsid w:val="00164C1A"/>
    <w:rsid w:val="001666DF"/>
    <w:rsid w:val="001676D3"/>
    <w:rsid w:val="0017458F"/>
    <w:rsid w:val="00176E47"/>
    <w:rsid w:val="00177BD8"/>
    <w:rsid w:val="0018104D"/>
    <w:rsid w:val="001815EE"/>
    <w:rsid w:val="00181DE8"/>
    <w:rsid w:val="00182D17"/>
    <w:rsid w:val="001941D4"/>
    <w:rsid w:val="00194360"/>
    <w:rsid w:val="001955A0"/>
    <w:rsid w:val="001A1377"/>
    <w:rsid w:val="001A5B41"/>
    <w:rsid w:val="001B0641"/>
    <w:rsid w:val="001B1227"/>
    <w:rsid w:val="001B4CF6"/>
    <w:rsid w:val="001C2287"/>
    <w:rsid w:val="001C23FB"/>
    <w:rsid w:val="001C3064"/>
    <w:rsid w:val="001C38C7"/>
    <w:rsid w:val="001C4227"/>
    <w:rsid w:val="001C57C6"/>
    <w:rsid w:val="001D2BA7"/>
    <w:rsid w:val="001D4654"/>
    <w:rsid w:val="001D57C2"/>
    <w:rsid w:val="001D605C"/>
    <w:rsid w:val="001E26B3"/>
    <w:rsid w:val="001E3B82"/>
    <w:rsid w:val="001F2CC7"/>
    <w:rsid w:val="001F2DD7"/>
    <w:rsid w:val="001F6FA0"/>
    <w:rsid w:val="00201564"/>
    <w:rsid w:val="00201D36"/>
    <w:rsid w:val="00206894"/>
    <w:rsid w:val="002074DF"/>
    <w:rsid w:val="00207EDF"/>
    <w:rsid w:val="002125F8"/>
    <w:rsid w:val="00221C2C"/>
    <w:rsid w:val="00226EC6"/>
    <w:rsid w:val="00233BFF"/>
    <w:rsid w:val="00237F10"/>
    <w:rsid w:val="00243FAA"/>
    <w:rsid w:val="00244429"/>
    <w:rsid w:val="00244689"/>
    <w:rsid w:val="00256F43"/>
    <w:rsid w:val="00257B95"/>
    <w:rsid w:val="002625FC"/>
    <w:rsid w:val="00263180"/>
    <w:rsid w:val="0026606A"/>
    <w:rsid w:val="00266E23"/>
    <w:rsid w:val="002671DF"/>
    <w:rsid w:val="002673A4"/>
    <w:rsid w:val="0027107D"/>
    <w:rsid w:val="002746F4"/>
    <w:rsid w:val="00274C17"/>
    <w:rsid w:val="00277B31"/>
    <w:rsid w:val="00277BF2"/>
    <w:rsid w:val="00286DC8"/>
    <w:rsid w:val="00293481"/>
    <w:rsid w:val="00295999"/>
    <w:rsid w:val="002A0BE4"/>
    <w:rsid w:val="002B2644"/>
    <w:rsid w:val="002B26DE"/>
    <w:rsid w:val="002B3E51"/>
    <w:rsid w:val="002B4579"/>
    <w:rsid w:val="002C332A"/>
    <w:rsid w:val="002D7CBE"/>
    <w:rsid w:val="002E27FD"/>
    <w:rsid w:val="002E585F"/>
    <w:rsid w:val="002E5FAB"/>
    <w:rsid w:val="002E6F01"/>
    <w:rsid w:val="002E7040"/>
    <w:rsid w:val="002E7BF5"/>
    <w:rsid w:val="002F10B6"/>
    <w:rsid w:val="002F4817"/>
    <w:rsid w:val="002F722D"/>
    <w:rsid w:val="00302C83"/>
    <w:rsid w:val="003033C3"/>
    <w:rsid w:val="0031175D"/>
    <w:rsid w:val="00313A75"/>
    <w:rsid w:val="00314C5E"/>
    <w:rsid w:val="0031606E"/>
    <w:rsid w:val="00324ACD"/>
    <w:rsid w:val="00325F93"/>
    <w:rsid w:val="003261EA"/>
    <w:rsid w:val="0032798F"/>
    <w:rsid w:val="00327F0E"/>
    <w:rsid w:val="003347A5"/>
    <w:rsid w:val="0033510A"/>
    <w:rsid w:val="003357B0"/>
    <w:rsid w:val="0034176B"/>
    <w:rsid w:val="00354035"/>
    <w:rsid w:val="00354261"/>
    <w:rsid w:val="0035637A"/>
    <w:rsid w:val="0035743B"/>
    <w:rsid w:val="00360D29"/>
    <w:rsid w:val="00363AC9"/>
    <w:rsid w:val="003643D0"/>
    <w:rsid w:val="00366766"/>
    <w:rsid w:val="0037194A"/>
    <w:rsid w:val="00374666"/>
    <w:rsid w:val="00375D47"/>
    <w:rsid w:val="00375FED"/>
    <w:rsid w:val="003A1672"/>
    <w:rsid w:val="003A1C59"/>
    <w:rsid w:val="003A452B"/>
    <w:rsid w:val="003A7290"/>
    <w:rsid w:val="003A7E7C"/>
    <w:rsid w:val="003B184E"/>
    <w:rsid w:val="003B1AC6"/>
    <w:rsid w:val="003B1FD1"/>
    <w:rsid w:val="003C0655"/>
    <w:rsid w:val="003C703E"/>
    <w:rsid w:val="003C7923"/>
    <w:rsid w:val="003D1840"/>
    <w:rsid w:val="003D1F6E"/>
    <w:rsid w:val="003D4BD3"/>
    <w:rsid w:val="003D73A8"/>
    <w:rsid w:val="003D7F48"/>
    <w:rsid w:val="003E59CA"/>
    <w:rsid w:val="003F348C"/>
    <w:rsid w:val="003F363D"/>
    <w:rsid w:val="004015F9"/>
    <w:rsid w:val="004046A6"/>
    <w:rsid w:val="0040732B"/>
    <w:rsid w:val="00410CBF"/>
    <w:rsid w:val="00413808"/>
    <w:rsid w:val="004159C2"/>
    <w:rsid w:val="00416262"/>
    <w:rsid w:val="00416768"/>
    <w:rsid w:val="0042139B"/>
    <w:rsid w:val="004218C8"/>
    <w:rsid w:val="00421C94"/>
    <w:rsid w:val="004230FE"/>
    <w:rsid w:val="00423AD4"/>
    <w:rsid w:val="004240C1"/>
    <w:rsid w:val="004251BE"/>
    <w:rsid w:val="004309E2"/>
    <w:rsid w:val="00431148"/>
    <w:rsid w:val="00431432"/>
    <w:rsid w:val="00436701"/>
    <w:rsid w:val="00436B40"/>
    <w:rsid w:val="0043703F"/>
    <w:rsid w:val="004431EB"/>
    <w:rsid w:val="004531D4"/>
    <w:rsid w:val="004552F1"/>
    <w:rsid w:val="004567CD"/>
    <w:rsid w:val="004617CD"/>
    <w:rsid w:val="00467487"/>
    <w:rsid w:val="00472127"/>
    <w:rsid w:val="004725AC"/>
    <w:rsid w:val="004748BE"/>
    <w:rsid w:val="00483DCA"/>
    <w:rsid w:val="00487337"/>
    <w:rsid w:val="00494686"/>
    <w:rsid w:val="004949E6"/>
    <w:rsid w:val="00495324"/>
    <w:rsid w:val="00496434"/>
    <w:rsid w:val="004A09F6"/>
    <w:rsid w:val="004A0C7F"/>
    <w:rsid w:val="004A1B82"/>
    <w:rsid w:val="004A4420"/>
    <w:rsid w:val="004A5FE9"/>
    <w:rsid w:val="004B0F8D"/>
    <w:rsid w:val="004B2434"/>
    <w:rsid w:val="004B292B"/>
    <w:rsid w:val="004B51C2"/>
    <w:rsid w:val="004B76B6"/>
    <w:rsid w:val="004C28ED"/>
    <w:rsid w:val="004C2C7C"/>
    <w:rsid w:val="004C3A98"/>
    <w:rsid w:val="004D6E53"/>
    <w:rsid w:val="004E0CD9"/>
    <w:rsid w:val="004E15B9"/>
    <w:rsid w:val="004E70CB"/>
    <w:rsid w:val="004F201C"/>
    <w:rsid w:val="004F4086"/>
    <w:rsid w:val="005072B6"/>
    <w:rsid w:val="0051290C"/>
    <w:rsid w:val="00517181"/>
    <w:rsid w:val="00520038"/>
    <w:rsid w:val="00520A1D"/>
    <w:rsid w:val="00522779"/>
    <w:rsid w:val="0052316F"/>
    <w:rsid w:val="00541C60"/>
    <w:rsid w:val="005431F0"/>
    <w:rsid w:val="005446DB"/>
    <w:rsid w:val="005458B3"/>
    <w:rsid w:val="005515A6"/>
    <w:rsid w:val="0055318F"/>
    <w:rsid w:val="005541B5"/>
    <w:rsid w:val="005612E0"/>
    <w:rsid w:val="00562AFE"/>
    <w:rsid w:val="00575464"/>
    <w:rsid w:val="00590233"/>
    <w:rsid w:val="005915BF"/>
    <w:rsid w:val="005A06D9"/>
    <w:rsid w:val="005A142D"/>
    <w:rsid w:val="005A4E48"/>
    <w:rsid w:val="005A5FA3"/>
    <w:rsid w:val="005B09FD"/>
    <w:rsid w:val="005B1728"/>
    <w:rsid w:val="005B2947"/>
    <w:rsid w:val="005B3C5E"/>
    <w:rsid w:val="005B6229"/>
    <w:rsid w:val="005C002E"/>
    <w:rsid w:val="005C03C4"/>
    <w:rsid w:val="005D1CFE"/>
    <w:rsid w:val="005D423C"/>
    <w:rsid w:val="005D4B85"/>
    <w:rsid w:val="005E60D4"/>
    <w:rsid w:val="005F19C7"/>
    <w:rsid w:val="005F25DB"/>
    <w:rsid w:val="005F2A56"/>
    <w:rsid w:val="006053D1"/>
    <w:rsid w:val="00606FF2"/>
    <w:rsid w:val="0061174F"/>
    <w:rsid w:val="00613977"/>
    <w:rsid w:val="00617294"/>
    <w:rsid w:val="00617DF0"/>
    <w:rsid w:val="00620070"/>
    <w:rsid w:val="0062188A"/>
    <w:rsid w:val="00622798"/>
    <w:rsid w:val="00624889"/>
    <w:rsid w:val="00626789"/>
    <w:rsid w:val="00632401"/>
    <w:rsid w:val="00642756"/>
    <w:rsid w:val="00646B01"/>
    <w:rsid w:val="006531DA"/>
    <w:rsid w:val="006560D0"/>
    <w:rsid w:val="006622AF"/>
    <w:rsid w:val="00662A79"/>
    <w:rsid w:val="0066546B"/>
    <w:rsid w:val="006673E6"/>
    <w:rsid w:val="006771A5"/>
    <w:rsid w:val="00677845"/>
    <w:rsid w:val="00682EA2"/>
    <w:rsid w:val="006847CC"/>
    <w:rsid w:val="00686E5C"/>
    <w:rsid w:val="00690006"/>
    <w:rsid w:val="00691454"/>
    <w:rsid w:val="00692299"/>
    <w:rsid w:val="00697999"/>
    <w:rsid w:val="006A3A43"/>
    <w:rsid w:val="006A4829"/>
    <w:rsid w:val="006B36CC"/>
    <w:rsid w:val="006B55E3"/>
    <w:rsid w:val="006B619A"/>
    <w:rsid w:val="006C06FF"/>
    <w:rsid w:val="006C0EAF"/>
    <w:rsid w:val="006C2D57"/>
    <w:rsid w:val="006D2D85"/>
    <w:rsid w:val="006F0B7D"/>
    <w:rsid w:val="006F56BA"/>
    <w:rsid w:val="00703EC6"/>
    <w:rsid w:val="00715CA7"/>
    <w:rsid w:val="00720482"/>
    <w:rsid w:val="00725F8C"/>
    <w:rsid w:val="0072694D"/>
    <w:rsid w:val="00731AB5"/>
    <w:rsid w:val="00734577"/>
    <w:rsid w:val="00735FBA"/>
    <w:rsid w:val="00736EFC"/>
    <w:rsid w:val="00737CE0"/>
    <w:rsid w:val="007452A7"/>
    <w:rsid w:val="0075017F"/>
    <w:rsid w:val="00750560"/>
    <w:rsid w:val="00754799"/>
    <w:rsid w:val="007637A3"/>
    <w:rsid w:val="00764FA8"/>
    <w:rsid w:val="0076628E"/>
    <w:rsid w:val="007743E5"/>
    <w:rsid w:val="00775F21"/>
    <w:rsid w:val="00780808"/>
    <w:rsid w:val="007812FB"/>
    <w:rsid w:val="00782DAE"/>
    <w:rsid w:val="00787B58"/>
    <w:rsid w:val="007902A2"/>
    <w:rsid w:val="007905EF"/>
    <w:rsid w:val="00792116"/>
    <w:rsid w:val="00793AC6"/>
    <w:rsid w:val="007949A3"/>
    <w:rsid w:val="007A26D3"/>
    <w:rsid w:val="007A5D04"/>
    <w:rsid w:val="007C08EA"/>
    <w:rsid w:val="007C7282"/>
    <w:rsid w:val="007D599C"/>
    <w:rsid w:val="007F0E3B"/>
    <w:rsid w:val="007F26D5"/>
    <w:rsid w:val="007F3646"/>
    <w:rsid w:val="007F566A"/>
    <w:rsid w:val="008139DB"/>
    <w:rsid w:val="00814E61"/>
    <w:rsid w:val="00821F44"/>
    <w:rsid w:val="008302DB"/>
    <w:rsid w:val="008325CB"/>
    <w:rsid w:val="0084133D"/>
    <w:rsid w:val="00842834"/>
    <w:rsid w:val="00843744"/>
    <w:rsid w:val="008470EC"/>
    <w:rsid w:val="0085214A"/>
    <w:rsid w:val="00862D45"/>
    <w:rsid w:val="008641B5"/>
    <w:rsid w:val="008641E4"/>
    <w:rsid w:val="008659D8"/>
    <w:rsid w:val="00866CC6"/>
    <w:rsid w:val="00871AEF"/>
    <w:rsid w:val="00872406"/>
    <w:rsid w:val="008766FC"/>
    <w:rsid w:val="00877E01"/>
    <w:rsid w:val="00882EE6"/>
    <w:rsid w:val="00886CD4"/>
    <w:rsid w:val="00886DCE"/>
    <w:rsid w:val="00893C87"/>
    <w:rsid w:val="00893F48"/>
    <w:rsid w:val="00897E5D"/>
    <w:rsid w:val="008A2E5B"/>
    <w:rsid w:val="008A47C8"/>
    <w:rsid w:val="008A545F"/>
    <w:rsid w:val="008A6058"/>
    <w:rsid w:val="008B1D03"/>
    <w:rsid w:val="008C0A76"/>
    <w:rsid w:val="008C17FA"/>
    <w:rsid w:val="008C33C5"/>
    <w:rsid w:val="008D7764"/>
    <w:rsid w:val="008E2546"/>
    <w:rsid w:val="008E4B80"/>
    <w:rsid w:val="008E676A"/>
    <w:rsid w:val="008F0E81"/>
    <w:rsid w:val="0090301C"/>
    <w:rsid w:val="00914781"/>
    <w:rsid w:val="009148F7"/>
    <w:rsid w:val="009153A0"/>
    <w:rsid w:val="009175A8"/>
    <w:rsid w:val="009216E7"/>
    <w:rsid w:val="0092472D"/>
    <w:rsid w:val="009309D6"/>
    <w:rsid w:val="00930C23"/>
    <w:rsid w:val="00931D1A"/>
    <w:rsid w:val="00932C5C"/>
    <w:rsid w:val="00933089"/>
    <w:rsid w:val="00934443"/>
    <w:rsid w:val="009364FE"/>
    <w:rsid w:val="0093736F"/>
    <w:rsid w:val="00943DF8"/>
    <w:rsid w:val="00944E7C"/>
    <w:rsid w:val="009556D0"/>
    <w:rsid w:val="009558DD"/>
    <w:rsid w:val="009566FD"/>
    <w:rsid w:val="00956D0D"/>
    <w:rsid w:val="009615F5"/>
    <w:rsid w:val="0096663A"/>
    <w:rsid w:val="009675B6"/>
    <w:rsid w:val="009718E5"/>
    <w:rsid w:val="009754CE"/>
    <w:rsid w:val="009809D0"/>
    <w:rsid w:val="00982312"/>
    <w:rsid w:val="00982ED9"/>
    <w:rsid w:val="0098769F"/>
    <w:rsid w:val="00995826"/>
    <w:rsid w:val="00996A13"/>
    <w:rsid w:val="009A5E5D"/>
    <w:rsid w:val="009A7A6D"/>
    <w:rsid w:val="009B276F"/>
    <w:rsid w:val="009B5564"/>
    <w:rsid w:val="009B5AD5"/>
    <w:rsid w:val="009B667A"/>
    <w:rsid w:val="009B6E2A"/>
    <w:rsid w:val="009C461E"/>
    <w:rsid w:val="009C46AA"/>
    <w:rsid w:val="009C57FC"/>
    <w:rsid w:val="009C696C"/>
    <w:rsid w:val="009D1961"/>
    <w:rsid w:val="009D307E"/>
    <w:rsid w:val="009D3F99"/>
    <w:rsid w:val="009E4C09"/>
    <w:rsid w:val="009E52AB"/>
    <w:rsid w:val="009E639A"/>
    <w:rsid w:val="009E66C3"/>
    <w:rsid w:val="009F3EBD"/>
    <w:rsid w:val="009F4CF4"/>
    <w:rsid w:val="00A01DB2"/>
    <w:rsid w:val="00A1001A"/>
    <w:rsid w:val="00A11C28"/>
    <w:rsid w:val="00A14AC8"/>
    <w:rsid w:val="00A212D5"/>
    <w:rsid w:val="00A22557"/>
    <w:rsid w:val="00A23661"/>
    <w:rsid w:val="00A27D2C"/>
    <w:rsid w:val="00A304DC"/>
    <w:rsid w:val="00A314B3"/>
    <w:rsid w:val="00A321B0"/>
    <w:rsid w:val="00A33623"/>
    <w:rsid w:val="00A34F4D"/>
    <w:rsid w:val="00A3507F"/>
    <w:rsid w:val="00A462AD"/>
    <w:rsid w:val="00A55F77"/>
    <w:rsid w:val="00A57B6D"/>
    <w:rsid w:val="00A6272E"/>
    <w:rsid w:val="00A63793"/>
    <w:rsid w:val="00A7570A"/>
    <w:rsid w:val="00A77C8E"/>
    <w:rsid w:val="00A8419E"/>
    <w:rsid w:val="00A84514"/>
    <w:rsid w:val="00A92E3E"/>
    <w:rsid w:val="00AA022A"/>
    <w:rsid w:val="00AB1031"/>
    <w:rsid w:val="00AB350A"/>
    <w:rsid w:val="00AC0E51"/>
    <w:rsid w:val="00AC59FF"/>
    <w:rsid w:val="00AC7DE3"/>
    <w:rsid w:val="00AD34DE"/>
    <w:rsid w:val="00AD6C7D"/>
    <w:rsid w:val="00AE08BB"/>
    <w:rsid w:val="00AE3BEB"/>
    <w:rsid w:val="00AE3E28"/>
    <w:rsid w:val="00AF1270"/>
    <w:rsid w:val="00AF15C9"/>
    <w:rsid w:val="00B00E36"/>
    <w:rsid w:val="00B03151"/>
    <w:rsid w:val="00B0352F"/>
    <w:rsid w:val="00B04159"/>
    <w:rsid w:val="00B05134"/>
    <w:rsid w:val="00B056A6"/>
    <w:rsid w:val="00B10A97"/>
    <w:rsid w:val="00B138BF"/>
    <w:rsid w:val="00B14996"/>
    <w:rsid w:val="00B1631F"/>
    <w:rsid w:val="00B16D63"/>
    <w:rsid w:val="00B17D17"/>
    <w:rsid w:val="00B23633"/>
    <w:rsid w:val="00B267AA"/>
    <w:rsid w:val="00B41699"/>
    <w:rsid w:val="00B4186A"/>
    <w:rsid w:val="00B422D6"/>
    <w:rsid w:val="00B43450"/>
    <w:rsid w:val="00B62E69"/>
    <w:rsid w:val="00B659D1"/>
    <w:rsid w:val="00B67642"/>
    <w:rsid w:val="00B70955"/>
    <w:rsid w:val="00B72057"/>
    <w:rsid w:val="00B7514C"/>
    <w:rsid w:val="00B77FAC"/>
    <w:rsid w:val="00B8211E"/>
    <w:rsid w:val="00B86553"/>
    <w:rsid w:val="00B87684"/>
    <w:rsid w:val="00B87FCA"/>
    <w:rsid w:val="00B911F9"/>
    <w:rsid w:val="00B91B4B"/>
    <w:rsid w:val="00B9393C"/>
    <w:rsid w:val="00B95932"/>
    <w:rsid w:val="00BA763D"/>
    <w:rsid w:val="00BA7F89"/>
    <w:rsid w:val="00BB2CB7"/>
    <w:rsid w:val="00BB2D4B"/>
    <w:rsid w:val="00BC275B"/>
    <w:rsid w:val="00BC7374"/>
    <w:rsid w:val="00BD1CDB"/>
    <w:rsid w:val="00BD2BBE"/>
    <w:rsid w:val="00BD4C3C"/>
    <w:rsid w:val="00BF0BC0"/>
    <w:rsid w:val="00BF1307"/>
    <w:rsid w:val="00BF1D1B"/>
    <w:rsid w:val="00BF499D"/>
    <w:rsid w:val="00C279DA"/>
    <w:rsid w:val="00C327D3"/>
    <w:rsid w:val="00C32A6E"/>
    <w:rsid w:val="00C41F74"/>
    <w:rsid w:val="00C464E6"/>
    <w:rsid w:val="00C466B5"/>
    <w:rsid w:val="00C57A08"/>
    <w:rsid w:val="00C60894"/>
    <w:rsid w:val="00C63A2D"/>
    <w:rsid w:val="00C64EC3"/>
    <w:rsid w:val="00C67F88"/>
    <w:rsid w:val="00C71714"/>
    <w:rsid w:val="00C717E8"/>
    <w:rsid w:val="00C80079"/>
    <w:rsid w:val="00C8029E"/>
    <w:rsid w:val="00C807CC"/>
    <w:rsid w:val="00C81E55"/>
    <w:rsid w:val="00C84CFF"/>
    <w:rsid w:val="00C872B3"/>
    <w:rsid w:val="00C87638"/>
    <w:rsid w:val="00C87F16"/>
    <w:rsid w:val="00C905A3"/>
    <w:rsid w:val="00C91655"/>
    <w:rsid w:val="00C927AC"/>
    <w:rsid w:val="00C93BBC"/>
    <w:rsid w:val="00CA18E5"/>
    <w:rsid w:val="00CA1DBB"/>
    <w:rsid w:val="00CA2ED7"/>
    <w:rsid w:val="00CA58B0"/>
    <w:rsid w:val="00CA79AF"/>
    <w:rsid w:val="00CB2F7C"/>
    <w:rsid w:val="00CB4924"/>
    <w:rsid w:val="00CB4D37"/>
    <w:rsid w:val="00CB4FE5"/>
    <w:rsid w:val="00CB504F"/>
    <w:rsid w:val="00CC50B5"/>
    <w:rsid w:val="00CC6D61"/>
    <w:rsid w:val="00CD1C45"/>
    <w:rsid w:val="00CD2EA8"/>
    <w:rsid w:val="00CE20E4"/>
    <w:rsid w:val="00CE36CC"/>
    <w:rsid w:val="00CE431B"/>
    <w:rsid w:val="00CE6E05"/>
    <w:rsid w:val="00CF1B2B"/>
    <w:rsid w:val="00CF3399"/>
    <w:rsid w:val="00CF40CE"/>
    <w:rsid w:val="00CF65C9"/>
    <w:rsid w:val="00CF7222"/>
    <w:rsid w:val="00D0232D"/>
    <w:rsid w:val="00D0259E"/>
    <w:rsid w:val="00D04F08"/>
    <w:rsid w:val="00D06429"/>
    <w:rsid w:val="00D110EB"/>
    <w:rsid w:val="00D13FB6"/>
    <w:rsid w:val="00D150CF"/>
    <w:rsid w:val="00D15477"/>
    <w:rsid w:val="00D1657F"/>
    <w:rsid w:val="00D219ED"/>
    <w:rsid w:val="00D239FF"/>
    <w:rsid w:val="00D3057B"/>
    <w:rsid w:val="00D311D6"/>
    <w:rsid w:val="00D34827"/>
    <w:rsid w:val="00D34B49"/>
    <w:rsid w:val="00D429E0"/>
    <w:rsid w:val="00D4590D"/>
    <w:rsid w:val="00D47C5A"/>
    <w:rsid w:val="00D50C3A"/>
    <w:rsid w:val="00D50D86"/>
    <w:rsid w:val="00D57140"/>
    <w:rsid w:val="00D57701"/>
    <w:rsid w:val="00D6009D"/>
    <w:rsid w:val="00D661AB"/>
    <w:rsid w:val="00D70C1A"/>
    <w:rsid w:val="00D70F5B"/>
    <w:rsid w:val="00D71546"/>
    <w:rsid w:val="00D87D9E"/>
    <w:rsid w:val="00D940B7"/>
    <w:rsid w:val="00D9419F"/>
    <w:rsid w:val="00D949A9"/>
    <w:rsid w:val="00D96602"/>
    <w:rsid w:val="00DA5D81"/>
    <w:rsid w:val="00DB1BDB"/>
    <w:rsid w:val="00DB34FF"/>
    <w:rsid w:val="00DB5EC9"/>
    <w:rsid w:val="00DC29E1"/>
    <w:rsid w:val="00DC3611"/>
    <w:rsid w:val="00DC36AD"/>
    <w:rsid w:val="00DD0689"/>
    <w:rsid w:val="00DD5C03"/>
    <w:rsid w:val="00DE3938"/>
    <w:rsid w:val="00DE5DD8"/>
    <w:rsid w:val="00DF4776"/>
    <w:rsid w:val="00DF4867"/>
    <w:rsid w:val="00E0376D"/>
    <w:rsid w:val="00E21576"/>
    <w:rsid w:val="00E23BE0"/>
    <w:rsid w:val="00E25671"/>
    <w:rsid w:val="00E31D10"/>
    <w:rsid w:val="00E31F77"/>
    <w:rsid w:val="00E35BA3"/>
    <w:rsid w:val="00E36B1C"/>
    <w:rsid w:val="00E4145B"/>
    <w:rsid w:val="00E43057"/>
    <w:rsid w:val="00E628CE"/>
    <w:rsid w:val="00E67080"/>
    <w:rsid w:val="00E67203"/>
    <w:rsid w:val="00E709C6"/>
    <w:rsid w:val="00E724DC"/>
    <w:rsid w:val="00E72D8D"/>
    <w:rsid w:val="00E743B3"/>
    <w:rsid w:val="00E76621"/>
    <w:rsid w:val="00E810E6"/>
    <w:rsid w:val="00E82FEC"/>
    <w:rsid w:val="00E90F80"/>
    <w:rsid w:val="00E9140F"/>
    <w:rsid w:val="00E91794"/>
    <w:rsid w:val="00E947A5"/>
    <w:rsid w:val="00E94B20"/>
    <w:rsid w:val="00E95328"/>
    <w:rsid w:val="00EA2796"/>
    <w:rsid w:val="00EA3D89"/>
    <w:rsid w:val="00EA531E"/>
    <w:rsid w:val="00EB1BA2"/>
    <w:rsid w:val="00EB3A9C"/>
    <w:rsid w:val="00EB45F6"/>
    <w:rsid w:val="00EB47D9"/>
    <w:rsid w:val="00EB6795"/>
    <w:rsid w:val="00EB7248"/>
    <w:rsid w:val="00EC370E"/>
    <w:rsid w:val="00EC4B09"/>
    <w:rsid w:val="00EC7EEC"/>
    <w:rsid w:val="00ED4174"/>
    <w:rsid w:val="00EE6322"/>
    <w:rsid w:val="00EE6EF9"/>
    <w:rsid w:val="00EE6FB7"/>
    <w:rsid w:val="00EF7C06"/>
    <w:rsid w:val="00F01DFE"/>
    <w:rsid w:val="00F078A5"/>
    <w:rsid w:val="00F148AA"/>
    <w:rsid w:val="00F15273"/>
    <w:rsid w:val="00F20027"/>
    <w:rsid w:val="00F22FE0"/>
    <w:rsid w:val="00F23883"/>
    <w:rsid w:val="00F31CB9"/>
    <w:rsid w:val="00F31CEB"/>
    <w:rsid w:val="00F32517"/>
    <w:rsid w:val="00F3470E"/>
    <w:rsid w:val="00F376A9"/>
    <w:rsid w:val="00F405B0"/>
    <w:rsid w:val="00F40F66"/>
    <w:rsid w:val="00F42105"/>
    <w:rsid w:val="00F421BC"/>
    <w:rsid w:val="00F44DE6"/>
    <w:rsid w:val="00F44E86"/>
    <w:rsid w:val="00F50095"/>
    <w:rsid w:val="00F5146B"/>
    <w:rsid w:val="00F52172"/>
    <w:rsid w:val="00F54A45"/>
    <w:rsid w:val="00F5771E"/>
    <w:rsid w:val="00F57F3C"/>
    <w:rsid w:val="00F62642"/>
    <w:rsid w:val="00F64C3F"/>
    <w:rsid w:val="00F72CEE"/>
    <w:rsid w:val="00F90785"/>
    <w:rsid w:val="00F9542C"/>
    <w:rsid w:val="00FA39A7"/>
    <w:rsid w:val="00FB0D2C"/>
    <w:rsid w:val="00FB26F0"/>
    <w:rsid w:val="00FB4808"/>
    <w:rsid w:val="00FC03E3"/>
    <w:rsid w:val="00FC1582"/>
    <w:rsid w:val="00FC4872"/>
    <w:rsid w:val="00FC6F76"/>
    <w:rsid w:val="00FD18D6"/>
    <w:rsid w:val="00FD395F"/>
    <w:rsid w:val="00FE1A10"/>
    <w:rsid w:val="00FE370F"/>
    <w:rsid w:val="00FF3E9A"/>
    <w:rsid w:val="00FF4B80"/>
    <w:rsid w:val="00FF6ABD"/>
    <w:rsid w:val="00FF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4887D-EF79-4080-8556-1E3681E2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6778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30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02DB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830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8302DB"/>
    <w:rPr>
      <w:b/>
      <w:bCs/>
    </w:rPr>
  </w:style>
  <w:style w:type="character" w:customStyle="1" w:styleId="21">
    <w:name w:val="Основной текст (2)_"/>
    <w:basedOn w:val="a0"/>
    <w:link w:val="22"/>
    <w:rsid w:val="001053C3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basedOn w:val="a0"/>
    <w:link w:val="12"/>
    <w:rsid w:val="001053C3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053C3"/>
    <w:rPr>
      <w:rFonts w:ascii="Calibri" w:eastAsia="Calibri" w:hAnsi="Calibri"/>
      <w:sz w:val="27"/>
      <w:szCs w:val="27"/>
      <w:shd w:val="clear" w:color="auto" w:fill="FFFFFF"/>
    </w:rPr>
  </w:style>
  <w:style w:type="paragraph" w:styleId="a6">
    <w:name w:val="No Spacing"/>
    <w:uiPriority w:val="1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uiPriority w:val="34"/>
    <w:qFormat/>
    <w:rsid w:val="005A4E48"/>
    <w:pPr>
      <w:ind w:left="720"/>
      <w:contextualSpacing/>
    </w:pPr>
  </w:style>
  <w:style w:type="paragraph" w:customStyle="1" w:styleId="ConsPlusNonformat">
    <w:name w:val="ConsPlusNonformat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nhideWhenUsed/>
    <w:rsid w:val="004552F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4552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2F1"/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996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B14996"/>
    <w:rPr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2">
    <w:name w:val="Верхний колонтитул Знак"/>
    <w:basedOn w:val="a0"/>
    <w:link w:val="af1"/>
    <w:uiPriority w:val="99"/>
    <w:rsid w:val="0040732B"/>
    <w:rPr>
      <w:rFonts w:ascii="Arial" w:eastAsiaTheme="minorEastAsia" w:hAnsi="Arial" w:cs="Arial"/>
      <w:sz w:val="24"/>
      <w:szCs w:val="24"/>
    </w:rPr>
  </w:style>
  <w:style w:type="character" w:customStyle="1" w:styleId="Bodytext">
    <w:name w:val="Body text_"/>
    <w:link w:val="13"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styleId="af3">
    <w:name w:val="Table Grid"/>
    <w:basedOn w:val="a1"/>
    <w:uiPriority w:val="59"/>
    <w:rsid w:val="00E810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Light Shading"/>
    <w:basedOn w:val="a1"/>
    <w:uiPriority w:val="60"/>
    <w:rsid w:val="00E810E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810E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nsPlusCell">
    <w:name w:val="ConsPlusCell"/>
    <w:rsid w:val="00736EF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32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4ACD"/>
    <w:rPr>
      <w:rFonts w:ascii="Courier New" w:hAnsi="Courier New" w:cs="Courier New"/>
    </w:rPr>
  </w:style>
  <w:style w:type="paragraph" w:customStyle="1" w:styleId="printj">
    <w:name w:val="printj"/>
    <w:basedOn w:val="a"/>
    <w:rsid w:val="00324ACD"/>
    <w:pPr>
      <w:spacing w:before="100" w:beforeAutospacing="1" w:after="100" w:afterAutospacing="1"/>
    </w:pPr>
  </w:style>
  <w:style w:type="paragraph" w:customStyle="1" w:styleId="ConsPlusNormal">
    <w:name w:val="ConsPlusNormal"/>
    <w:rsid w:val="00324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semiHidden/>
    <w:rsid w:val="006778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032B0-7088-4101-9F09-D306137C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14</Pages>
  <Words>3123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Савкина</cp:lastModifiedBy>
  <cp:revision>11</cp:revision>
  <cp:lastPrinted>2018-03-13T04:50:00Z</cp:lastPrinted>
  <dcterms:created xsi:type="dcterms:W3CDTF">2018-03-13T01:00:00Z</dcterms:created>
  <dcterms:modified xsi:type="dcterms:W3CDTF">2018-03-14T06:30:00Z</dcterms:modified>
</cp:coreProperties>
</file>