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9" w:rsidRPr="00EF3BA0" w:rsidRDefault="00703099" w:rsidP="00EF3BA0">
      <w:pPr>
        <w:pStyle w:val="Heading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>Р о с с и й с к а я  Ф е д е р а ц и я</w:t>
      </w:r>
    </w:p>
    <w:p w:rsidR="00703099" w:rsidRDefault="00703099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703099" w:rsidRDefault="00703099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Тайшетский район»</w:t>
      </w:r>
    </w:p>
    <w:p w:rsidR="00703099" w:rsidRDefault="00703099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703099" w:rsidRDefault="00703099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703099" w:rsidRDefault="00703099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703099" w:rsidRDefault="00703099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703099" w:rsidRDefault="00703099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703099" w:rsidRPr="00EE3169" w:rsidRDefault="00703099" w:rsidP="00EE3169">
      <w:pPr>
        <w:jc w:val="center"/>
        <w:rPr>
          <w:b/>
        </w:rPr>
      </w:pPr>
      <w:r w:rsidRPr="00B974F2">
        <w:rPr>
          <w:b/>
        </w:rPr>
        <w:t>(третий созыв)</w:t>
      </w:r>
    </w:p>
    <w:p w:rsidR="00703099" w:rsidRDefault="00703099" w:rsidP="00EF3BA0">
      <w:pPr>
        <w:jc w:val="both"/>
      </w:pPr>
    </w:p>
    <w:p w:rsidR="00703099" w:rsidRDefault="00703099" w:rsidP="00EF3BA0">
      <w:pPr>
        <w:jc w:val="both"/>
      </w:pPr>
      <w:r w:rsidRPr="00383E75">
        <w:t xml:space="preserve">от   </w:t>
      </w:r>
      <w:r>
        <w:t xml:space="preserve">          .08.2017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</w:t>
      </w:r>
    </w:p>
    <w:p w:rsidR="00703099" w:rsidRPr="00383E75" w:rsidRDefault="00703099" w:rsidP="00EF3BA0">
      <w:pPr>
        <w:jc w:val="both"/>
        <w:rPr>
          <w:b/>
        </w:rPr>
      </w:pPr>
    </w:p>
    <w:p w:rsidR="00703099" w:rsidRDefault="00703099" w:rsidP="00EF3BA0">
      <w:pPr>
        <w:jc w:val="both"/>
      </w:pPr>
      <w:r>
        <w:t>О внесении изменений в решение Думы Бирюсинского муниципального</w:t>
      </w:r>
    </w:p>
    <w:p w:rsidR="00703099" w:rsidRDefault="00703099" w:rsidP="00EF3BA0">
      <w:pPr>
        <w:jc w:val="both"/>
      </w:pPr>
      <w:r>
        <w:t>образования «Бирюсинское городское поселение»</w:t>
      </w:r>
    </w:p>
    <w:p w:rsidR="00703099" w:rsidRDefault="00703099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</w:t>
      </w:r>
    </w:p>
    <w:p w:rsidR="00703099" w:rsidRDefault="00703099" w:rsidP="00EF3BA0">
      <w:pPr>
        <w:jc w:val="both"/>
      </w:pPr>
      <w:r>
        <w:t xml:space="preserve">Положения о бюджетном процессе Бирюсинского </w:t>
      </w:r>
    </w:p>
    <w:p w:rsidR="00703099" w:rsidRDefault="00703099" w:rsidP="00EF3BA0">
      <w:pPr>
        <w:jc w:val="both"/>
      </w:pPr>
      <w:r>
        <w:t xml:space="preserve">муниципального образования «Бирюсинское городское поселение» </w:t>
      </w:r>
    </w:p>
    <w:p w:rsidR="00703099" w:rsidRPr="00383E75" w:rsidRDefault="00703099" w:rsidP="00EF3BA0">
      <w:pPr>
        <w:jc w:val="both"/>
      </w:pPr>
      <w:r>
        <w:t xml:space="preserve"> (с изменениями от 26.03.2014г. №99, от 28.07.2016г. №198)</w:t>
      </w:r>
    </w:p>
    <w:p w:rsidR="00703099" w:rsidRPr="00383E75" w:rsidRDefault="00703099" w:rsidP="00EF3BA0">
      <w:pPr>
        <w:jc w:val="both"/>
      </w:pPr>
    </w:p>
    <w:p w:rsidR="00703099" w:rsidRDefault="00703099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  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Федеральным законом от 06.10.2003 г. № 131-ФЗ «Об общих принципах организации местного самоуправления в Российской Федерации»,  руководствуясь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703099" w:rsidRPr="00383E75" w:rsidRDefault="00703099" w:rsidP="00EF3BA0">
      <w:pPr>
        <w:jc w:val="both"/>
      </w:pPr>
    </w:p>
    <w:p w:rsidR="00703099" w:rsidRDefault="00703099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703099" w:rsidRPr="00383E75" w:rsidRDefault="00703099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703099" w:rsidRDefault="00703099" w:rsidP="00EF3BA0">
      <w:pPr>
        <w:autoSpaceDE w:val="0"/>
        <w:autoSpaceDN w:val="0"/>
        <w:adjustRightInd w:val="0"/>
        <w:jc w:val="both"/>
        <w:rPr>
          <w:b/>
        </w:rPr>
      </w:pPr>
    </w:p>
    <w:p w:rsidR="00703099" w:rsidRDefault="00703099" w:rsidP="00EE2F8B">
      <w:pPr>
        <w:autoSpaceDE w:val="0"/>
        <w:autoSpaceDN w:val="0"/>
        <w:adjustRightInd w:val="0"/>
        <w:jc w:val="both"/>
      </w:pPr>
      <w:r>
        <w:t xml:space="preserve">           1. Внести изменения в решение Думы Бирюсинского муниципального образования «Бирюсинское городское поселение» от 30.10.2013г. №72 «Об утверждении Положения о бюджетном процессе Бирюсинского муниципального образования «Бирюсинское городское поселение» (с изменениями от 26.03.2014г. №99, от 28.07.2016г. №198):</w:t>
      </w:r>
    </w:p>
    <w:p w:rsidR="00703099" w:rsidRDefault="00703099" w:rsidP="001F12DE">
      <w:pPr>
        <w:autoSpaceDE w:val="0"/>
        <w:autoSpaceDN w:val="0"/>
        <w:adjustRightInd w:val="0"/>
        <w:ind w:left="142" w:hanging="52"/>
      </w:pPr>
      <w:r>
        <w:t xml:space="preserve">           </w:t>
      </w:r>
      <w:r w:rsidRPr="00FE6BA7">
        <w:t>1.</w:t>
      </w:r>
      <w:r>
        <w:t>2</w:t>
      </w:r>
      <w:r w:rsidRPr="00FE6BA7">
        <w:t>.</w:t>
      </w:r>
      <w:r>
        <w:t xml:space="preserve"> Абзац 4 в пункте 6 статьи 14 изложить в следующей редакции:</w:t>
      </w:r>
    </w:p>
    <w:p w:rsidR="00703099" w:rsidRPr="00FE6BA7" w:rsidRDefault="00703099" w:rsidP="00EC48F4">
      <w:pPr>
        <w:autoSpaceDE w:val="0"/>
        <w:autoSpaceDN w:val="0"/>
        <w:adjustRightInd w:val="0"/>
        <w:ind w:left="142" w:hanging="52"/>
      </w:pPr>
      <w:r>
        <w:t>«основные направления бюджетной и налоговой политики;».</w:t>
      </w:r>
    </w:p>
    <w:p w:rsidR="00703099" w:rsidRDefault="00703099" w:rsidP="001F12DE">
      <w:pPr>
        <w:autoSpaceDE w:val="0"/>
        <w:autoSpaceDN w:val="0"/>
        <w:adjustRightInd w:val="0"/>
        <w:ind w:left="142" w:hanging="52"/>
      </w:pPr>
      <w:r w:rsidRPr="009D1A4D">
        <w:t xml:space="preserve">       </w:t>
      </w:r>
      <w:r>
        <w:t xml:space="preserve">    </w:t>
      </w:r>
      <w:r w:rsidRPr="00FE6BA7">
        <w:t>1.</w:t>
      </w:r>
      <w:r>
        <w:t>3</w:t>
      </w:r>
      <w:r w:rsidRPr="00FE6BA7">
        <w:t>.</w:t>
      </w:r>
      <w:r>
        <w:t xml:space="preserve"> Абзац 2 в пункте 3 статьи 18 изложить в следующей редакции:</w:t>
      </w:r>
    </w:p>
    <w:p w:rsidR="00703099" w:rsidRPr="00FE6BA7" w:rsidRDefault="00703099" w:rsidP="001F12DE">
      <w:pPr>
        <w:autoSpaceDE w:val="0"/>
        <w:autoSpaceDN w:val="0"/>
        <w:adjustRightInd w:val="0"/>
        <w:ind w:left="142" w:hanging="52"/>
      </w:pPr>
      <w:r>
        <w:t>«основные направления бюджетной и налоговой политики;».</w:t>
      </w:r>
    </w:p>
    <w:p w:rsidR="00703099" w:rsidRPr="00383E75" w:rsidRDefault="00703099" w:rsidP="009C0B67">
      <w:pPr>
        <w:jc w:val="both"/>
      </w:pPr>
      <w:r>
        <w:t xml:space="preserve">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703099" w:rsidRPr="00A21B5B" w:rsidRDefault="00703099" w:rsidP="00195A73">
      <w:pPr>
        <w:jc w:val="both"/>
      </w:pPr>
      <w:r>
        <w:t xml:space="preserve">       3</w:t>
      </w:r>
      <w:r w:rsidRPr="006C5F03">
        <w:t>.</w:t>
      </w:r>
      <w:r w:rsidRPr="00A21B5B">
        <w:rPr>
          <w:b/>
        </w:rPr>
        <w:t xml:space="preserve"> </w:t>
      </w:r>
      <w:r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>
        <w:t>.</w:t>
      </w:r>
    </w:p>
    <w:p w:rsidR="00703099" w:rsidRDefault="00703099" w:rsidP="009C0B67"/>
    <w:p w:rsidR="00703099" w:rsidRDefault="00703099"/>
    <w:p w:rsidR="00703099" w:rsidRDefault="00703099" w:rsidP="00D75FEB">
      <w:pPr>
        <w:jc w:val="both"/>
      </w:pPr>
      <w:r>
        <w:t>Председатель Думы Бирюсинского</w:t>
      </w:r>
    </w:p>
    <w:p w:rsidR="00703099" w:rsidRDefault="00703099" w:rsidP="00D75FEB">
      <w:pPr>
        <w:jc w:val="both"/>
      </w:pPr>
      <w:r>
        <w:t>городского поселения                                                                                                   Л.В.Банадысева</w:t>
      </w:r>
    </w:p>
    <w:p w:rsidR="00703099" w:rsidRDefault="00703099"/>
    <w:p w:rsidR="00703099" w:rsidRDefault="00703099"/>
    <w:p w:rsidR="00703099" w:rsidRDefault="00703099">
      <w:r>
        <w:t xml:space="preserve">Глава Бирюсинского городского </w:t>
      </w:r>
    </w:p>
    <w:p w:rsidR="00703099" w:rsidRDefault="00703099">
      <w:r>
        <w:t>поселения                                                                                                                            А.В.Ковпинец</w:t>
      </w:r>
    </w:p>
    <w:p w:rsidR="00703099" w:rsidRDefault="00703099"/>
    <w:p w:rsidR="00703099" w:rsidRDefault="00703099"/>
    <w:p w:rsidR="00703099" w:rsidRDefault="00703099"/>
    <w:p w:rsidR="00703099" w:rsidRDefault="00703099"/>
    <w:p w:rsidR="00703099" w:rsidRDefault="00703099"/>
    <w:p w:rsidR="00703099" w:rsidRDefault="0070309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>
      <w:r w:rsidRPr="00EE3169">
        <w:t xml:space="preserve">Федеральный закон от 28 марта </w:t>
      </w:r>
      <w:smartTag w:uri="urn:schemas-microsoft-com:office:smarttags" w:element="metricconverter">
        <w:smartTagPr>
          <w:attr w:name="ProductID" w:val="2017 г"/>
        </w:smartTagPr>
        <w:r w:rsidRPr="00EE3169">
          <w:t>2017 г</w:t>
        </w:r>
      </w:smartTag>
      <w:r w:rsidRPr="00EE3169">
        <w:t>. N 48-ФЗ</w:t>
      </w:r>
      <w:r w:rsidRPr="00EE3169">
        <w:br/>
        <w:t>"О внесении изменений в Бюджетный кодекс Российской Федерации"</w:t>
      </w:r>
    </w:p>
    <w:p w:rsidR="00703099" w:rsidRPr="00EE3169" w:rsidRDefault="00703099" w:rsidP="00EE3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8"/>
        <w:gridCol w:w="5108"/>
      </w:tblGrid>
      <w:tr w:rsidR="00703099" w:rsidRPr="00EE3169" w:rsidTr="0077234C">
        <w:tc>
          <w:tcPr>
            <w:tcW w:w="5108" w:type="dxa"/>
          </w:tcPr>
          <w:p w:rsidR="00703099" w:rsidRPr="00EE3169" w:rsidRDefault="00703099" w:rsidP="00EE3169">
            <w:r w:rsidRPr="00EE3169">
              <w:t>Было</w:t>
            </w:r>
          </w:p>
        </w:tc>
        <w:tc>
          <w:tcPr>
            <w:tcW w:w="5108" w:type="dxa"/>
          </w:tcPr>
          <w:p w:rsidR="00703099" w:rsidRPr="00EE3169" w:rsidRDefault="00703099" w:rsidP="00EE3169">
            <w:r w:rsidRPr="00EE3169">
              <w:t>Стало</w:t>
            </w:r>
          </w:p>
        </w:tc>
      </w:tr>
      <w:tr w:rsidR="00703099" w:rsidRPr="00EE3169" w:rsidTr="0077234C">
        <w:tc>
          <w:tcPr>
            <w:tcW w:w="5108" w:type="dxa"/>
          </w:tcPr>
          <w:p w:rsidR="00703099" w:rsidRPr="00EE3169" w:rsidRDefault="00703099" w:rsidP="00EE3169">
            <w:r w:rsidRPr="00EE3169">
              <w:t xml:space="preserve">  Абзац 4 в пункте 6 статьи:</w:t>
            </w:r>
          </w:p>
          <w:p w:rsidR="00703099" w:rsidRPr="00EE3169" w:rsidRDefault="00703099" w:rsidP="00EE3169">
            <w:r w:rsidRPr="00EE3169">
              <w:t>основные направления бюджетной политики и основные направления налоговой политики;</w:t>
            </w:r>
          </w:p>
        </w:tc>
        <w:tc>
          <w:tcPr>
            <w:tcW w:w="5108" w:type="dxa"/>
          </w:tcPr>
          <w:p w:rsidR="00703099" w:rsidRPr="00EE3169" w:rsidRDefault="00703099" w:rsidP="00EE3169">
            <w:r w:rsidRPr="00EE3169">
              <w:t xml:space="preserve">   Абзац 4 в пункте 6 статьи 14:</w:t>
            </w:r>
          </w:p>
          <w:p w:rsidR="00703099" w:rsidRPr="00EE3169" w:rsidRDefault="00703099" w:rsidP="00EE3169">
            <w:r w:rsidRPr="00EE3169">
              <w:t>основные направления бюджетной и налоговой политики;</w:t>
            </w:r>
          </w:p>
          <w:p w:rsidR="00703099" w:rsidRPr="00EE3169" w:rsidRDefault="00703099" w:rsidP="00EE3169"/>
        </w:tc>
      </w:tr>
    </w:tbl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>
      <w:r w:rsidRPr="00EE3169">
        <w:t xml:space="preserve">                         </w:t>
      </w:r>
    </w:p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p w:rsidR="00703099" w:rsidRPr="00EE3169" w:rsidRDefault="00703099" w:rsidP="00EE3169"/>
    <w:sectPr w:rsidR="00703099" w:rsidRPr="00EE3169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C"/>
    <w:rsid w:val="00080191"/>
    <w:rsid w:val="00093536"/>
    <w:rsid w:val="000B1E4B"/>
    <w:rsid w:val="000C501C"/>
    <w:rsid w:val="000E347C"/>
    <w:rsid w:val="00195A73"/>
    <w:rsid w:val="001B1BFD"/>
    <w:rsid w:val="001E4514"/>
    <w:rsid w:val="001F12DE"/>
    <w:rsid w:val="002075FA"/>
    <w:rsid w:val="0026214C"/>
    <w:rsid w:val="002B0C1C"/>
    <w:rsid w:val="00383E75"/>
    <w:rsid w:val="003A6D46"/>
    <w:rsid w:val="003A7499"/>
    <w:rsid w:val="003B2E74"/>
    <w:rsid w:val="00412486"/>
    <w:rsid w:val="00463DC0"/>
    <w:rsid w:val="0047590E"/>
    <w:rsid w:val="004951F9"/>
    <w:rsid w:val="004B215B"/>
    <w:rsid w:val="0053312D"/>
    <w:rsid w:val="005778E1"/>
    <w:rsid w:val="00593660"/>
    <w:rsid w:val="00596971"/>
    <w:rsid w:val="005A59F1"/>
    <w:rsid w:val="00610CDC"/>
    <w:rsid w:val="006561BC"/>
    <w:rsid w:val="006935D7"/>
    <w:rsid w:val="0069626E"/>
    <w:rsid w:val="006B7ADB"/>
    <w:rsid w:val="006C5F03"/>
    <w:rsid w:val="006E70B4"/>
    <w:rsid w:val="00703099"/>
    <w:rsid w:val="007571E1"/>
    <w:rsid w:val="0077234C"/>
    <w:rsid w:val="007A63AC"/>
    <w:rsid w:val="007F637B"/>
    <w:rsid w:val="008302DB"/>
    <w:rsid w:val="0086025C"/>
    <w:rsid w:val="0087349B"/>
    <w:rsid w:val="008A2EEA"/>
    <w:rsid w:val="008C1B43"/>
    <w:rsid w:val="008D5563"/>
    <w:rsid w:val="009452A8"/>
    <w:rsid w:val="00947F70"/>
    <w:rsid w:val="009C0B67"/>
    <w:rsid w:val="009D1A4D"/>
    <w:rsid w:val="009E1829"/>
    <w:rsid w:val="00A21B5B"/>
    <w:rsid w:val="00A45557"/>
    <w:rsid w:val="00A856D2"/>
    <w:rsid w:val="00AC21D5"/>
    <w:rsid w:val="00AE3B35"/>
    <w:rsid w:val="00B7174A"/>
    <w:rsid w:val="00B95E30"/>
    <w:rsid w:val="00B963B0"/>
    <w:rsid w:val="00B974F2"/>
    <w:rsid w:val="00BC6524"/>
    <w:rsid w:val="00C20A37"/>
    <w:rsid w:val="00C2695A"/>
    <w:rsid w:val="00C45999"/>
    <w:rsid w:val="00C931D2"/>
    <w:rsid w:val="00CA266F"/>
    <w:rsid w:val="00CE3382"/>
    <w:rsid w:val="00CE4763"/>
    <w:rsid w:val="00CF2320"/>
    <w:rsid w:val="00D12740"/>
    <w:rsid w:val="00D23C0C"/>
    <w:rsid w:val="00D34389"/>
    <w:rsid w:val="00D47C5A"/>
    <w:rsid w:val="00D75FEB"/>
    <w:rsid w:val="00D96922"/>
    <w:rsid w:val="00DA53C9"/>
    <w:rsid w:val="00DB1550"/>
    <w:rsid w:val="00DC1E6E"/>
    <w:rsid w:val="00E675ED"/>
    <w:rsid w:val="00E92A41"/>
    <w:rsid w:val="00EC48F4"/>
    <w:rsid w:val="00EE2F8B"/>
    <w:rsid w:val="00EE3169"/>
    <w:rsid w:val="00EF3BA0"/>
    <w:rsid w:val="00F23A59"/>
    <w:rsid w:val="00FD62B9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E347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347C"/>
    <w:rPr>
      <w:rFonts w:cs="Times New Roman"/>
      <w:bCs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E347C"/>
    <w:rPr>
      <w:i/>
      <w:iCs/>
    </w:rPr>
  </w:style>
  <w:style w:type="paragraph" w:styleId="ListParagraph">
    <w:name w:val="List Paragraph"/>
    <w:basedOn w:val="Normal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Normal"/>
    <w:uiPriority w:val="99"/>
    <w:rsid w:val="00B717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E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</Pages>
  <Words>440</Words>
  <Characters>2511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31</cp:revision>
  <cp:lastPrinted>2014-03-14T03:01:00Z</cp:lastPrinted>
  <dcterms:created xsi:type="dcterms:W3CDTF">2014-03-13T05:10:00Z</dcterms:created>
  <dcterms:modified xsi:type="dcterms:W3CDTF">2017-08-04T05:24:00Z</dcterms:modified>
</cp:coreProperties>
</file>