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73" w:rsidRDefault="00737773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737773" w:rsidRDefault="00737773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737773" w:rsidRDefault="00737773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737773" w:rsidRDefault="00737773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737773" w:rsidRDefault="00737773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737773" w:rsidRDefault="00737773" w:rsidP="00A141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737773" w:rsidRDefault="00737773" w:rsidP="00A141EA">
      <w:pPr>
        <w:pStyle w:val="NoSpacing"/>
        <w:jc w:val="center"/>
        <w:rPr>
          <w:sz w:val="22"/>
        </w:rPr>
      </w:pPr>
    </w:p>
    <w:p w:rsidR="00737773" w:rsidRDefault="00737773" w:rsidP="00A141E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37773" w:rsidRDefault="00737773" w:rsidP="00A141EA">
      <w:pPr>
        <w:autoSpaceDE w:val="0"/>
        <w:autoSpaceDN w:val="0"/>
        <w:adjustRightInd w:val="0"/>
        <w:rPr>
          <w:sz w:val="22"/>
          <w:szCs w:val="22"/>
        </w:rPr>
      </w:pPr>
    </w:p>
    <w:p w:rsidR="00737773" w:rsidRDefault="00737773" w:rsidP="00A141EA">
      <w:pPr>
        <w:autoSpaceDE w:val="0"/>
        <w:autoSpaceDN w:val="0"/>
        <w:adjustRightInd w:val="0"/>
      </w:pPr>
      <w:r>
        <w:t>от   20    ноября  2015г.                                                                                                  № 408</w:t>
      </w:r>
    </w:p>
    <w:p w:rsidR="00737773" w:rsidRDefault="00737773" w:rsidP="00A141EA">
      <w:pPr>
        <w:pStyle w:val="NoSpacing"/>
        <w:ind w:firstLine="0"/>
        <w:rPr>
          <w:szCs w:val="24"/>
        </w:rPr>
      </w:pPr>
    </w:p>
    <w:p w:rsidR="00737773" w:rsidRDefault="00737773" w:rsidP="00A141EA">
      <w:pPr>
        <w:pStyle w:val="NoSpacing"/>
        <w:ind w:firstLine="0"/>
        <w:rPr>
          <w:szCs w:val="24"/>
        </w:rPr>
      </w:pPr>
      <w:r>
        <w:rPr>
          <w:szCs w:val="24"/>
        </w:rPr>
        <w:t xml:space="preserve">Об утверждении муниципальной </w:t>
      </w:r>
    </w:p>
    <w:p w:rsidR="00737773" w:rsidRDefault="00737773" w:rsidP="00A141EA">
      <w:pPr>
        <w:pStyle w:val="NoSpacing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Pr="002F4817">
        <w:rPr>
          <w:szCs w:val="24"/>
        </w:rPr>
        <w:t xml:space="preserve">Бирюсинского муниципального </w:t>
      </w:r>
    </w:p>
    <w:p w:rsidR="00737773" w:rsidRDefault="00737773" w:rsidP="00A141EA">
      <w:pPr>
        <w:pStyle w:val="NoSpacing"/>
        <w:ind w:firstLine="0"/>
      </w:pPr>
      <w:r w:rsidRPr="002F4817">
        <w:rPr>
          <w:szCs w:val="24"/>
        </w:rPr>
        <w:t>образования «Бирюсинское городское поселение»</w:t>
      </w:r>
      <w:r>
        <w:t xml:space="preserve"> </w:t>
      </w:r>
    </w:p>
    <w:p w:rsidR="00737773" w:rsidRPr="00411AF3" w:rsidRDefault="00737773" w:rsidP="00A141EA">
      <w:pPr>
        <w:pStyle w:val="NoSpacing"/>
        <w:ind w:firstLine="0"/>
        <w:jc w:val="left"/>
        <w:rPr>
          <w:szCs w:val="24"/>
        </w:rPr>
      </w:pPr>
      <w:r>
        <w:rPr>
          <w:szCs w:val="24"/>
        </w:rPr>
        <w:t>«Профилактика</w:t>
      </w:r>
      <w:r w:rsidRPr="00411AF3">
        <w:rPr>
          <w:szCs w:val="24"/>
        </w:rPr>
        <w:t> терроризма и экстремизма в </w:t>
      </w:r>
      <w:r w:rsidRPr="00411AF3">
        <w:rPr>
          <w:szCs w:val="24"/>
        </w:rPr>
        <w:br/>
      </w:r>
      <w:r>
        <w:rPr>
          <w:szCs w:val="24"/>
        </w:rPr>
        <w:t>Бирюсинском муниципальном образовании</w:t>
      </w:r>
      <w:r w:rsidRPr="00411AF3">
        <w:rPr>
          <w:szCs w:val="24"/>
        </w:rPr>
        <w:t xml:space="preserve"> </w:t>
      </w:r>
    </w:p>
    <w:p w:rsidR="00737773" w:rsidRDefault="00737773" w:rsidP="00A141EA">
      <w:pPr>
        <w:pStyle w:val="NoSpacing"/>
        <w:ind w:firstLine="0"/>
        <w:rPr>
          <w:szCs w:val="24"/>
        </w:rPr>
      </w:pPr>
      <w:r>
        <w:t>«Бирюсинское городское поселение» на 2016-2018г.г.</w:t>
      </w:r>
    </w:p>
    <w:p w:rsidR="00737773" w:rsidRDefault="00737773" w:rsidP="00A141E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</w:t>
      </w:r>
    </w:p>
    <w:p w:rsidR="00737773" w:rsidRDefault="00737773" w:rsidP="00A141EA">
      <w:pPr>
        <w:widowControl w:val="0"/>
        <w:autoSpaceDE w:val="0"/>
        <w:autoSpaceDN w:val="0"/>
        <w:adjustRightInd w:val="0"/>
        <w:jc w:val="both"/>
      </w:pPr>
      <w:r>
        <w:t xml:space="preserve">            В целях реализации государственной политики Российской Федерации в области профилактики терроризма и экстремизма на территории Бирюсинского городского поселения, исполнения Федерального закона</w:t>
      </w:r>
      <w:r w:rsidRPr="00D00703">
        <w:t xml:space="preserve"> </w:t>
      </w:r>
      <w:r>
        <w:t>от 6.03.2006 г.</w:t>
      </w:r>
      <w:r w:rsidRPr="004E0827">
        <w:t xml:space="preserve"> № 35-ФЗ «О противодействии терроризму»</w:t>
      </w:r>
      <w:r>
        <w:t>, Федерального</w:t>
      </w:r>
      <w:r w:rsidRPr="004E0827">
        <w:t xml:space="preserve"> закон</w:t>
      </w:r>
      <w:r>
        <w:t>а от 25.07.2002 г.</w:t>
      </w:r>
      <w:r w:rsidRPr="004E0827">
        <w:t xml:space="preserve"> № 114-ФЗ «О противодействии экстремистской деятельности»</w:t>
      </w:r>
      <w:r>
        <w:t>,</w:t>
      </w:r>
      <w:r w:rsidRPr="004E0827">
        <w:t> </w:t>
      </w:r>
      <w:r>
        <w:t xml:space="preserve">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737773" w:rsidRDefault="00737773" w:rsidP="00A141EA">
      <w:pPr>
        <w:autoSpaceDE w:val="0"/>
        <w:autoSpaceDN w:val="0"/>
        <w:adjustRightInd w:val="0"/>
        <w:jc w:val="both"/>
      </w:pPr>
      <w:r>
        <w:t xml:space="preserve">    </w:t>
      </w:r>
    </w:p>
    <w:p w:rsidR="00737773" w:rsidRDefault="00737773" w:rsidP="00A141E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737773" w:rsidRPr="000738DB" w:rsidRDefault="00737773" w:rsidP="00A141EA">
      <w:pPr>
        <w:pStyle w:val="NoSpacing"/>
        <w:ind w:firstLine="0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</w:t>
      </w:r>
      <w:r>
        <w:rPr>
          <w:szCs w:val="24"/>
        </w:rPr>
        <w:t>«Профилактика</w:t>
      </w:r>
      <w:r w:rsidRPr="00411AF3">
        <w:rPr>
          <w:szCs w:val="24"/>
        </w:rPr>
        <w:t> терроризма и экстремизма в </w:t>
      </w:r>
      <w:r>
        <w:rPr>
          <w:szCs w:val="24"/>
        </w:rPr>
        <w:t>Бирюсинском муниципальном образовании</w:t>
      </w:r>
      <w:r w:rsidRPr="00411AF3">
        <w:rPr>
          <w:szCs w:val="24"/>
        </w:rPr>
        <w:t xml:space="preserve"> </w:t>
      </w:r>
      <w:r>
        <w:t>«Бирюсинское городское поселение» на 2016-2018г.г. (прилагается).</w:t>
      </w:r>
    </w:p>
    <w:p w:rsidR="00737773" w:rsidRDefault="00737773" w:rsidP="00A141EA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2016 -2018г.г.</w:t>
      </w:r>
    </w:p>
    <w:p w:rsidR="00737773" w:rsidRDefault="00737773" w:rsidP="00A141EA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3. Настоящее постановление подлежит официальному опубликованию в газете Бирюсинский Вестник.</w:t>
      </w:r>
    </w:p>
    <w:p w:rsidR="00737773" w:rsidRDefault="00737773" w:rsidP="00A141EA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4. Настоящее постановление вступает в силу с 01.01.2016 года.</w:t>
      </w:r>
    </w:p>
    <w:p w:rsidR="00737773" w:rsidRDefault="00737773" w:rsidP="00A141EA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5. Контроль за исполнением настоящего постановления оставляю за собой.</w:t>
      </w:r>
    </w:p>
    <w:p w:rsidR="00737773" w:rsidRDefault="00737773" w:rsidP="00A141EA">
      <w:pPr>
        <w:autoSpaceDE w:val="0"/>
        <w:autoSpaceDN w:val="0"/>
        <w:adjustRightInd w:val="0"/>
        <w:jc w:val="both"/>
      </w:pPr>
    </w:p>
    <w:p w:rsidR="00737773" w:rsidRDefault="00737773" w:rsidP="00A141EA">
      <w:pPr>
        <w:autoSpaceDE w:val="0"/>
        <w:autoSpaceDN w:val="0"/>
        <w:adjustRightInd w:val="0"/>
        <w:jc w:val="both"/>
      </w:pPr>
    </w:p>
    <w:p w:rsidR="00737773" w:rsidRDefault="00737773" w:rsidP="00A141EA">
      <w:pPr>
        <w:autoSpaceDE w:val="0"/>
        <w:autoSpaceDN w:val="0"/>
        <w:adjustRightInd w:val="0"/>
        <w:jc w:val="both"/>
      </w:pPr>
    </w:p>
    <w:p w:rsidR="00737773" w:rsidRDefault="00737773" w:rsidP="00A14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737773" w:rsidRDefault="00737773" w:rsidP="00A14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37773" w:rsidRDefault="00737773" w:rsidP="00A14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737773" w:rsidRDefault="00737773" w:rsidP="00A141EA">
      <w:pPr>
        <w:pStyle w:val="20"/>
        <w:shd w:val="clear" w:color="auto" w:fill="auto"/>
        <w:spacing w:after="0"/>
        <w:ind w:left="5240"/>
      </w:pPr>
    </w:p>
    <w:p w:rsidR="00737773" w:rsidRDefault="00737773" w:rsidP="00A141EA">
      <w:pPr>
        <w:pStyle w:val="20"/>
        <w:shd w:val="clear" w:color="auto" w:fill="auto"/>
        <w:spacing w:after="0"/>
        <w:ind w:left="5240"/>
      </w:pPr>
    </w:p>
    <w:p w:rsidR="00737773" w:rsidRDefault="00737773" w:rsidP="00A141EA">
      <w:pPr>
        <w:pStyle w:val="20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35"/>
        <w:gridCol w:w="4710"/>
      </w:tblGrid>
      <w:tr w:rsidR="00737773" w:rsidTr="009F1F09">
        <w:tc>
          <w:tcPr>
            <w:tcW w:w="4635" w:type="dxa"/>
          </w:tcPr>
          <w:p w:rsidR="00737773" w:rsidRPr="00BC682B" w:rsidRDefault="00737773" w:rsidP="009F1F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710" w:type="dxa"/>
          </w:tcPr>
          <w:p w:rsidR="00737773" w:rsidRPr="00516673" w:rsidRDefault="00737773" w:rsidP="009F1F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  <w:r>
              <w:t xml:space="preserve"> </w:t>
            </w:r>
          </w:p>
          <w:p w:rsidR="00737773" w:rsidRPr="00516673" w:rsidRDefault="00737773" w:rsidP="009F1F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37773" w:rsidRPr="00516673" w:rsidRDefault="00737773" w:rsidP="009F1F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37773" w:rsidRPr="00516673" w:rsidRDefault="00737773" w:rsidP="009F1F0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20</w:t>
            </w:r>
            <w:r w:rsidRPr="00516673">
              <w:t xml:space="preserve"> </w:t>
            </w:r>
            <w:r>
              <w:t>.11.</w:t>
            </w:r>
            <w:r w:rsidRPr="00516673">
              <w:t xml:space="preserve"> </w:t>
            </w:r>
            <w:r>
              <w:t>2015г.</w:t>
            </w:r>
            <w:r w:rsidRPr="00516673">
              <w:t xml:space="preserve"> №</w:t>
            </w:r>
            <w:r>
              <w:softHyphen/>
              <w:t>408</w:t>
            </w:r>
          </w:p>
        </w:tc>
      </w:tr>
    </w:tbl>
    <w:p w:rsidR="00737773" w:rsidRDefault="00737773" w:rsidP="00A141EA">
      <w:pPr>
        <w:rPr>
          <w:sz w:val="28"/>
          <w:szCs w:val="28"/>
        </w:rPr>
      </w:pPr>
    </w:p>
    <w:p w:rsidR="00737773" w:rsidRDefault="00737773" w:rsidP="00A141EA">
      <w:pPr>
        <w:rPr>
          <w:sz w:val="28"/>
          <w:szCs w:val="28"/>
        </w:rPr>
      </w:pPr>
    </w:p>
    <w:p w:rsidR="00737773" w:rsidRDefault="00737773" w:rsidP="00A141EA">
      <w:pPr>
        <w:rPr>
          <w:sz w:val="28"/>
          <w:szCs w:val="28"/>
        </w:rPr>
      </w:pPr>
    </w:p>
    <w:p w:rsidR="00737773" w:rsidRDefault="00737773" w:rsidP="00A141EA">
      <w:pPr>
        <w:rPr>
          <w:sz w:val="28"/>
          <w:szCs w:val="28"/>
        </w:rPr>
      </w:pPr>
    </w:p>
    <w:p w:rsidR="00737773" w:rsidRDefault="00737773" w:rsidP="00A141EA">
      <w:pPr>
        <w:rPr>
          <w:sz w:val="28"/>
          <w:szCs w:val="28"/>
        </w:rPr>
      </w:pPr>
    </w:p>
    <w:p w:rsidR="00737773" w:rsidRDefault="00737773" w:rsidP="00A141EA">
      <w:pPr>
        <w:rPr>
          <w:sz w:val="28"/>
          <w:szCs w:val="28"/>
        </w:rPr>
      </w:pPr>
    </w:p>
    <w:p w:rsidR="00737773" w:rsidRDefault="00737773" w:rsidP="00A141EA">
      <w:pPr>
        <w:rPr>
          <w:sz w:val="28"/>
          <w:szCs w:val="28"/>
        </w:rPr>
      </w:pPr>
    </w:p>
    <w:p w:rsidR="00737773" w:rsidRPr="00942706" w:rsidRDefault="00737773" w:rsidP="00A141EA">
      <w:pPr>
        <w:rPr>
          <w:sz w:val="28"/>
          <w:szCs w:val="28"/>
        </w:rPr>
      </w:pPr>
    </w:p>
    <w:p w:rsidR="00737773" w:rsidRPr="009835ED" w:rsidRDefault="00737773" w:rsidP="00A141EA">
      <w:pPr>
        <w:pStyle w:val="NoSpacing"/>
        <w:jc w:val="center"/>
        <w:rPr>
          <w:sz w:val="28"/>
          <w:szCs w:val="28"/>
        </w:rPr>
      </w:pPr>
      <w:r w:rsidRPr="009835ED">
        <w:rPr>
          <w:sz w:val="28"/>
          <w:szCs w:val="28"/>
        </w:rPr>
        <w:t>Муниципальная программа Бирюсинского муниципального образования «Бирюсинское городское поселение»</w:t>
      </w:r>
    </w:p>
    <w:p w:rsidR="00737773" w:rsidRPr="009835ED" w:rsidRDefault="00737773" w:rsidP="00A141EA">
      <w:pPr>
        <w:pStyle w:val="NoSpacing"/>
        <w:ind w:firstLine="0"/>
        <w:jc w:val="center"/>
        <w:rPr>
          <w:sz w:val="28"/>
          <w:szCs w:val="28"/>
        </w:rPr>
      </w:pPr>
      <w:r w:rsidRPr="009835ED">
        <w:rPr>
          <w:sz w:val="28"/>
          <w:szCs w:val="28"/>
        </w:rPr>
        <w:t>«Профилактика терроризма и экстремизма в </w:t>
      </w:r>
      <w:r w:rsidRPr="009835ED">
        <w:rPr>
          <w:sz w:val="28"/>
          <w:szCs w:val="28"/>
        </w:rPr>
        <w:br/>
        <w:t>Бирюсинском муниципальном образовании</w:t>
      </w:r>
    </w:p>
    <w:p w:rsidR="00737773" w:rsidRPr="009835ED" w:rsidRDefault="00737773" w:rsidP="00A141EA">
      <w:pPr>
        <w:pStyle w:val="NoSpacing"/>
        <w:ind w:firstLine="0"/>
        <w:jc w:val="center"/>
        <w:rPr>
          <w:sz w:val="28"/>
          <w:szCs w:val="28"/>
        </w:rPr>
      </w:pPr>
      <w:r w:rsidRPr="009835ED">
        <w:rPr>
          <w:sz w:val="28"/>
          <w:szCs w:val="28"/>
        </w:rPr>
        <w:t>«Бирюсинское городское поселение» на 2016-2018г.г.</w:t>
      </w:r>
    </w:p>
    <w:p w:rsidR="00737773" w:rsidRPr="009835ED" w:rsidRDefault="00737773" w:rsidP="00A141EA">
      <w:pPr>
        <w:pStyle w:val="NoSpacing"/>
        <w:jc w:val="center"/>
        <w:rPr>
          <w:sz w:val="28"/>
          <w:szCs w:val="28"/>
        </w:rPr>
      </w:pPr>
    </w:p>
    <w:p w:rsidR="00737773" w:rsidRPr="009835ED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Default="00737773" w:rsidP="00A141EA">
      <w:pPr>
        <w:jc w:val="center"/>
        <w:rPr>
          <w:sz w:val="28"/>
          <w:szCs w:val="28"/>
        </w:rPr>
      </w:pPr>
    </w:p>
    <w:p w:rsidR="00737773" w:rsidRPr="008F1BA1" w:rsidRDefault="00737773" w:rsidP="00A141EA">
      <w:pPr>
        <w:jc w:val="center"/>
        <w:rPr>
          <w:sz w:val="28"/>
          <w:szCs w:val="28"/>
        </w:rPr>
      </w:pPr>
    </w:p>
    <w:p w:rsidR="00737773" w:rsidRPr="008F1BA1" w:rsidRDefault="00737773" w:rsidP="00A14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737773" w:rsidRDefault="00737773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737773" w:rsidRPr="003C4A84" w:rsidRDefault="00737773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737773" w:rsidRPr="003C4A84" w:rsidRDefault="00737773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3C4A84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737773" w:rsidRPr="003C4A84" w:rsidRDefault="00737773" w:rsidP="00A141EA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3C4A84">
        <w:rPr>
          <w:rFonts w:ascii="Times New Roman" w:hAnsi="Times New Roman"/>
          <w:b w:val="0"/>
          <w:sz w:val="24"/>
          <w:szCs w:val="24"/>
        </w:rPr>
        <w:t>МУНИЦИПАЛЬНОЙ ПРОГРАММЫ</w:t>
      </w:r>
      <w:bookmarkEnd w:id="0"/>
      <w:r w:rsidRPr="003C4A84">
        <w:rPr>
          <w:rFonts w:ascii="Times New Roman" w:hAnsi="Times New Roman"/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737773" w:rsidRPr="00E42CD1" w:rsidRDefault="00737773" w:rsidP="00A141EA">
      <w:pPr>
        <w:pStyle w:val="NoSpacing"/>
        <w:ind w:firstLine="0"/>
        <w:jc w:val="center"/>
        <w:rPr>
          <w:sz w:val="28"/>
          <w:szCs w:val="28"/>
        </w:rPr>
      </w:pPr>
      <w:r w:rsidRPr="003C4A84">
        <w:rPr>
          <w:sz w:val="28"/>
          <w:szCs w:val="28"/>
        </w:rPr>
        <w:t>«Профилактика терроризма и экстремизма</w:t>
      </w:r>
      <w:r w:rsidRPr="00E42CD1">
        <w:rPr>
          <w:sz w:val="28"/>
          <w:szCs w:val="28"/>
        </w:rPr>
        <w:t xml:space="preserve"> в </w:t>
      </w:r>
      <w:r w:rsidRPr="00E42CD1">
        <w:rPr>
          <w:sz w:val="28"/>
          <w:szCs w:val="28"/>
        </w:rPr>
        <w:br/>
        <w:t>Бирюсинском муниципальном образовании</w:t>
      </w:r>
    </w:p>
    <w:p w:rsidR="00737773" w:rsidRPr="00E42CD1" w:rsidRDefault="00737773" w:rsidP="00A141EA">
      <w:pPr>
        <w:pStyle w:val="NoSpacing"/>
        <w:ind w:firstLine="0"/>
        <w:jc w:val="center"/>
        <w:rPr>
          <w:sz w:val="28"/>
          <w:szCs w:val="28"/>
        </w:rPr>
      </w:pPr>
      <w:r w:rsidRPr="00E42CD1">
        <w:rPr>
          <w:sz w:val="28"/>
          <w:szCs w:val="28"/>
        </w:rPr>
        <w:t>«Бирюсинское городское поселение» на 2016-2018г.г.</w:t>
      </w:r>
      <w:r>
        <w:rPr>
          <w:sz w:val="28"/>
          <w:szCs w:val="28"/>
        </w:rPr>
        <w:t>»</w:t>
      </w:r>
    </w:p>
    <w:p w:rsidR="00737773" w:rsidRPr="005D2F4E" w:rsidRDefault="00737773" w:rsidP="00A141EA">
      <w:pPr>
        <w:pStyle w:val="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Администрация Бирюсинского городского поселения</w:t>
      </w:r>
    </w:p>
    <w:p w:rsidR="00737773" w:rsidRPr="00DA087B" w:rsidRDefault="00737773" w:rsidP="00A141EA">
      <w:pPr>
        <w:pStyle w:val="a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737773" w:rsidRDefault="00737773" w:rsidP="00A141EA">
      <w:pPr>
        <w:pStyle w:val="20"/>
        <w:shd w:val="clear" w:color="auto" w:fill="auto"/>
        <w:spacing w:after="0" w:line="220" w:lineRule="exact"/>
        <w:ind w:right="100"/>
        <w:jc w:val="left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954"/>
      </w:tblGrid>
      <w:tr w:rsidR="00737773" w:rsidTr="009F1F09">
        <w:trPr>
          <w:trHeight w:hRule="exact" w:val="1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Default="00737773" w:rsidP="009F1F09">
            <w:pPr>
              <w:pStyle w:val="NoSpacing"/>
              <w:ind w:firstLine="0"/>
              <w:jc w:val="left"/>
              <w:rPr>
                <w:szCs w:val="24"/>
                <w:lang w:eastAsia="en-US"/>
              </w:rPr>
            </w:pPr>
          </w:p>
          <w:p w:rsidR="00737773" w:rsidRPr="003C4A84" w:rsidRDefault="00737773" w:rsidP="009F1F09">
            <w:pPr>
              <w:pStyle w:val="NoSpacing"/>
              <w:ind w:firstLine="0"/>
              <w:jc w:val="left"/>
              <w:rPr>
                <w:szCs w:val="24"/>
                <w:lang w:eastAsia="en-US"/>
              </w:rPr>
            </w:pPr>
            <w:r w:rsidRPr="003C4A84">
              <w:rPr>
                <w:szCs w:val="24"/>
                <w:lang w:eastAsia="en-US"/>
              </w:rPr>
              <w:t>«Профилактика терроризма и экстремизма в </w:t>
            </w:r>
            <w:r w:rsidRPr="003C4A84">
              <w:rPr>
                <w:szCs w:val="24"/>
                <w:lang w:eastAsia="en-US"/>
              </w:rPr>
              <w:br/>
              <w:t xml:space="preserve">Бирюсинском муниципальном образовании </w:t>
            </w:r>
          </w:p>
          <w:p w:rsidR="00737773" w:rsidRPr="003C4A84" w:rsidRDefault="00737773" w:rsidP="009F1F09">
            <w:pPr>
              <w:pStyle w:val="NoSpacing"/>
              <w:ind w:firstLine="0"/>
              <w:rPr>
                <w:szCs w:val="24"/>
                <w:lang w:eastAsia="en-US"/>
              </w:rPr>
            </w:pPr>
            <w:r w:rsidRPr="003C4A84">
              <w:rPr>
                <w:szCs w:val="24"/>
                <w:lang w:eastAsia="en-US"/>
              </w:rPr>
              <w:t>«Бирюсинское городское поселение» на 2016-2018г.г.»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73" w:rsidTr="009F1F09">
        <w:trPr>
          <w:trHeight w:hRule="exact" w:val="43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Default="00737773" w:rsidP="009F1F09">
            <w:pPr>
              <w:widowControl w:val="0"/>
              <w:autoSpaceDE w:val="0"/>
              <w:autoSpaceDN w:val="0"/>
              <w:adjustRightInd w:val="0"/>
            </w:pPr>
          </w:p>
          <w:p w:rsidR="00737773" w:rsidRDefault="00737773" w:rsidP="009F1F09">
            <w:pPr>
              <w:widowControl w:val="0"/>
              <w:autoSpaceDE w:val="0"/>
              <w:autoSpaceDN w:val="0"/>
              <w:adjustRightInd w:val="0"/>
            </w:pPr>
          </w:p>
          <w:p w:rsidR="00737773" w:rsidRDefault="00737773" w:rsidP="009F1F09">
            <w:pPr>
              <w:widowControl w:val="0"/>
              <w:autoSpaceDE w:val="0"/>
              <w:autoSpaceDN w:val="0"/>
              <w:adjustRightInd w:val="0"/>
            </w:pPr>
            <w:r w:rsidRPr="003C4A84">
              <w:t>Бюджетный кодекс Российской Федерации;</w:t>
            </w:r>
          </w:p>
          <w:p w:rsidR="00737773" w:rsidRPr="003C4A84" w:rsidRDefault="00737773" w:rsidP="009F1F09">
            <w:pPr>
              <w:widowControl w:val="0"/>
              <w:autoSpaceDE w:val="0"/>
              <w:autoSpaceDN w:val="0"/>
              <w:adjustRightInd w:val="0"/>
            </w:pPr>
          </w:p>
          <w:p w:rsidR="00737773" w:rsidRDefault="00737773" w:rsidP="009F1F09">
            <w:pPr>
              <w:widowControl w:val="0"/>
              <w:autoSpaceDE w:val="0"/>
              <w:autoSpaceDN w:val="0"/>
              <w:adjustRightInd w:val="0"/>
            </w:pPr>
            <w:r w:rsidRPr="003C4A84"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737773" w:rsidRDefault="00737773" w:rsidP="009F1F09">
            <w:pPr>
              <w:widowControl w:val="0"/>
              <w:autoSpaceDE w:val="0"/>
              <w:autoSpaceDN w:val="0"/>
              <w:adjustRightInd w:val="0"/>
            </w:pPr>
          </w:p>
          <w:p w:rsidR="00737773" w:rsidRPr="004E0827" w:rsidRDefault="00737773" w:rsidP="009F1F09">
            <w:pPr>
              <w:widowControl w:val="0"/>
              <w:autoSpaceDE w:val="0"/>
              <w:autoSpaceDN w:val="0"/>
              <w:adjustRightInd w:val="0"/>
            </w:pPr>
            <w:r w:rsidRPr="004E0827">
              <w:t>Федеральный закон от 25 июля 2002 года № 114-ФЗ «О противодействии экстремистской деятельности» </w:t>
            </w:r>
          </w:p>
          <w:p w:rsidR="00737773" w:rsidRPr="004E0827" w:rsidRDefault="00737773" w:rsidP="009F1F09">
            <w:pPr>
              <w:spacing w:before="100" w:beforeAutospacing="1" w:after="100" w:afterAutospacing="1"/>
            </w:pPr>
            <w:r w:rsidRPr="004E0827">
              <w:t>Федеральный закон от 6 марта 2006 года № 35-ФЗ «О противодействии терроризму»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73" w:rsidTr="009F1F09">
        <w:trPr>
          <w:trHeight w:hRule="exact" w:val="7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737773" w:rsidTr="009F1F09">
        <w:trPr>
          <w:trHeight w:hRule="exact" w:val="9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737773" w:rsidTr="009F1F09">
        <w:trPr>
          <w:trHeight w:hRule="exact" w:val="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73" w:rsidTr="009F1F09">
        <w:trPr>
          <w:trHeight w:hRule="exact" w:val="17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-Органы местного самоуправления Бирюсинского муниципального образования «Бирюсинское городское поселение»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-Муниципальные бюджетные и казенные учреждения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73" w:rsidRPr="00E91794" w:rsidTr="009F1F09">
        <w:trPr>
          <w:trHeight w:hRule="exact" w:val="8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8797A" w:rsidRDefault="00737773" w:rsidP="009F1F09">
            <w:pPr>
              <w:spacing w:before="100" w:beforeAutospacing="1" w:after="100" w:afterAutospacing="1"/>
            </w:pPr>
            <w:r w:rsidRPr="0098797A">
              <w:t>  Совершенствование системы профилактических мер антитеррористической и антиэкстремистской направленности</w:t>
            </w:r>
          </w:p>
          <w:p w:rsidR="00737773" w:rsidRPr="0098797A" w:rsidRDefault="00737773" w:rsidP="009F1F09">
            <w:pPr>
              <w:spacing w:before="100" w:beforeAutospacing="1" w:after="100" w:afterAutospacing="1"/>
            </w:pPr>
            <w:r w:rsidRPr="0098797A">
              <w:t> </w:t>
            </w:r>
          </w:p>
          <w:p w:rsidR="00737773" w:rsidRPr="00F44DEB" w:rsidRDefault="00737773" w:rsidP="009F1F09">
            <w:pPr>
              <w:spacing w:before="100" w:beforeAutospacing="1" w:after="100" w:afterAutospacing="1"/>
            </w:pPr>
            <w:r w:rsidRPr="0098797A">
              <w:t> </w:t>
            </w:r>
          </w:p>
        </w:tc>
      </w:tr>
      <w:tr w:rsidR="00737773" w:rsidRPr="00E91794" w:rsidTr="009F1F09">
        <w:trPr>
          <w:trHeight w:hRule="exact" w:val="1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br/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      </w:r>
            <w:r w:rsidRPr="009658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773" w:rsidTr="009F1F09">
        <w:trPr>
          <w:trHeight w:hRule="exact" w:val="1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Целевые показа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3C4A84" w:rsidRDefault="00737773" w:rsidP="009F1F09">
            <w:pPr>
              <w:pStyle w:val="NoSpacing"/>
              <w:ind w:firstLine="0"/>
              <w:rPr>
                <w:szCs w:val="24"/>
                <w:lang w:eastAsia="en-US"/>
              </w:rPr>
            </w:pPr>
            <w:r w:rsidRPr="003C4A84">
              <w:rPr>
                <w:szCs w:val="24"/>
                <w:lang w:eastAsia="en-US"/>
              </w:rPr>
              <w:t xml:space="preserve"> </w:t>
            </w:r>
            <w:r w:rsidRPr="00BF1E0D">
              <w:rPr>
                <w:color w:val="2D2D2D"/>
                <w:spacing w:val="2"/>
                <w:szCs w:val="24"/>
                <w:shd w:val="clear" w:color="auto" w:fill="FFFFFF"/>
                <w:lang w:eastAsia="en-US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</w:t>
            </w:r>
            <w:r>
              <w:rPr>
                <w:color w:val="2D2D2D"/>
                <w:spacing w:val="2"/>
                <w:szCs w:val="24"/>
                <w:shd w:val="clear" w:color="auto" w:fill="FFFFFF"/>
                <w:lang w:eastAsia="en-US"/>
              </w:rPr>
              <w:t>Бирюсинского городского поселения</w:t>
            </w:r>
          </w:p>
        </w:tc>
      </w:tr>
      <w:tr w:rsidR="00737773" w:rsidTr="009F1F09">
        <w:trPr>
          <w:trHeight w:hRule="exact"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737773" w:rsidTr="009F1F09">
        <w:trPr>
          <w:trHeight w:hRule="exact" w:val="4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</w:tr>
      <w:tr w:rsidR="00737773" w:rsidTr="009F1F09">
        <w:trPr>
          <w:trHeight w:hRule="exact" w:val="19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Default="00737773" w:rsidP="009F1F09">
            <w:pPr>
              <w:widowControl w:val="0"/>
              <w:jc w:val="both"/>
              <w:outlineLvl w:val="4"/>
            </w:pPr>
            <w:r w:rsidRPr="003C4A84">
              <w:t xml:space="preserve">Объем финансирования за счет средств бюджета Бирюсинского городского поселения составляет </w:t>
            </w:r>
          </w:p>
          <w:p w:rsidR="00737773" w:rsidRPr="003C4A84" w:rsidRDefault="00737773" w:rsidP="009F1F09">
            <w:pPr>
              <w:widowControl w:val="0"/>
              <w:jc w:val="both"/>
              <w:outlineLvl w:val="4"/>
            </w:pPr>
            <w:r>
              <w:t xml:space="preserve">3,00  </w:t>
            </w:r>
            <w:r w:rsidRPr="003C4A84">
              <w:t>тыс. руб.,  в том числе по годам:</w:t>
            </w:r>
          </w:p>
          <w:p w:rsidR="00737773" w:rsidRPr="003C4A84" w:rsidRDefault="00737773" w:rsidP="009F1F09">
            <w:pPr>
              <w:widowControl w:val="0"/>
              <w:outlineLvl w:val="4"/>
            </w:pPr>
            <w:r w:rsidRPr="003C4A84">
              <w:t>2016 год –</w:t>
            </w:r>
            <w:r>
              <w:t xml:space="preserve"> 1,00 </w:t>
            </w:r>
            <w:r w:rsidRPr="003C4A84">
              <w:t>тыс. рублей;</w:t>
            </w:r>
          </w:p>
          <w:p w:rsidR="00737773" w:rsidRPr="003C4A84" w:rsidRDefault="00737773" w:rsidP="009F1F09">
            <w:pPr>
              <w:widowControl w:val="0"/>
              <w:outlineLvl w:val="4"/>
            </w:pPr>
            <w:r>
              <w:t>2017 год – 1,00</w:t>
            </w:r>
            <w:r w:rsidRPr="003C4A84">
              <w:t xml:space="preserve"> тыс. рублей;</w:t>
            </w:r>
          </w:p>
          <w:p w:rsidR="00737773" w:rsidRPr="003C4A84" w:rsidRDefault="00737773" w:rsidP="009F1F09">
            <w:r>
              <w:t>2018 год – 1,00</w:t>
            </w:r>
            <w:r w:rsidRPr="003C4A84">
              <w:t xml:space="preserve"> тыс. рублей.</w:t>
            </w:r>
          </w:p>
          <w:p w:rsidR="00737773" w:rsidRPr="003C4A84" w:rsidRDefault="00737773" w:rsidP="009F1F09">
            <w:pPr>
              <w:widowControl w:val="0"/>
              <w:jc w:val="both"/>
              <w:outlineLvl w:val="4"/>
            </w:pPr>
          </w:p>
          <w:p w:rsidR="00737773" w:rsidRPr="003C4A84" w:rsidRDefault="00737773" w:rsidP="009F1F09">
            <w:pPr>
              <w:jc w:val="both"/>
            </w:pPr>
          </w:p>
        </w:tc>
      </w:tr>
      <w:tr w:rsidR="00737773" w:rsidTr="009F1F09">
        <w:trPr>
          <w:trHeight w:val="39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73" w:rsidRPr="009658CB" w:rsidRDefault="00737773" w:rsidP="009F1F09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58CB">
              <w:rPr>
                <w:rFonts w:ascii="Times New Roman" w:hAnsi="Times New Roman"/>
                <w:sz w:val="24"/>
                <w:szCs w:val="24"/>
              </w:rPr>
              <w:t>Ожидаемые конечные результа</w:t>
            </w:r>
            <w:r w:rsidRPr="009658CB">
              <w:rPr>
                <w:rFonts w:ascii="Times New Roman" w:hAnsi="Times New Roman"/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73" w:rsidRPr="008A299D" w:rsidRDefault="00737773" w:rsidP="009F1F09">
            <w:pPr>
              <w:spacing w:before="100" w:beforeAutospacing="1" w:after="100" w:afterAutospacing="1"/>
              <w:jc w:val="both"/>
            </w:pPr>
            <w:r w:rsidRPr="008A299D">
              <w:t xml:space="preserve">Укрепление взаимодействия органов местного самоуправления </w:t>
            </w:r>
            <w:r>
              <w:t xml:space="preserve">Бирюсинского городского поселения </w:t>
            </w:r>
            <w:r w:rsidRPr="008A299D">
              <w:t>территориальных органов в сфере противодействия терроризму и экстремизму</w:t>
            </w:r>
          </w:p>
          <w:p w:rsidR="00737773" w:rsidRPr="008A299D" w:rsidRDefault="00737773" w:rsidP="009F1F09">
            <w:pPr>
              <w:spacing w:before="100" w:beforeAutospacing="1" w:after="100" w:afterAutospacing="1"/>
              <w:jc w:val="both"/>
            </w:pPr>
            <w:r w:rsidRPr="008A299D">
              <w:t> 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  <w:p w:rsidR="00737773" w:rsidRPr="008A299D" w:rsidRDefault="00737773" w:rsidP="009F1F09">
            <w:pPr>
              <w:spacing w:before="100" w:beforeAutospacing="1" w:after="100" w:afterAutospacing="1"/>
              <w:jc w:val="both"/>
            </w:pPr>
            <w:r w:rsidRPr="008A299D">
              <w:t xml:space="preserve"> Повышение степени информирования населения в </w:t>
            </w:r>
            <w:r>
              <w:t xml:space="preserve">Бирюсинском городском поселении </w:t>
            </w:r>
            <w:r w:rsidRPr="008A299D">
              <w:t xml:space="preserve">о мерах, принимаемых Администрацией </w:t>
            </w:r>
            <w:r>
              <w:t xml:space="preserve">Бирюсинского городского поселения </w:t>
            </w:r>
            <w:r w:rsidRPr="008A299D">
              <w:t>в сфере противодействия терроризму и экстремизму</w:t>
            </w:r>
          </w:p>
          <w:p w:rsidR="00737773" w:rsidRPr="009658CB" w:rsidRDefault="00737773" w:rsidP="009F1F09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773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737773" w:rsidRPr="00116099" w:rsidRDefault="00737773" w:rsidP="00A141EA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ПРОБЛЕМЫ И ОБОСНОВАНИЕ НЕОБХОДИМОСТИ ЕЕ РЕШЕНИЯ НА МЕСТНОМ УРОВНЕ</w:t>
      </w:r>
    </w:p>
    <w:p w:rsidR="00737773" w:rsidRPr="00AE7A83" w:rsidRDefault="00737773" w:rsidP="00A141EA">
      <w:pPr>
        <w:spacing w:before="100" w:beforeAutospacing="1" w:after="100" w:afterAutospacing="1"/>
        <w:jc w:val="both"/>
      </w:pPr>
      <w:r w:rsidRPr="0026793F">
        <w:t xml:space="preserve">     </w:t>
      </w:r>
      <w:r>
        <w:t xml:space="preserve">     </w:t>
      </w:r>
      <w:r w:rsidRPr="0026793F">
        <w:t xml:space="preserve"> </w:t>
      </w:r>
      <w:r w:rsidRPr="00AE7A83">
        <w:t>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на территории Чеченской Республики, где террористы практически лишены возможности осуществлять подрывные действия силами крупных вооруженных формирований,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r w:rsidRPr="00AE7A83">
        <w:br/>
      </w:r>
      <w:r>
        <w:t xml:space="preserve">     </w:t>
      </w:r>
      <w:r w:rsidRPr="00AE7A83">
        <w:t>Поступающая в правоохранительные органы информация об активизации деятельности членов банд формирований по планированию террористических акций в различных городах страны, террористические акты в Москве и Владикавказе говорят о том, что терроризм все больше приобретает характер реальной угрозы для безопасности жителей городов России.</w:t>
      </w:r>
      <w:r w:rsidRPr="00AE7A83">
        <w:br/>
        <w:t>Наиболее остро встает проблема обеспечения антитеррористической защищенности объектов социальной сферы.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кнопок тревожной сигнализации, систем оповещения, видеонаблюдения, металлических дверей, надежного ограждения, турникетов для прохода и физической охраны, детекторов металла. Имеет место недостаток знаний и отсутствие навыков обучающихся, посетителей и работников правилам поведения в чрезвычайных ситуациях, вызванных проявлением терроризма и экстремизма.</w:t>
      </w:r>
      <w:r w:rsidRPr="00AE7A83">
        <w:br/>
        <w:t>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а также объектов с массовым пребыванием людей.</w:t>
      </w:r>
    </w:p>
    <w:p w:rsidR="00737773" w:rsidRPr="008E2546" w:rsidRDefault="00737773" w:rsidP="00A141EA">
      <w:pPr>
        <w:pStyle w:val="ListParagraph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         Основной </w:t>
      </w:r>
      <w:r w:rsidRPr="00AE7A83">
        <w:t xml:space="preserve"> це</w:t>
      </w:r>
      <w:r>
        <w:t>лью  настоящей Программы являе</w:t>
      </w:r>
      <w:r w:rsidRPr="00AE7A83">
        <w:t>тся:</w:t>
      </w:r>
      <w:r w:rsidRPr="00AE7A83">
        <w:br/>
        <w:t xml:space="preserve"> совершенствование системы профилактических мер антитеррористической и антиэкстремистской</w:t>
      </w:r>
      <w:r>
        <w:t xml:space="preserve"> </w:t>
      </w:r>
      <w:r w:rsidRPr="00AE7A83">
        <w:t>направленности.</w:t>
      </w:r>
      <w:r w:rsidRPr="00AE7A83">
        <w:br/>
      </w:r>
      <w:r>
        <w:t xml:space="preserve">          Для достижения обозначенной цели необходимо решить задачу по проведению</w:t>
      </w:r>
      <w:r w:rsidRPr="00AE7A83"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>
        <w:t xml:space="preserve">. </w:t>
      </w:r>
    </w:p>
    <w:p w:rsidR="00737773" w:rsidRPr="00D10B83" w:rsidRDefault="00737773" w:rsidP="00A141EA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0B83">
        <w:rPr>
          <w:rFonts w:ascii="Times New Roman" w:hAnsi="Times New Roman"/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- </w:t>
      </w:r>
      <w:r w:rsidRPr="00106F4F">
        <w:t>Организация информирования населения о мерах, принимаемых Админист</w:t>
      </w:r>
      <w:r>
        <w:t xml:space="preserve">рацией Бирюсинского городского </w:t>
      </w:r>
      <w:r w:rsidRPr="00106F4F">
        <w:t>поселения по противодействию терроризму и экстремизму</w:t>
      </w:r>
      <w:r>
        <w:t>;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- </w:t>
      </w:r>
      <w:r w:rsidRPr="00106F4F">
        <w:t>Организация информирования населе</w:t>
      </w:r>
      <w:r>
        <w:t xml:space="preserve">ния Бирюсинского городского </w:t>
      </w:r>
      <w:r w:rsidRPr="00106F4F">
        <w:t>поселения о действиях при угрозе возникновения террористических актов в местах массового пребывания людей</w:t>
      </w:r>
      <w:r>
        <w:t>;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- </w:t>
      </w:r>
      <w:r w:rsidRPr="00106F4F">
        <w:t>Организация размещения в местах массового пребывания людей средств наглядной агитации (плакаты, листов</w:t>
      </w:r>
      <w:r>
        <w:t>о</w:t>
      </w:r>
      <w:r w:rsidRPr="00106F4F">
        <w:t>к</w:t>
      </w:r>
      <w:r>
        <w:t xml:space="preserve">и </w:t>
      </w:r>
      <w:r w:rsidRPr="00106F4F">
        <w:t>и</w:t>
      </w:r>
      <w:r>
        <w:t xml:space="preserve"> памятки</w:t>
      </w:r>
      <w:r w:rsidRPr="00106F4F">
        <w:t>), предупреждающих о необходимости бдительности в связи с возможностью террористических актов</w:t>
      </w:r>
      <w:r>
        <w:t>;</w:t>
      </w:r>
    </w:p>
    <w:p w:rsidR="00737773" w:rsidRPr="005D6D0C" w:rsidRDefault="00737773" w:rsidP="00A141EA">
      <w:pPr>
        <w:pStyle w:val="NoSpacing"/>
        <w:ind w:firstLine="0"/>
        <w:rPr>
          <w:szCs w:val="24"/>
        </w:rPr>
      </w:pPr>
      <w:r>
        <w:t xml:space="preserve">         </w:t>
      </w:r>
      <w:r w:rsidRPr="00106F4F">
        <w:t xml:space="preserve">   </w:t>
      </w:r>
      <w:r>
        <w:t xml:space="preserve">- </w:t>
      </w:r>
      <w:r w:rsidRPr="005D6D0C">
        <w:rPr>
          <w:szCs w:val="24"/>
        </w:rPr>
        <w:t xml:space="preserve">Подготовка и проведение выставок в </w:t>
      </w:r>
      <w:r>
        <w:rPr>
          <w:szCs w:val="24"/>
        </w:rPr>
        <w:t xml:space="preserve">городской </w:t>
      </w:r>
      <w:r w:rsidRPr="005D6D0C">
        <w:rPr>
          <w:szCs w:val="24"/>
        </w:rPr>
        <w:t>библиотеке по темам:</w:t>
      </w:r>
    </w:p>
    <w:p w:rsidR="00737773" w:rsidRPr="005D6D0C" w:rsidRDefault="00737773" w:rsidP="00A141EA">
      <w:pPr>
        <w:pStyle w:val="NoSpacing"/>
        <w:rPr>
          <w:szCs w:val="24"/>
        </w:rPr>
      </w:pPr>
      <w:r>
        <w:rPr>
          <w:szCs w:val="24"/>
        </w:rPr>
        <w:t xml:space="preserve">                         </w:t>
      </w:r>
      <w:r w:rsidRPr="005D6D0C">
        <w:rPr>
          <w:szCs w:val="24"/>
        </w:rPr>
        <w:t>-«Мир без насилия»;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                         </w:t>
      </w:r>
      <w:r w:rsidRPr="005D6D0C">
        <w:t>-«Литература и искусство народов России»</w:t>
      </w:r>
      <w:r>
        <w:t>.</w:t>
      </w:r>
      <w:r w:rsidRPr="00106F4F">
        <w:t xml:space="preserve">  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 w:rsidRPr="00E1159F">
        <w:t>Сроки реализации мероприятий муниципальной программы 2016 – 2018 годы</w:t>
      </w:r>
      <w:r>
        <w:t>.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  <w:rPr>
          <w:color w:val="000000"/>
        </w:rPr>
      </w:pPr>
      <w:r w:rsidRPr="00AE7A83">
        <w:br/>
      </w:r>
      <w:r>
        <w:t xml:space="preserve">         </w:t>
      </w: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>
        <w:rPr>
          <w:color w:val="000000"/>
        </w:rPr>
        <w:t>. ОЦЕНКА РИСКОВ РЕАЛИЗАЦИИ МУНИЦИПАЛЬНОЙ ПРОГРАММЫ</w:t>
      </w:r>
    </w:p>
    <w:p w:rsidR="00737773" w:rsidRPr="001B2D42" w:rsidRDefault="00737773" w:rsidP="00A141EA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E7A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Обеспечение проведения</w:t>
      </w:r>
      <w:r w:rsidRPr="00AE7A83">
        <w:rPr>
          <w:rFonts w:ascii="Times New Roman" w:hAnsi="Times New Roman" w:cs="Times New Roman"/>
        </w:rPr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>
        <w:rPr>
          <w:rFonts w:ascii="Times New Roman" w:hAnsi="Times New Roman" w:cs="Times New Roman"/>
        </w:rPr>
        <w:t xml:space="preserve"> позволит достичь следующий  </w:t>
      </w:r>
      <w:r w:rsidRPr="00BF1E0D">
        <w:rPr>
          <w:rFonts w:ascii="Times New Roman" w:hAnsi="Times New Roman" w:cs="Times New Roman"/>
        </w:rPr>
        <w:t xml:space="preserve">показатель: </w:t>
      </w:r>
      <w:r w:rsidRPr="001B2D42">
        <w:rPr>
          <w:rFonts w:ascii="Times New Roman" w:hAnsi="Times New Roman" w:cs="Times New Roman"/>
          <w:spacing w:val="2"/>
          <w:shd w:val="clear" w:color="auto" w:fill="FFFFFF"/>
        </w:rPr>
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– «0».</w:t>
      </w:r>
    </w:p>
    <w:p w:rsidR="00737773" w:rsidRDefault="00737773" w:rsidP="00A141EA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C4A84">
        <w:rPr>
          <w:rFonts w:ascii="Times New Roman" w:hAnsi="Times New Roman"/>
          <w:sz w:val="24"/>
          <w:szCs w:val="24"/>
        </w:rPr>
        <w:t>Ожидаемые конечные результа</w:t>
      </w:r>
      <w:r w:rsidRPr="003C4A84">
        <w:rPr>
          <w:rFonts w:ascii="Times New Roman" w:hAnsi="Times New Roman"/>
          <w:sz w:val="24"/>
          <w:szCs w:val="24"/>
        </w:rPr>
        <w:softHyphen/>
        <w:t>ты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737773" w:rsidRPr="008A299D" w:rsidRDefault="00737773" w:rsidP="00A141EA">
      <w:pPr>
        <w:jc w:val="both"/>
      </w:pPr>
      <w:r>
        <w:t xml:space="preserve">    -</w:t>
      </w:r>
      <w:r w:rsidRPr="008A299D">
        <w:t xml:space="preserve">Укрепление взаимодействия органов местного самоуправления </w:t>
      </w:r>
      <w:r>
        <w:t xml:space="preserve">Бирюсинского городского поселения </w:t>
      </w:r>
      <w:r w:rsidRPr="008A299D">
        <w:t>территориальных органов в сфере противодействия терроризму и экстремизму</w:t>
      </w:r>
      <w:r>
        <w:t>.</w:t>
      </w:r>
    </w:p>
    <w:p w:rsidR="00737773" w:rsidRPr="008A299D" w:rsidRDefault="00737773" w:rsidP="00A141EA">
      <w:pPr>
        <w:jc w:val="both"/>
      </w:pPr>
      <w:r>
        <w:t xml:space="preserve">  -</w:t>
      </w:r>
      <w:r w:rsidRPr="008A299D">
        <w:t> 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</w:r>
      <w:r>
        <w:t>.</w:t>
      </w:r>
    </w:p>
    <w:p w:rsidR="00737773" w:rsidRDefault="00737773" w:rsidP="00A141EA">
      <w:pPr>
        <w:jc w:val="both"/>
      </w:pPr>
      <w:r>
        <w:t xml:space="preserve">   </w:t>
      </w:r>
      <w:r w:rsidRPr="008A299D">
        <w:t> </w:t>
      </w:r>
      <w:r>
        <w:t>-</w:t>
      </w:r>
      <w:r w:rsidRPr="008A299D">
        <w:t xml:space="preserve">Повышение степени информирования населения в </w:t>
      </w:r>
      <w:r>
        <w:t xml:space="preserve">Бирюсинском городском поселении </w:t>
      </w:r>
      <w:r w:rsidRPr="008A299D">
        <w:t xml:space="preserve">о мерах, принимаемых Администрацией </w:t>
      </w:r>
      <w:r>
        <w:t xml:space="preserve">Бирюсинского городского поселения </w:t>
      </w:r>
      <w:r w:rsidRPr="008A299D">
        <w:t>в сфере противодействия терроризму и экстремизму</w:t>
      </w:r>
      <w:r>
        <w:t>.</w:t>
      </w:r>
    </w:p>
    <w:p w:rsidR="00737773" w:rsidRDefault="00737773" w:rsidP="00A141EA">
      <w:pPr>
        <w:jc w:val="both"/>
      </w:pPr>
      <w:r>
        <w:t xml:space="preserve">         </w:t>
      </w:r>
      <w:r w:rsidRPr="008E2546"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t xml:space="preserve"> представлены в приложении 1.</w:t>
      </w:r>
      <w:r>
        <w:t xml:space="preserve"> </w:t>
      </w:r>
    </w:p>
    <w:p w:rsidR="00737773" w:rsidRPr="002B39D8" w:rsidRDefault="00737773" w:rsidP="00A141EA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color w:val="FF0000"/>
          <w:sz w:val="24"/>
          <w:szCs w:val="24"/>
        </w:rPr>
      </w:pPr>
    </w:p>
    <w:p w:rsidR="00737773" w:rsidRPr="002B39D8" w:rsidRDefault="00737773" w:rsidP="00A141EA">
      <w:pPr>
        <w:pStyle w:val="NoSpacing"/>
        <w:ind w:firstLine="0"/>
        <w:rPr>
          <w:rStyle w:val="Emphasis"/>
          <w:i w:val="0"/>
        </w:rPr>
      </w:pPr>
      <w:r w:rsidRPr="002B39D8">
        <w:rPr>
          <w:color w:val="FF0000"/>
          <w:szCs w:val="24"/>
        </w:rPr>
        <w:t xml:space="preserve">         </w:t>
      </w:r>
      <w:r w:rsidRPr="002B39D8">
        <w:rPr>
          <w:rStyle w:val="Emphasis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>К внутренним рискам реализации муниципальной программы относятся: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>-     низкая исполнительная дисциплина исполнителей муниципальной программы;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>-   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>Мерами по управлению внутренними рисками реализации программы являются: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 xml:space="preserve"> -детальное планирование хода реализации муниципальной программы; 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 xml:space="preserve">- оперативный мониторинг хода реализации муниципальной программы; </w:t>
      </w:r>
    </w:p>
    <w:p w:rsidR="00737773" w:rsidRPr="002B39D8" w:rsidRDefault="00737773" w:rsidP="00A141EA">
      <w:pPr>
        <w:pStyle w:val="NoSpacing"/>
        <w:rPr>
          <w:rStyle w:val="Emphasis"/>
          <w:i w:val="0"/>
        </w:rPr>
      </w:pPr>
      <w:r w:rsidRPr="002B39D8">
        <w:rPr>
          <w:rStyle w:val="Emphasis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37773" w:rsidRPr="002B39D8" w:rsidRDefault="00737773" w:rsidP="00A141EA">
      <w:pPr>
        <w:pStyle w:val="NoSpacing"/>
        <w:jc w:val="left"/>
        <w:rPr>
          <w:rStyle w:val="Emphasis"/>
          <w:i w:val="0"/>
        </w:rPr>
      </w:pPr>
      <w:r w:rsidRPr="002B39D8">
        <w:rPr>
          <w:rStyle w:val="Emphasis"/>
        </w:rPr>
        <w:t>К внешним рискам реализации муниципальной программы относятся:</w:t>
      </w:r>
    </w:p>
    <w:p w:rsidR="00737773" w:rsidRPr="001D1A9D" w:rsidRDefault="00737773" w:rsidP="00A141EA">
      <w:pPr>
        <w:pStyle w:val="NoSpacing"/>
        <w:jc w:val="left"/>
        <w:rPr>
          <w:spacing w:val="2"/>
          <w:szCs w:val="24"/>
          <w:shd w:val="clear" w:color="auto" w:fill="FFFFFF"/>
        </w:rPr>
      </w:pPr>
      <w:r w:rsidRPr="001D1A9D">
        <w:rPr>
          <w:spacing w:val="2"/>
          <w:szCs w:val="24"/>
          <w:shd w:val="clear" w:color="auto" w:fill="FFFFFF"/>
        </w:rPr>
        <w:t>- Финансовые риски, связанные с недостаточным уровнем бюджетного финансирования</w:t>
      </w:r>
      <w:r>
        <w:rPr>
          <w:spacing w:val="2"/>
          <w:szCs w:val="24"/>
          <w:shd w:val="clear" w:color="auto" w:fill="FFFFFF"/>
        </w:rPr>
        <w:t xml:space="preserve"> </w:t>
      </w:r>
      <w:r w:rsidRPr="001D1A9D">
        <w:rPr>
          <w:spacing w:val="2"/>
          <w:szCs w:val="24"/>
          <w:shd w:val="clear" w:color="auto" w:fill="FFFFFF"/>
        </w:rPr>
        <w:t>Программы.</w:t>
      </w:r>
      <w:r w:rsidRPr="001D1A9D">
        <w:rPr>
          <w:spacing w:val="2"/>
          <w:szCs w:val="24"/>
        </w:rPr>
        <w:br/>
      </w:r>
      <w:r w:rsidRPr="001D1A9D">
        <w:rPr>
          <w:spacing w:val="2"/>
          <w:szCs w:val="24"/>
          <w:shd w:val="clear" w:color="auto" w:fill="FFFFFF"/>
        </w:rPr>
        <w:t xml:space="preserve">            -  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изменениями.</w:t>
      </w:r>
      <w:r w:rsidRPr="001D1A9D">
        <w:rPr>
          <w:spacing w:val="2"/>
          <w:szCs w:val="24"/>
        </w:rPr>
        <w:br/>
      </w:r>
      <w:r w:rsidRPr="001D1A9D">
        <w:rPr>
          <w:spacing w:val="2"/>
          <w:szCs w:val="24"/>
          <w:shd w:val="clear" w:color="auto" w:fill="FFFFFF"/>
        </w:rPr>
        <w:t xml:space="preserve">            - 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737773" w:rsidRPr="001D1A9D" w:rsidRDefault="00737773" w:rsidP="00A141EA">
      <w:pPr>
        <w:pStyle w:val="NoSpacing"/>
        <w:jc w:val="left"/>
        <w:rPr>
          <w:spacing w:val="2"/>
          <w:szCs w:val="24"/>
          <w:shd w:val="clear" w:color="auto" w:fill="FFFFFF"/>
        </w:rPr>
      </w:pPr>
    </w:p>
    <w:p w:rsidR="00737773" w:rsidRPr="001D1A9D" w:rsidRDefault="00737773" w:rsidP="00A141EA">
      <w:pPr>
        <w:pStyle w:val="NoSpacing"/>
        <w:rPr>
          <w:sz w:val="21"/>
          <w:szCs w:val="21"/>
        </w:rPr>
      </w:pPr>
      <w:r w:rsidRPr="001D1A9D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737773" w:rsidRPr="005423A2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  <w:rPr>
          <w:color w:val="FF0000"/>
        </w:rPr>
      </w:pP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 xml:space="preserve">Полное и своевременное выполнение мероприятий программы будет способствовать созданию в общественных местах и на улицах города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</w:t>
      </w:r>
    </w:p>
    <w:p w:rsidR="00737773" w:rsidRDefault="00737773" w:rsidP="00A141EA">
      <w:pPr>
        <w:pStyle w:val="ListParagraph"/>
        <w:widowControl w:val="0"/>
        <w:tabs>
          <w:tab w:val="left" w:pos="459"/>
        </w:tabs>
        <w:ind w:left="-11" w:firstLine="720"/>
        <w:jc w:val="both"/>
      </w:pPr>
    </w:p>
    <w:p w:rsidR="00737773" w:rsidRPr="008E2546" w:rsidRDefault="00737773" w:rsidP="00A141E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Pr="008E2546">
        <w:t xml:space="preserve"> </w:t>
      </w:r>
      <w:r>
        <w:t>СРОКИ ИХ РЕАЛИЗАИИ</w:t>
      </w:r>
    </w:p>
    <w:p w:rsidR="00737773" w:rsidRPr="00842EFC" w:rsidRDefault="00737773" w:rsidP="00A141EA">
      <w:pPr>
        <w:pStyle w:val="NoSpacing"/>
      </w:pPr>
    </w:p>
    <w:p w:rsidR="00737773" w:rsidRPr="00842EFC" w:rsidRDefault="00737773" w:rsidP="00A141EA">
      <w:pPr>
        <w:pStyle w:val="NoSpacing"/>
      </w:pPr>
      <w:r w:rsidRPr="00842EFC">
        <w:t xml:space="preserve">     Реализация мероприятий  муниципальной программой позволит обеспечить </w:t>
      </w:r>
    </w:p>
    <w:p w:rsidR="00737773" w:rsidRPr="00842EFC" w:rsidRDefault="00737773" w:rsidP="00A141EA">
      <w:pPr>
        <w:pStyle w:val="NoSpacing"/>
        <w:ind w:firstLine="0"/>
      </w:pPr>
      <w:r w:rsidRPr="00842EFC"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>
        <w:t>, а именно:</w:t>
      </w:r>
    </w:p>
    <w:p w:rsidR="00737773" w:rsidRDefault="00737773" w:rsidP="00A141EA">
      <w:pPr>
        <w:pStyle w:val="NoSpacing"/>
        <w:rPr>
          <w:szCs w:val="24"/>
        </w:rPr>
      </w:pPr>
      <w:r>
        <w:t>-</w:t>
      </w:r>
      <w:r w:rsidRPr="00842EFC">
        <w:t>Организация информирования населения</w:t>
      </w:r>
      <w:r w:rsidRPr="00E22AD4">
        <w:rPr>
          <w:szCs w:val="24"/>
        </w:rPr>
        <w:t xml:space="preserve"> о мерах, принимаемых Администрацией</w:t>
      </w:r>
    </w:p>
    <w:p w:rsidR="00737773" w:rsidRPr="00E22AD4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22AD4">
        <w:rPr>
          <w:rFonts w:ascii="Times New Roman" w:hAnsi="Times New Roman"/>
          <w:sz w:val="24"/>
          <w:szCs w:val="24"/>
        </w:rPr>
        <w:t>Бирюсинского городского поселения по противодействию терроризму и экстремизму</w:t>
      </w:r>
      <w:r>
        <w:rPr>
          <w:rFonts w:ascii="Times New Roman" w:hAnsi="Times New Roman"/>
          <w:sz w:val="24"/>
          <w:szCs w:val="24"/>
        </w:rPr>
        <w:t>.</w:t>
      </w:r>
    </w:p>
    <w:p w:rsidR="00737773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2AD4">
        <w:rPr>
          <w:rFonts w:ascii="Times New Roman" w:hAnsi="Times New Roman"/>
          <w:sz w:val="24"/>
          <w:szCs w:val="24"/>
        </w:rPr>
        <w:t xml:space="preserve">Организация информирования населения Бирюсинского городского поселения о </w:t>
      </w:r>
    </w:p>
    <w:p w:rsidR="00737773" w:rsidRPr="00E22AD4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22AD4">
        <w:rPr>
          <w:rFonts w:ascii="Times New Roman" w:hAnsi="Times New Roman"/>
          <w:sz w:val="24"/>
          <w:szCs w:val="24"/>
        </w:rPr>
        <w:t>действиях при угрозе возникновения террористических актов в местах массового пребывания людей</w:t>
      </w:r>
      <w:r>
        <w:rPr>
          <w:rFonts w:ascii="Times New Roman" w:hAnsi="Times New Roman"/>
          <w:sz w:val="24"/>
          <w:szCs w:val="24"/>
        </w:rPr>
        <w:t>.</w:t>
      </w:r>
    </w:p>
    <w:p w:rsidR="00737773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2AD4">
        <w:rPr>
          <w:rFonts w:ascii="Times New Roman" w:hAnsi="Times New Roman"/>
          <w:sz w:val="24"/>
          <w:szCs w:val="24"/>
        </w:rPr>
        <w:t>Организация размещения в местах массового пребывания людей средств наглядной</w:t>
      </w:r>
    </w:p>
    <w:p w:rsidR="00737773" w:rsidRPr="00E22AD4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22AD4">
        <w:rPr>
          <w:rFonts w:ascii="Times New Roman" w:hAnsi="Times New Roman"/>
          <w:sz w:val="24"/>
          <w:szCs w:val="24"/>
        </w:rPr>
        <w:t>агитации (плакаты, листовоки и памятки), предупреждающих о необходимости бдительности в связи с возм</w:t>
      </w:r>
      <w:r>
        <w:rPr>
          <w:rFonts w:ascii="Times New Roman" w:hAnsi="Times New Roman"/>
          <w:sz w:val="24"/>
          <w:szCs w:val="24"/>
        </w:rPr>
        <w:t>ожностью террористических актов.</w:t>
      </w:r>
      <w:r w:rsidRPr="00E22AD4">
        <w:rPr>
          <w:rFonts w:ascii="Times New Roman" w:hAnsi="Times New Roman"/>
          <w:sz w:val="24"/>
          <w:szCs w:val="24"/>
        </w:rPr>
        <w:t xml:space="preserve">    </w:t>
      </w:r>
    </w:p>
    <w:p w:rsidR="00737773" w:rsidRPr="00E22AD4" w:rsidRDefault="00737773" w:rsidP="00A141EA">
      <w:pPr>
        <w:jc w:val="both"/>
        <w:rPr>
          <w:lang w:eastAsia="en-US"/>
        </w:rPr>
      </w:pPr>
      <w:r>
        <w:rPr>
          <w:lang w:eastAsia="en-US"/>
        </w:rPr>
        <w:t xml:space="preserve">             - </w:t>
      </w:r>
      <w:r w:rsidRPr="00E22AD4">
        <w:rPr>
          <w:lang w:eastAsia="en-US"/>
        </w:rPr>
        <w:t>Подготовка и проведение выставок в городской библиотеке по темам:</w:t>
      </w:r>
    </w:p>
    <w:p w:rsidR="00737773" w:rsidRPr="00E22AD4" w:rsidRDefault="00737773" w:rsidP="00A141EA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</w:t>
      </w:r>
      <w:r w:rsidRPr="00E22AD4">
        <w:rPr>
          <w:lang w:eastAsia="en-US"/>
        </w:rPr>
        <w:t>-«Мир без насилия»;</w:t>
      </w:r>
    </w:p>
    <w:p w:rsidR="00737773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E22AD4">
        <w:rPr>
          <w:rFonts w:ascii="Times New Roman" w:hAnsi="Times New Roman"/>
          <w:sz w:val="24"/>
          <w:szCs w:val="24"/>
          <w:lang w:eastAsia="ru-RU"/>
        </w:rPr>
        <w:t>-«Литература и искусство народов России»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7773" w:rsidRPr="00E22AD4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773" w:rsidRPr="00E1159F" w:rsidRDefault="00737773" w:rsidP="00A141E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1159F">
        <w:rPr>
          <w:rFonts w:ascii="Times New Roman" w:hAnsi="Times New Roman"/>
          <w:sz w:val="24"/>
          <w:szCs w:val="24"/>
        </w:rPr>
        <w:t xml:space="preserve"> Сроки реализации мероприятий муниципальной программы 2016 – 2018 годы.</w:t>
      </w:r>
    </w:p>
    <w:p w:rsidR="00737773" w:rsidRPr="008E2546" w:rsidRDefault="00737773" w:rsidP="00A141EA">
      <w:pPr>
        <w:pStyle w:val="NoSpacing"/>
        <w:ind w:firstLine="0"/>
      </w:pPr>
      <w:r>
        <w:t>Перечень мероприятий муниципальной программы представлен в приложение №2.</w:t>
      </w:r>
    </w:p>
    <w:p w:rsidR="00737773" w:rsidRDefault="00737773" w:rsidP="00A141EA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773" w:rsidRDefault="00737773" w:rsidP="00A141EA">
      <w:pPr>
        <w:ind w:firstLine="720"/>
        <w:jc w:val="center"/>
      </w:pPr>
    </w:p>
    <w:p w:rsidR="00737773" w:rsidRPr="008E2546" w:rsidRDefault="00737773" w:rsidP="00A141E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</w:t>
      </w:r>
      <w:r w:rsidRPr="008E2546">
        <w:t xml:space="preserve"> </w:t>
      </w:r>
      <w:r>
        <w:t xml:space="preserve">РЕАЛИЗАЦИИ МУНИЦИПАЛЬНОЙ </w:t>
      </w:r>
      <w:r w:rsidRPr="008E2546">
        <w:t>ПРОГРАММЫ</w:t>
      </w:r>
    </w:p>
    <w:p w:rsidR="00737773" w:rsidRPr="005A6C9A" w:rsidRDefault="00737773" w:rsidP="00A141EA">
      <w:pPr>
        <w:jc w:val="both"/>
      </w:pPr>
      <w:r>
        <w:t xml:space="preserve">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737773" w:rsidRPr="005A6C9A" w:rsidRDefault="00737773" w:rsidP="00A141EA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737773" w:rsidRPr="005A6C9A" w:rsidRDefault="00737773" w:rsidP="00A141EA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737773" w:rsidRPr="005A6C9A" w:rsidRDefault="00737773" w:rsidP="00A141EA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737773" w:rsidRPr="005A6C9A" w:rsidRDefault="00737773" w:rsidP="00A141EA">
      <w:pPr>
        <w:ind w:firstLine="698"/>
        <w:jc w:val="center"/>
      </w:pPr>
      <w:r w:rsidRPr="008C2F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95.25pt;height:36.75pt;visibility:visible">
            <v:imagedata r:id="rId4" o:title=""/>
          </v:shape>
        </w:pict>
      </w:r>
      <w:r w:rsidRPr="005A6C9A">
        <w:t>,</w:t>
      </w:r>
    </w:p>
    <w:p w:rsidR="00737773" w:rsidRPr="005A6C9A" w:rsidRDefault="00737773" w:rsidP="00A141EA">
      <w:r w:rsidRPr="005A6C9A">
        <w:t>где:</w:t>
      </w:r>
    </w:p>
    <w:p w:rsidR="00737773" w:rsidRPr="005A6C9A" w:rsidRDefault="00737773" w:rsidP="00A141EA">
      <w:r w:rsidRPr="008C2FAB">
        <w:rPr>
          <w:noProof/>
        </w:rPr>
        <w:pict>
          <v:shape id="Рисунок 17" o:spid="_x0000_i1026" type="#_x0000_t75" style="width:21.75pt;height:17.25pt;visibility:visible">
            <v:imagedata r:id="rId5" o:title=""/>
          </v:shape>
        </w:pict>
      </w:r>
      <w:r w:rsidRPr="005A6C9A">
        <w:t xml:space="preserve"> - степень достижения целей (решения задач);</w:t>
      </w:r>
    </w:p>
    <w:p w:rsidR="00737773" w:rsidRPr="005A6C9A" w:rsidRDefault="00737773" w:rsidP="00A141EA">
      <w:r w:rsidRPr="008C2FAB">
        <w:rPr>
          <w:noProof/>
        </w:rPr>
        <w:pict>
          <v:shape id="Рисунок 18" o:spid="_x0000_i1027" type="#_x0000_t75" style="width:21.75pt;height:17.25pt;visibility:visible">
            <v:imagedata r:id="rId6" o:title=""/>
          </v:shape>
        </w:pict>
      </w:r>
      <w:r w:rsidRPr="005A6C9A">
        <w:t xml:space="preserve"> - степень достижения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737773" w:rsidRPr="005A6C9A" w:rsidRDefault="00737773" w:rsidP="00A141EA">
      <w:r w:rsidRPr="008C2FAB">
        <w:rPr>
          <w:noProof/>
        </w:rPr>
        <w:pict>
          <v:shape id="Рисунок 19" o:spid="_x0000_i1028" type="#_x0000_t75" style="width:12.75pt;height:15pt;visibility:visible">
            <v:imagedata r:id="rId7" o:title=""/>
          </v:shape>
        </w:pict>
      </w:r>
      <w:r w:rsidRPr="005A6C9A">
        <w:t xml:space="preserve"> - количество показателей результативности реализации </w:t>
      </w:r>
      <w:r>
        <w:t>муниципальной п</w:t>
      </w:r>
      <w:r w:rsidRPr="005A6C9A">
        <w:t>рограммы.</w:t>
      </w:r>
    </w:p>
    <w:p w:rsidR="00737773" w:rsidRPr="005A6C9A" w:rsidRDefault="00737773" w:rsidP="00A141EA">
      <w:r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 (</w:t>
      </w:r>
      <w:r w:rsidRPr="008C2FAB">
        <w:rPr>
          <w:noProof/>
        </w:rPr>
        <w:pict>
          <v:shape id="Рисунок 20" o:spid="_x0000_i1029" type="#_x0000_t75" style="width:21.75pt;height:17.25pt;visibility:visible">
            <v:imagedata r:id="rId8" o:title=""/>
          </v:shape>
        </w:pict>
      </w:r>
      <w:r w:rsidRPr="005A6C9A">
        <w:t>) рассчитывается по формуле:</w:t>
      </w:r>
    </w:p>
    <w:p w:rsidR="00737773" w:rsidRPr="005A6C9A" w:rsidRDefault="00737773" w:rsidP="00A141EA">
      <w:pPr>
        <w:ind w:firstLine="698"/>
        <w:jc w:val="center"/>
      </w:pPr>
      <w:r w:rsidRPr="008C2FAB">
        <w:rPr>
          <w:noProof/>
        </w:rPr>
        <w:pict>
          <v:shape id="Рисунок 21" o:spid="_x0000_i1030" type="#_x0000_t75" style="width:53.25pt;height:36.75pt;visibility:visible">
            <v:imagedata r:id="rId9" o:title=""/>
          </v:shape>
        </w:pict>
      </w:r>
      <w:r w:rsidRPr="005A6C9A">
        <w:t>,</w:t>
      </w:r>
    </w:p>
    <w:p w:rsidR="00737773" w:rsidRPr="005A6C9A" w:rsidRDefault="00737773" w:rsidP="00A141EA">
      <w:r w:rsidRPr="005A6C9A">
        <w:t>где:</w:t>
      </w:r>
    </w:p>
    <w:p w:rsidR="00737773" w:rsidRPr="005A6C9A" w:rsidRDefault="00737773" w:rsidP="00A141EA">
      <w:r w:rsidRPr="008C2FAB">
        <w:rPr>
          <w:noProof/>
        </w:rPr>
        <w:pict>
          <v:shape id="Рисунок 22" o:spid="_x0000_i1031" type="#_x0000_t75" style="width:12.75pt;height:17.25pt;visibility:visible">
            <v:imagedata r:id="rId10" o:title=""/>
          </v:shape>
        </w:pict>
      </w:r>
      <w:r w:rsidRPr="005A6C9A">
        <w:t xml:space="preserve"> - фактическое значение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737773" w:rsidRPr="005A6C9A" w:rsidRDefault="00737773" w:rsidP="00A141EA">
      <w:pPr>
        <w:jc w:val="both"/>
      </w:pPr>
      <w:r w:rsidRPr="008C2FAB">
        <w:rPr>
          <w:noProof/>
        </w:rPr>
        <w:pict>
          <v:shape id="Рисунок 23" o:spid="_x0000_i1032" type="#_x0000_t75" style="width:15pt;height:17.25pt;visibility:visible">
            <v:imagedata r:id="rId11" o:title=""/>
          </v:shape>
        </w:pict>
      </w:r>
      <w:r w:rsidRPr="005A6C9A">
        <w:t xml:space="preserve"> - плановое значение показателя результативности реализации </w:t>
      </w:r>
      <w:r>
        <w:t>муниципальной п</w:t>
      </w:r>
      <w:r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737773" w:rsidRPr="005A6C9A" w:rsidRDefault="00737773" w:rsidP="00A141EA"/>
    <w:p w:rsidR="00737773" w:rsidRPr="005A6C9A" w:rsidRDefault="00737773" w:rsidP="00A141EA">
      <w:pPr>
        <w:ind w:firstLine="698"/>
        <w:jc w:val="center"/>
      </w:pPr>
      <w:r w:rsidRPr="008C2FAB">
        <w:rPr>
          <w:noProof/>
        </w:rPr>
        <w:pict>
          <v:shape id="Рисунок 24" o:spid="_x0000_i1033" type="#_x0000_t75" style="width:53.25pt;height:36.75pt;visibility:visible">
            <v:imagedata r:id="rId12" o:title=""/>
          </v:shape>
        </w:pict>
      </w:r>
      <w:r w:rsidRPr="005A6C9A">
        <w:t>,</w:t>
      </w:r>
    </w:p>
    <w:p w:rsidR="00737773" w:rsidRPr="005A6C9A" w:rsidRDefault="00737773" w:rsidP="00A141EA"/>
    <w:p w:rsidR="00737773" w:rsidRPr="005A6C9A" w:rsidRDefault="00737773" w:rsidP="00A141EA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737773" w:rsidRPr="005A6C9A" w:rsidRDefault="00737773" w:rsidP="00A141EA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737773" w:rsidRPr="005A6C9A" w:rsidRDefault="00737773" w:rsidP="00A141EA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737773" w:rsidRPr="005A6C9A" w:rsidRDefault="00737773" w:rsidP="00A141EA"/>
    <w:p w:rsidR="00737773" w:rsidRPr="005A6C9A" w:rsidRDefault="00737773" w:rsidP="00A141EA">
      <w:pPr>
        <w:ind w:firstLine="698"/>
        <w:jc w:val="center"/>
      </w:pPr>
      <w:r w:rsidRPr="008C2FAB">
        <w:rPr>
          <w:noProof/>
        </w:rPr>
        <w:pict>
          <v:shape id="Рисунок 25" o:spid="_x0000_i1034" type="#_x0000_t75" style="width:51.75pt;height:36.75pt;visibility:visible">
            <v:imagedata r:id="rId13" o:title=""/>
          </v:shape>
        </w:pict>
      </w:r>
      <w:r w:rsidRPr="005A6C9A">
        <w:t>,</w:t>
      </w:r>
    </w:p>
    <w:p w:rsidR="00737773" w:rsidRPr="005A6C9A" w:rsidRDefault="00737773" w:rsidP="00A141EA">
      <w:r w:rsidRPr="005A6C9A">
        <w:t>где:</w:t>
      </w:r>
    </w:p>
    <w:p w:rsidR="00737773" w:rsidRPr="005A6C9A" w:rsidRDefault="00737773" w:rsidP="00A141EA">
      <w:r w:rsidRPr="008C2FAB">
        <w:rPr>
          <w:noProof/>
        </w:rPr>
        <w:pict>
          <v:shape id="Рисунок 26" o:spid="_x0000_i1035" type="#_x0000_t75" style="width:17.25pt;height:17.25pt;visibility:visible">
            <v:imagedata r:id="rId14" o:title=""/>
          </v:shape>
        </w:pict>
      </w:r>
      <w:r w:rsidRPr="005A6C9A">
        <w:t xml:space="preserve"> - уровень финансирования реализации </w:t>
      </w:r>
      <w:r>
        <w:t>муниципальной п</w:t>
      </w:r>
      <w:r w:rsidRPr="005A6C9A">
        <w:t>рограммы;</w:t>
      </w:r>
    </w:p>
    <w:p w:rsidR="00737773" w:rsidRPr="005A6C9A" w:rsidRDefault="00737773" w:rsidP="00A141EA">
      <w:r w:rsidRPr="008C2FAB">
        <w:rPr>
          <w:noProof/>
        </w:rPr>
        <w:pict>
          <v:shape id="Рисунок 27" o:spid="_x0000_i1036" type="#_x0000_t75" style="width:17.25pt;height:17.25pt;visibility:visible">
            <v:imagedata r:id="rId15" o:title=""/>
          </v:shape>
        </w:pict>
      </w:r>
      <w:r w:rsidRPr="005A6C9A">
        <w:t xml:space="preserve"> - фактический объем финансовых ресурсов, направленный на реализацию </w:t>
      </w:r>
      <w:r>
        <w:t>муниципальной п</w:t>
      </w:r>
      <w:r w:rsidRPr="005A6C9A">
        <w:t>рограммы;</w:t>
      </w:r>
    </w:p>
    <w:p w:rsidR="00737773" w:rsidRPr="005A6C9A" w:rsidRDefault="00737773" w:rsidP="00A141EA">
      <w:r w:rsidRPr="008C2FAB">
        <w:rPr>
          <w:noProof/>
        </w:rPr>
        <w:pict>
          <v:shape id="Рисунок 28" o:spid="_x0000_i1037" type="#_x0000_t75" style="width:19.5pt;height:17.25pt;visibility:visible">
            <v:imagedata r:id="rId16" o:title=""/>
          </v:shape>
        </w:pict>
      </w:r>
      <w:r w:rsidRPr="005A6C9A">
        <w:t xml:space="preserve"> - плановый объем финансовых ресурсов на соответствующий отчетный период.</w:t>
      </w:r>
    </w:p>
    <w:p w:rsidR="00737773" w:rsidRPr="005A6C9A" w:rsidRDefault="00737773" w:rsidP="00A141EA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 (</w:t>
      </w:r>
      <w:r w:rsidRPr="008C2FAB">
        <w:rPr>
          <w:noProof/>
        </w:rPr>
        <w:pict>
          <v:shape id="Рисунок 29" o:spid="_x0000_i1038" type="#_x0000_t75" style="width:24pt;height:17.25pt;visibility:visible">
            <v:imagedata r:id="rId17" o:title=""/>
          </v:shape>
        </w:pict>
      </w:r>
      <w:r w:rsidRPr="005A6C9A">
        <w:t>) рассчитывается по следующей формуле:</w:t>
      </w:r>
    </w:p>
    <w:p w:rsidR="00737773" w:rsidRPr="005A6C9A" w:rsidRDefault="00737773" w:rsidP="00A141EA"/>
    <w:p w:rsidR="00737773" w:rsidRPr="005A6C9A" w:rsidRDefault="00737773" w:rsidP="00A141EA">
      <w:pPr>
        <w:ind w:firstLine="698"/>
        <w:jc w:val="center"/>
      </w:pPr>
      <w:r w:rsidRPr="008C2FAB">
        <w:rPr>
          <w:noProof/>
        </w:rPr>
        <w:pict>
          <v:shape id="Рисунок 30" o:spid="_x0000_i1039" type="#_x0000_t75" style="width:72.75pt;height:17.25pt;visibility:visible">
            <v:imagedata r:id="rId18" o:title=""/>
          </v:shape>
        </w:pict>
      </w:r>
    </w:p>
    <w:p w:rsidR="00737773" w:rsidRPr="005A6C9A" w:rsidRDefault="00737773" w:rsidP="00A141EA"/>
    <w:p w:rsidR="00737773" w:rsidRPr="005A6C9A" w:rsidRDefault="00737773" w:rsidP="00A141EA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737773" w:rsidRPr="005A6C9A" w:rsidRDefault="00737773" w:rsidP="00A141EA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4329"/>
      </w:tblGrid>
      <w:tr w:rsidR="00737773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737773" w:rsidRPr="009658CB" w:rsidRDefault="00737773" w:rsidP="009F1F0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Эмп</w:t>
            </w:r>
          </w:p>
        </w:tc>
      </w:tr>
      <w:tr w:rsidR="00737773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37773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0,5 - 0,79</w:t>
            </w:r>
          </w:p>
        </w:tc>
      </w:tr>
      <w:tr w:rsidR="00737773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0,8 - 1</w:t>
            </w:r>
          </w:p>
        </w:tc>
      </w:tr>
      <w:tr w:rsidR="00737773" w:rsidRPr="005A6C9A" w:rsidTr="009F1F09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Pr="009658CB" w:rsidRDefault="00737773" w:rsidP="009F1F09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9658CB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37773" w:rsidRDefault="00737773" w:rsidP="00A141EA">
      <w:pPr>
        <w:ind w:firstLine="720"/>
        <w:jc w:val="center"/>
      </w:pPr>
    </w:p>
    <w:p w:rsidR="00737773" w:rsidRDefault="00737773" w:rsidP="00A141E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>
        <w:rPr>
          <w:lang w:val="en-US"/>
        </w:rPr>
        <w:t>I</w:t>
      </w:r>
      <w:r w:rsidRPr="008E2546">
        <w:t xml:space="preserve">. </w:t>
      </w:r>
      <w:r>
        <w:t>ОБОСНОВАНИЕ ПОТРЕБНОСТИ В НЕОБХОДИМЫХ РЕСУРСАХ</w:t>
      </w:r>
      <w:r w:rsidRPr="008E2546">
        <w:t xml:space="preserve"> </w:t>
      </w:r>
    </w:p>
    <w:p w:rsidR="00737773" w:rsidRPr="008E2546" w:rsidRDefault="00737773" w:rsidP="00A141EA">
      <w:pPr>
        <w:ind w:firstLine="720"/>
        <w:jc w:val="center"/>
      </w:pPr>
    </w:p>
    <w:p w:rsidR="00737773" w:rsidRDefault="00737773" w:rsidP="00A141EA">
      <w:pPr>
        <w:pStyle w:val="NoSpacing"/>
        <w:ind w:firstLine="708"/>
        <w:rPr>
          <w:szCs w:val="24"/>
        </w:rPr>
      </w:pPr>
      <w:r w:rsidRPr="00142F22">
        <w:rPr>
          <w:szCs w:val="24"/>
        </w:rPr>
        <w:t>Финансирование настоящей Программ</w:t>
      </w:r>
      <w:r>
        <w:rPr>
          <w:szCs w:val="24"/>
        </w:rPr>
        <w:t xml:space="preserve">ы предполагается осуществлять за счет </w:t>
      </w:r>
      <w:r w:rsidRPr="00142F22">
        <w:rPr>
          <w:szCs w:val="24"/>
        </w:rPr>
        <w:t xml:space="preserve"> средств бюджета Бирюсинского городского поселения.</w:t>
      </w:r>
    </w:p>
    <w:p w:rsidR="00737773" w:rsidRPr="003C4A84" w:rsidRDefault="00737773" w:rsidP="00A141EA">
      <w:pPr>
        <w:widowControl w:val="0"/>
        <w:jc w:val="both"/>
        <w:outlineLvl w:val="4"/>
      </w:pPr>
      <w:r w:rsidRPr="003C4A84">
        <w:t>Объем финансирования за счет средств бюджета Бирюсинского городского поселения составляет</w:t>
      </w:r>
      <w:r>
        <w:t xml:space="preserve">    3,00  </w:t>
      </w:r>
      <w:r w:rsidRPr="003C4A84">
        <w:t>тыс. руб.,  в том числе по годам:</w:t>
      </w:r>
    </w:p>
    <w:p w:rsidR="00737773" w:rsidRPr="003C4A84" w:rsidRDefault="00737773" w:rsidP="00A141EA">
      <w:pPr>
        <w:widowControl w:val="0"/>
        <w:outlineLvl w:val="4"/>
      </w:pPr>
      <w:r w:rsidRPr="003C4A84">
        <w:t>2016 год –</w:t>
      </w:r>
      <w:r>
        <w:t xml:space="preserve">1,00 </w:t>
      </w:r>
      <w:r w:rsidRPr="003C4A84">
        <w:t>тыс. рублей;</w:t>
      </w:r>
    </w:p>
    <w:p w:rsidR="00737773" w:rsidRPr="003C4A84" w:rsidRDefault="00737773" w:rsidP="00A141EA">
      <w:pPr>
        <w:widowControl w:val="0"/>
        <w:outlineLvl w:val="4"/>
      </w:pPr>
      <w:r>
        <w:t>2017 год –1,00</w:t>
      </w:r>
      <w:r w:rsidRPr="003C4A84">
        <w:t xml:space="preserve"> тыс. рублей;</w:t>
      </w:r>
    </w:p>
    <w:p w:rsidR="00737773" w:rsidRPr="003C4A84" w:rsidRDefault="00737773" w:rsidP="00A141EA">
      <w:r>
        <w:t>2018 год – 1,00</w:t>
      </w:r>
      <w:r w:rsidRPr="003C4A84">
        <w:t xml:space="preserve"> тыс. рублей.</w:t>
      </w:r>
    </w:p>
    <w:p w:rsidR="00737773" w:rsidRPr="00142F22" w:rsidRDefault="00737773" w:rsidP="00A141EA">
      <w:pPr>
        <w:jc w:val="both"/>
      </w:pPr>
      <w:r w:rsidRPr="00142F22"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737773" w:rsidRPr="00142F22" w:rsidRDefault="00737773" w:rsidP="00A141EA">
      <w:pPr>
        <w:pStyle w:val="a"/>
        <w:jc w:val="both"/>
        <w:rPr>
          <w:rFonts w:ascii="Times New Roman" w:hAnsi="Times New Roman" w:cs="Times New Roman"/>
        </w:rPr>
      </w:pPr>
      <w:r w:rsidRPr="00142F22">
        <w:rPr>
          <w:rStyle w:val="a1"/>
          <w:rFonts w:ascii="Times New Roman" w:hAnsi="Times New Roman" w:cs="Times New Roman"/>
          <w:b w:val="0"/>
          <w:bCs/>
        </w:rPr>
        <w:t xml:space="preserve">            Направления и объемы </w:t>
      </w:r>
      <w:r>
        <w:rPr>
          <w:rStyle w:val="a1"/>
          <w:rFonts w:ascii="Times New Roman" w:hAnsi="Times New Roman" w:cs="Times New Roman"/>
          <w:b w:val="0"/>
          <w:bCs/>
        </w:rPr>
        <w:t>финансирования настоящей П</w:t>
      </w:r>
      <w:r w:rsidRPr="00142F22">
        <w:rPr>
          <w:rStyle w:val="a1"/>
          <w:rFonts w:ascii="Times New Roman" w:hAnsi="Times New Roman" w:cs="Times New Roman"/>
          <w:b w:val="0"/>
          <w:bCs/>
        </w:rPr>
        <w:t>рограммы</w:t>
      </w:r>
      <w:r w:rsidRPr="00142F22">
        <w:rPr>
          <w:rFonts w:ascii="Times New Roman" w:hAnsi="Times New Roman" w:cs="Times New Roman"/>
        </w:rPr>
        <w:t xml:space="preserve"> на 2016-2018г.г. представлены в приложении №3.</w:t>
      </w:r>
    </w:p>
    <w:p w:rsidR="00737773" w:rsidRPr="008E2546" w:rsidRDefault="00737773" w:rsidP="00A141EA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737773" w:rsidRPr="00201564" w:rsidRDefault="00737773" w:rsidP="00A141EA">
      <w:pPr>
        <w:pStyle w:val="NoSpacing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737773" w:rsidRPr="008E2546" w:rsidRDefault="00737773" w:rsidP="00A141EA">
      <w:pPr>
        <w:widowControl w:val="0"/>
        <w:autoSpaceDE w:val="0"/>
        <w:autoSpaceDN w:val="0"/>
        <w:adjustRightInd w:val="0"/>
      </w:pPr>
    </w:p>
    <w:p w:rsidR="00737773" w:rsidRPr="00B10A97" w:rsidRDefault="00737773" w:rsidP="00A141EA">
      <w:pPr>
        <w:pStyle w:val="NoSpacing"/>
      </w:pPr>
      <w:r w:rsidRPr="00B10A97">
        <w:t xml:space="preserve">Механизм реализации </w:t>
      </w:r>
      <w:r>
        <w:t xml:space="preserve">муниципальной </w:t>
      </w:r>
      <w:r w:rsidRPr="00B10A97">
        <w:t xml:space="preserve">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>
        <w:t xml:space="preserve">муниципальной </w:t>
      </w:r>
      <w:r w:rsidRPr="00B10A97">
        <w:t>программы.</w:t>
      </w:r>
    </w:p>
    <w:p w:rsidR="00737773" w:rsidRDefault="00737773" w:rsidP="00A141EA">
      <w:pPr>
        <w:pStyle w:val="NoSpacing"/>
      </w:pPr>
      <w:r>
        <w:t>В связи с этим, а</w:t>
      </w:r>
      <w:r w:rsidRPr="00B10A97">
        <w:t xml:space="preserve">дминистрация </w:t>
      </w:r>
      <w:r>
        <w:t>Бирюсинского городского</w:t>
      </w:r>
      <w:r w:rsidRPr="00B10A97">
        <w:t xml:space="preserve"> поселения ежегодно осуществляет контроль</w:t>
      </w:r>
      <w:r>
        <w:t>:</w:t>
      </w:r>
    </w:p>
    <w:p w:rsidR="00737773" w:rsidRDefault="00737773" w:rsidP="00A141EA">
      <w:pPr>
        <w:pStyle w:val="NoSpacing"/>
      </w:pPr>
      <w:r w:rsidRPr="00B10A97">
        <w:t xml:space="preserve"> </w:t>
      </w:r>
      <w:r>
        <w:t>-</w:t>
      </w:r>
      <w:r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737773" w:rsidRDefault="00737773" w:rsidP="00A141EA">
      <w:pPr>
        <w:pStyle w:val="NoSpacing"/>
      </w:pPr>
      <w:r>
        <w:t>-</w:t>
      </w:r>
      <w:r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>
        <w:t>и услуг</w:t>
      </w:r>
      <w:r w:rsidRPr="00B10A97">
        <w:t>;</w:t>
      </w:r>
    </w:p>
    <w:p w:rsidR="00737773" w:rsidRDefault="00737773" w:rsidP="00A141EA">
      <w:pPr>
        <w:pStyle w:val="NoSpacing"/>
      </w:pPr>
      <w:r>
        <w:t>-</w:t>
      </w:r>
      <w:r w:rsidRPr="00B10A97">
        <w:t>соблюдением финансовой дисциплины при финансировании работ;</w:t>
      </w:r>
    </w:p>
    <w:p w:rsidR="00737773" w:rsidRDefault="00737773" w:rsidP="00A141EA">
      <w:pPr>
        <w:pStyle w:val="NoSpacing"/>
      </w:pPr>
      <w:r>
        <w:t>-</w:t>
      </w:r>
      <w:r w:rsidRPr="00B10A97">
        <w:t>оценивает эффективность реализации мероприятий программы.</w:t>
      </w:r>
    </w:p>
    <w:p w:rsidR="00737773" w:rsidRPr="00DA087B" w:rsidRDefault="00737773" w:rsidP="00A141EA">
      <w:pPr>
        <w:jc w:val="both"/>
      </w:pPr>
      <w:r>
        <w:t xml:space="preserve">           </w:t>
      </w: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Pr="00DA087B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 в части изменения:</w:t>
      </w:r>
    </w:p>
    <w:p w:rsidR="00737773" w:rsidRPr="00DA087B" w:rsidRDefault="00737773" w:rsidP="00A141EA">
      <w:pPr>
        <w:jc w:val="both"/>
      </w:pPr>
      <w:r>
        <w:t xml:space="preserve">          </w:t>
      </w:r>
      <w:r w:rsidRPr="00DA087B">
        <w:t>1) объема расходов бюджета поселения на реализацию муниципальной программы;</w:t>
      </w:r>
    </w:p>
    <w:p w:rsidR="00737773" w:rsidRPr="00DA087B" w:rsidRDefault="00737773" w:rsidP="00A141EA">
      <w:pPr>
        <w:jc w:val="both"/>
      </w:pPr>
      <w:r>
        <w:t xml:space="preserve">          </w:t>
      </w:r>
      <w:r w:rsidRPr="00DA087B">
        <w:t>2) состава мероприятий муниципальной программы, значений их показателей;</w:t>
      </w:r>
    </w:p>
    <w:p w:rsidR="00737773" w:rsidRPr="00DA087B" w:rsidRDefault="00737773" w:rsidP="00A141EA">
      <w:pPr>
        <w:jc w:val="both"/>
      </w:pPr>
      <w:r>
        <w:t xml:space="preserve">          </w:t>
      </w:r>
      <w:r w:rsidRPr="00DA087B">
        <w:t>3) ожидаемых конечных результатов реализации муниципальной программы и целевых показателей;</w:t>
      </w:r>
    </w:p>
    <w:p w:rsidR="00737773" w:rsidRPr="00DA087B" w:rsidRDefault="00737773" w:rsidP="00A141EA">
      <w:pPr>
        <w:jc w:val="both"/>
      </w:pPr>
      <w:r>
        <w:t xml:space="preserve">          </w:t>
      </w:r>
      <w:r w:rsidRPr="00DA087B">
        <w:t>4) показателей эффективности реализации муниципальной программы;</w:t>
      </w:r>
    </w:p>
    <w:p w:rsidR="00737773" w:rsidRPr="00DA087B" w:rsidRDefault="00737773" w:rsidP="00A141EA">
      <w:pPr>
        <w:jc w:val="both"/>
      </w:pPr>
      <w:r>
        <w:t xml:space="preserve">          </w:t>
      </w: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737773" w:rsidRPr="00B10A97" w:rsidRDefault="00737773" w:rsidP="00A141EA">
      <w:pPr>
        <w:jc w:val="both"/>
      </w:pPr>
      <w:r>
        <w:t xml:space="preserve">           </w:t>
      </w: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737773" w:rsidRPr="003A7E7C" w:rsidRDefault="00737773" w:rsidP="00A141EA">
      <w:pPr>
        <w:pStyle w:val="NoSpacing"/>
        <w:ind w:firstLine="0"/>
        <w:rPr>
          <w:b/>
        </w:rPr>
      </w:pPr>
      <w:r>
        <w:t xml:space="preserve">          Структурное подразделение ответственное за разработку муниципальной программы</w:t>
      </w:r>
      <w:r w:rsidRPr="00B10A97">
        <w:t xml:space="preserve"> </w:t>
      </w:r>
      <w:r>
        <w:t xml:space="preserve">ежемесячно </w:t>
      </w:r>
      <w:r w:rsidRPr="00DA087B">
        <w:t xml:space="preserve">не позднее 25 числа месяца, следующего за отчетным периодом, а также ежегодно в </w:t>
      </w:r>
      <w:r w:rsidRPr="00D50C3A">
        <w:rPr>
          <w:color w:val="000000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D50C3A">
          <w:rPr>
            <w:rStyle w:val="a2"/>
            <w:color w:val="000000"/>
          </w:rPr>
          <w:t>отчет</w:t>
        </w:r>
      </w:hyperlink>
      <w:r w:rsidRPr="00D50C3A">
        <w:rPr>
          <w:color w:val="000000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D50C3A">
          <w:rPr>
            <w:rStyle w:val="a2"/>
            <w:color w:val="000000"/>
          </w:rPr>
          <w:t>анализ</w:t>
        </w:r>
      </w:hyperlink>
      <w:r w:rsidRPr="00D50C3A">
        <w:rPr>
          <w:b/>
          <w:color w:val="000000"/>
        </w:rPr>
        <w:t xml:space="preserve"> </w:t>
      </w:r>
      <w:r w:rsidRPr="00D50C3A">
        <w:rPr>
          <w:color w:val="000000"/>
        </w:rPr>
        <w:t xml:space="preserve">целевых показателей и </w:t>
      </w:r>
      <w:hyperlink w:anchor="sub_999104" w:history="1">
        <w:r w:rsidRPr="00D50C3A">
          <w:rPr>
            <w:rStyle w:val="a2"/>
            <w:color w:val="000000"/>
          </w:rPr>
          <w:t>аналитическую записку</w:t>
        </w:r>
      </w:hyperlink>
      <w:r w:rsidRPr="00D50C3A">
        <w:rPr>
          <w:b/>
          <w:color w:val="000000"/>
        </w:rPr>
        <w:t xml:space="preserve"> </w:t>
      </w:r>
      <w:r w:rsidRPr="00D50C3A">
        <w:rPr>
          <w:color w:val="000000"/>
        </w:rPr>
        <w:t>к отчету о результатах реализации муниципальной программы по формам согласно приложений</w:t>
      </w:r>
      <w:r>
        <w:rPr>
          <w:color w:val="000000"/>
        </w:rPr>
        <w:t xml:space="preserve"> </w:t>
      </w:r>
      <w:r>
        <w:t>№2,№3,</w:t>
      </w:r>
      <w:r w:rsidRPr="00B10A97">
        <w:t xml:space="preserve"> № </w:t>
      </w:r>
      <w:r>
        <w:t>4</w:t>
      </w:r>
      <w:r w:rsidRPr="00B10A97">
        <w:t xml:space="preserve"> к «</w:t>
      </w:r>
      <w:r>
        <w:t>Положению</w:t>
      </w:r>
      <w:r w:rsidRPr="00DA087B">
        <w:t xml:space="preserve"> о разработке,</w:t>
      </w:r>
      <w:r>
        <w:t xml:space="preserve"> </w:t>
      </w:r>
      <w:r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b/>
        </w:rPr>
        <w:t xml:space="preserve"> </w:t>
      </w:r>
      <w:r>
        <w:t>и методики оценки</w:t>
      </w:r>
      <w:r w:rsidRPr="00DA087B">
        <w:t xml:space="preserve"> эффективности </w:t>
      </w:r>
      <w:r>
        <w:t xml:space="preserve">реализации муниципальных программ </w:t>
      </w:r>
      <w:r w:rsidRPr="00DA087B">
        <w:t>Бирюсинского муниципального образования «Бирюсинское городское поселение</w:t>
      </w:r>
      <w:r>
        <w:t>».</w:t>
      </w:r>
    </w:p>
    <w:p w:rsidR="00737773" w:rsidRPr="00B10A97" w:rsidRDefault="00737773" w:rsidP="00A141EA">
      <w:pPr>
        <w:pStyle w:val="NoSpacing"/>
      </w:pPr>
      <w:r>
        <w:t>Сектор по финансово-экономическим вопросам, торгам и закупкам администрации Бирюсинского городского поселения представляет г</w:t>
      </w:r>
      <w:r w:rsidRPr="00B10A97">
        <w:t xml:space="preserve">лаве  </w:t>
      </w:r>
      <w:r>
        <w:t>администрации Бирюсинского городского поселения</w:t>
      </w:r>
      <w:r w:rsidRPr="00B10A97">
        <w:t xml:space="preserve"> информацию, необходимую для проведения мони</w:t>
      </w:r>
      <w:r>
        <w:t>торинга реализации муниципальной</w:t>
      </w:r>
      <w:r w:rsidRPr="00B10A97">
        <w:t xml:space="preserve"> пр</w:t>
      </w:r>
      <w:r>
        <w:t>ограммы</w:t>
      </w:r>
      <w:r w:rsidRPr="00B10A97">
        <w:t xml:space="preserve"> в части финан</w:t>
      </w:r>
      <w:r>
        <w:t>сового обеспечения муниципальной</w:t>
      </w:r>
      <w:r w:rsidRPr="00B10A97">
        <w:t xml:space="preserve"> программ</w:t>
      </w:r>
      <w:r>
        <w:t>ы</w:t>
      </w:r>
      <w:r w:rsidRPr="00B10A97">
        <w:t>, в том числе с учетом внесения изменений в объ</w:t>
      </w:r>
      <w:r>
        <w:t>емы финансирования муниципальной</w:t>
      </w:r>
      <w:r w:rsidRPr="00B10A97">
        <w:t xml:space="preserve"> программ</w:t>
      </w:r>
      <w:r>
        <w:t>ы</w:t>
      </w:r>
      <w:r w:rsidRPr="00B10A97">
        <w:t>.</w:t>
      </w:r>
    </w:p>
    <w:p w:rsidR="00737773" w:rsidRPr="00DA087B" w:rsidRDefault="00737773" w:rsidP="00A141EA">
      <w:pPr>
        <w:jc w:val="both"/>
      </w:pPr>
      <w:r>
        <w:t xml:space="preserve">           </w:t>
      </w:r>
      <w:r w:rsidRPr="00DA087B">
        <w:t xml:space="preserve">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r>
        <w:t xml:space="preserve">согласно Раздела </w:t>
      </w:r>
      <w:r>
        <w:rPr>
          <w:lang w:val="en-US"/>
        </w:rPr>
        <w:t>V</w:t>
      </w:r>
      <w:r>
        <w:t xml:space="preserve"> муниципальной программы</w:t>
      </w:r>
      <w:r w:rsidRPr="00DA087B">
        <w:t>.</w:t>
      </w:r>
    </w:p>
    <w:p w:rsidR="00737773" w:rsidRPr="00DA087B" w:rsidRDefault="00737773" w:rsidP="00A141EA">
      <w:pPr>
        <w:jc w:val="both"/>
      </w:pPr>
      <w:r>
        <w:t xml:space="preserve">         </w:t>
      </w:r>
      <w:r w:rsidRPr="00DA087B">
        <w:t>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737773" w:rsidRPr="00B10A97" w:rsidRDefault="00737773" w:rsidP="00A141EA">
      <w:pPr>
        <w:pStyle w:val="NoSpacing"/>
      </w:pPr>
      <w:r w:rsidRPr="00B10A97">
        <w:t>Общее руководство за реализаци</w:t>
      </w:r>
      <w:r>
        <w:t>ей</w:t>
      </w:r>
      <w:r w:rsidRPr="00B10A97">
        <w:t xml:space="preserve"> мероприятий программы осуществляет </w:t>
      </w:r>
      <w:r>
        <w:t>г</w:t>
      </w:r>
      <w:r w:rsidRPr="00B10A97">
        <w:t xml:space="preserve">лава </w:t>
      </w:r>
      <w:r>
        <w:t>Бирюсинского городского поселения</w:t>
      </w:r>
      <w:r w:rsidRPr="00B10A97">
        <w:t>.</w:t>
      </w:r>
    </w:p>
    <w:p w:rsidR="00737773" w:rsidRPr="00B10A97" w:rsidRDefault="00737773" w:rsidP="00A141EA">
      <w:pPr>
        <w:pStyle w:val="NoSpacing"/>
      </w:pPr>
      <w:r w:rsidRPr="00B10A97">
        <w:t xml:space="preserve">Контроль за целевым использованием выделенных бюджетных средств осуществляет </w:t>
      </w:r>
      <w:r>
        <w:t>сектор по финансово-экономическим вопросам, торгам и закупкам администрации Бирюсинского городского поселения</w:t>
      </w:r>
      <w:r w:rsidRPr="00B10A97">
        <w:t>.</w:t>
      </w:r>
    </w:p>
    <w:p w:rsidR="00737773" w:rsidRPr="00B10A97" w:rsidRDefault="00737773" w:rsidP="00A141EA">
      <w:pPr>
        <w:pStyle w:val="NoSpacing"/>
        <w:rPr>
          <w:color w:val="442E19"/>
          <w:sz w:val="20"/>
          <w:szCs w:val="20"/>
        </w:rPr>
      </w:pPr>
    </w:p>
    <w:p w:rsidR="00737773" w:rsidRDefault="00737773" w:rsidP="00A141EA"/>
    <w:p w:rsidR="00737773" w:rsidRDefault="00737773" w:rsidP="00A141EA"/>
    <w:p w:rsidR="00737773" w:rsidRPr="008E2546" w:rsidRDefault="00737773" w:rsidP="00A141EA"/>
    <w:p w:rsidR="00737773" w:rsidRDefault="00737773" w:rsidP="00A141EA">
      <w:pPr>
        <w:pStyle w:val="NoSpacing"/>
        <w:ind w:firstLine="0"/>
      </w:pPr>
      <w:r>
        <w:t>Заместитель главы администрации</w:t>
      </w:r>
    </w:p>
    <w:p w:rsidR="00737773" w:rsidRPr="00E92C16" w:rsidRDefault="00737773" w:rsidP="00A141EA">
      <w:pPr>
        <w:pStyle w:val="NoSpacing"/>
        <w:ind w:firstLine="0"/>
      </w:pPr>
      <w:r>
        <w:t>Бирюсинского городского поселения                                                             С.Н.Сапожников</w:t>
      </w:r>
    </w:p>
    <w:p w:rsidR="00737773" w:rsidRDefault="00737773" w:rsidP="00A141EA">
      <w:pPr>
        <w:spacing w:before="100" w:beforeAutospacing="1" w:after="100" w:afterAutospacing="1"/>
        <w:jc w:val="both"/>
        <w:rPr>
          <w:rFonts w:ascii="Tahoma" w:hAnsi="Tahoma" w:cs="Tahoma"/>
          <w:color w:val="4A5562"/>
          <w:sz w:val="20"/>
          <w:szCs w:val="20"/>
        </w:rPr>
      </w:pPr>
    </w:p>
    <w:p w:rsidR="00737773" w:rsidRDefault="00737773" w:rsidP="00A141EA"/>
    <w:p w:rsidR="00737773" w:rsidRDefault="00737773">
      <w:bookmarkStart w:id="1" w:name="_GoBack"/>
      <w:bookmarkEnd w:id="1"/>
    </w:p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Pr="00FA283D" w:rsidRDefault="00737773"/>
    <w:p w:rsidR="00737773" w:rsidRPr="00FA283D" w:rsidRDefault="00737773"/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A283D">
        <w:rPr>
          <w:b/>
        </w:rPr>
        <w:t>Приложение 1</w:t>
      </w:r>
    </w:p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</w:pPr>
      <w:r w:rsidRPr="00FA283D">
        <w:t xml:space="preserve">к муниципальной  программе </w:t>
      </w:r>
    </w:p>
    <w:p w:rsidR="00737773" w:rsidRPr="00FA283D" w:rsidRDefault="00737773" w:rsidP="00FA283D">
      <w:pPr>
        <w:pStyle w:val="NoSpacing"/>
        <w:jc w:val="right"/>
        <w:rPr>
          <w:szCs w:val="24"/>
        </w:rPr>
      </w:pPr>
      <w:r w:rsidRPr="00FA283D">
        <w:tab/>
        <w:t xml:space="preserve">                                                                                                                                                                                                «</w:t>
      </w:r>
      <w:r w:rsidRPr="00FA283D">
        <w:rPr>
          <w:szCs w:val="24"/>
        </w:rPr>
        <w:t xml:space="preserve">Профилактика терроризма и экстремизма в </w:t>
      </w:r>
      <w:r w:rsidRPr="00FA283D">
        <w:rPr>
          <w:szCs w:val="24"/>
        </w:rPr>
        <w:br/>
        <w:t xml:space="preserve">                                                                                                                                                                            Бирюсинском муниципальном образовании </w:t>
      </w:r>
    </w:p>
    <w:p w:rsidR="00737773" w:rsidRPr="00FA283D" w:rsidRDefault="00737773" w:rsidP="00FA283D">
      <w:pPr>
        <w:jc w:val="right"/>
        <w:rPr>
          <w:lang w:eastAsia="en-US"/>
        </w:rPr>
      </w:pPr>
      <w:r w:rsidRPr="00FA283D">
        <w:rPr>
          <w:lang w:eastAsia="en-US"/>
        </w:rPr>
        <w:t xml:space="preserve">                                                                                                                                                              «Бирюсинское городское поселение» на 2016-2018г.г.»</w:t>
      </w:r>
    </w:p>
    <w:p w:rsidR="00737773" w:rsidRPr="00FA283D" w:rsidRDefault="00737773" w:rsidP="00FA283D">
      <w:pPr>
        <w:widowControl w:val="0"/>
        <w:tabs>
          <w:tab w:val="left" w:pos="11340"/>
        </w:tabs>
        <w:autoSpaceDE w:val="0"/>
        <w:autoSpaceDN w:val="0"/>
        <w:adjustRightInd w:val="0"/>
      </w:pPr>
    </w:p>
    <w:p w:rsidR="00737773" w:rsidRPr="00FA283D" w:rsidRDefault="00737773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FA283D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Бирюсинского муниципального образования </w:t>
      </w:r>
    </w:p>
    <w:p w:rsidR="00737773" w:rsidRPr="00FA283D" w:rsidRDefault="00737773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FA283D">
        <w:rPr>
          <w:rFonts w:ascii="Times New Roman" w:hAnsi="Times New Roman"/>
          <w:sz w:val="28"/>
          <w:szCs w:val="28"/>
        </w:rPr>
        <w:t xml:space="preserve">«Бирюсинское городское поселение» </w:t>
      </w:r>
    </w:p>
    <w:p w:rsidR="00737773" w:rsidRPr="00FA283D" w:rsidRDefault="00737773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FA283D">
        <w:rPr>
          <w:rFonts w:ascii="Times New Roman" w:hAnsi="Times New Roman"/>
          <w:sz w:val="28"/>
          <w:szCs w:val="28"/>
        </w:rPr>
        <w:t xml:space="preserve">«Профилактика терроризма и экстремизма в </w:t>
      </w:r>
    </w:p>
    <w:p w:rsidR="00737773" w:rsidRPr="00FA283D" w:rsidRDefault="00737773" w:rsidP="00FA283D">
      <w:pPr>
        <w:jc w:val="center"/>
        <w:rPr>
          <w:sz w:val="28"/>
          <w:szCs w:val="28"/>
          <w:lang w:eastAsia="en-US"/>
        </w:rPr>
      </w:pPr>
      <w:r w:rsidRPr="00FA283D">
        <w:rPr>
          <w:sz w:val="28"/>
          <w:szCs w:val="28"/>
          <w:lang w:eastAsia="en-US"/>
        </w:rPr>
        <w:t>Бирюсинском муниципальном образовании</w:t>
      </w:r>
    </w:p>
    <w:p w:rsidR="00737773" w:rsidRPr="00FA283D" w:rsidRDefault="00737773" w:rsidP="00FA283D">
      <w:pPr>
        <w:jc w:val="center"/>
        <w:rPr>
          <w:sz w:val="28"/>
          <w:szCs w:val="28"/>
          <w:lang w:eastAsia="en-US"/>
        </w:rPr>
      </w:pPr>
      <w:r w:rsidRPr="00FA283D">
        <w:rPr>
          <w:sz w:val="28"/>
          <w:szCs w:val="28"/>
          <w:lang w:eastAsia="en-US"/>
        </w:rPr>
        <w:t xml:space="preserve">             «Бирюсинское городское поселение» на 2016-2018г.г.»</w:t>
      </w:r>
    </w:p>
    <w:p w:rsidR="00737773" w:rsidRDefault="00737773" w:rsidP="00FA283D">
      <w:pPr>
        <w:pStyle w:val="20"/>
        <w:shd w:val="clear" w:color="auto" w:fill="auto"/>
        <w:spacing w:after="0" w:line="264" w:lineRule="exact"/>
        <w:rPr>
          <w:sz w:val="24"/>
          <w:szCs w:val="24"/>
          <w:lang w:eastAsia="ru-RU"/>
        </w:rPr>
      </w:pPr>
    </w:p>
    <w:p w:rsidR="00737773" w:rsidRDefault="00737773" w:rsidP="00FA28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737773" w:rsidTr="00FA283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737773" w:rsidTr="00FA283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773" w:rsidRDefault="00737773"/>
        </w:tc>
      </w:tr>
      <w:tr w:rsidR="00737773" w:rsidTr="00FA283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773" w:rsidRDefault="00737773"/>
        </w:tc>
      </w:tr>
      <w:tr w:rsidR="00737773" w:rsidTr="00FA283D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7773" w:rsidTr="00FA283D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jc w:val="both"/>
            </w:pPr>
            <w:r>
              <w:t xml:space="preserve">Цель. </w:t>
            </w:r>
          </w:p>
          <w:p w:rsidR="00737773" w:rsidRDefault="00737773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jc w:val="both"/>
            </w:pPr>
            <w:r>
              <w:t>Совершенствование системы профилактических мер антитеррористической и антиэкстремистской направленности</w:t>
            </w:r>
            <w:r>
              <w:rPr>
                <w:color w:val="000000"/>
                <w:shd w:val="clear" w:color="auto" w:fill="FFFFFF"/>
              </w:rPr>
              <w:t xml:space="preserve">  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737773" w:rsidTr="00FA283D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737773" w:rsidTr="00FA283D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r>
              <w:rPr>
                <w:color w:val="2D2D2D"/>
                <w:spacing w:val="2"/>
                <w:sz w:val="24"/>
                <w:szCs w:val="24"/>
              </w:rPr>
      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ОМВД по Тайшетскому району (дислокации г.Бирюсинск)</w:t>
            </w:r>
          </w:p>
        </w:tc>
      </w:tr>
    </w:tbl>
    <w:p w:rsidR="00737773" w:rsidRDefault="00737773" w:rsidP="00FA283D">
      <w:pPr>
        <w:sectPr w:rsidR="00737773" w:rsidSect="00FA283D">
          <w:pgSz w:w="11907" w:h="16839"/>
          <w:pgMar w:top="992" w:right="346" w:bottom="709" w:left="1100" w:header="680" w:footer="680" w:gutter="0"/>
          <w:cols w:space="720"/>
        </w:sectPr>
      </w:pPr>
    </w:p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A283D">
        <w:rPr>
          <w:b/>
        </w:rPr>
        <w:t>Приложение 2</w:t>
      </w:r>
    </w:p>
    <w:p w:rsidR="00737773" w:rsidRPr="00FA283D" w:rsidRDefault="00737773" w:rsidP="00FA283D">
      <w:pPr>
        <w:pStyle w:val="NoSpacing"/>
        <w:jc w:val="right"/>
      </w:pPr>
      <w:r w:rsidRPr="00FA283D">
        <w:t xml:space="preserve">               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737773" w:rsidRPr="00FA283D" w:rsidRDefault="00737773" w:rsidP="00FA283D">
      <w:pPr>
        <w:pStyle w:val="NoSpacing"/>
        <w:jc w:val="right"/>
      </w:pPr>
      <w:r w:rsidRPr="00FA283D">
        <w:tab/>
        <w:t xml:space="preserve">                                                                                                                                                                 «Профилактика терроризма и экстремизма в </w:t>
      </w:r>
      <w:r w:rsidRPr="00FA283D">
        <w:br/>
        <w:t xml:space="preserve">                                                                                                                                                                            Бирюсинском муниципальном образовании </w:t>
      </w:r>
    </w:p>
    <w:p w:rsidR="00737773" w:rsidRPr="00FA283D" w:rsidRDefault="00737773" w:rsidP="00FA283D">
      <w:pPr>
        <w:pStyle w:val="NoSpacing"/>
        <w:jc w:val="right"/>
      </w:pPr>
      <w:r w:rsidRPr="00FA283D">
        <w:t xml:space="preserve">                                                                                                                                                              «Бирюсинское городское поселение» на 2016-2018г.г.»</w:t>
      </w:r>
    </w:p>
    <w:p w:rsidR="00737773" w:rsidRPr="00FA283D" w:rsidRDefault="00737773" w:rsidP="00FA283D">
      <w:pPr>
        <w:tabs>
          <w:tab w:val="left" w:pos="11580"/>
        </w:tabs>
      </w:pPr>
    </w:p>
    <w:p w:rsidR="00737773" w:rsidRPr="00FA283D" w:rsidRDefault="00737773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FA283D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Бирюсинского муниципального образования «Бирюсинское городское поселение» </w:t>
      </w:r>
    </w:p>
    <w:p w:rsidR="00737773" w:rsidRPr="00FA283D" w:rsidRDefault="00737773" w:rsidP="00FA283D">
      <w:pPr>
        <w:tabs>
          <w:tab w:val="center" w:pos="7285"/>
          <w:tab w:val="left" w:pos="13560"/>
        </w:tabs>
        <w:rPr>
          <w:sz w:val="28"/>
          <w:szCs w:val="28"/>
          <w:lang w:eastAsia="en-US"/>
        </w:rPr>
      </w:pPr>
      <w:r w:rsidRPr="00FA283D">
        <w:rPr>
          <w:sz w:val="28"/>
          <w:szCs w:val="28"/>
          <w:lang w:eastAsia="en-US"/>
        </w:rPr>
        <w:tab/>
        <w:t>«Профилактика терроризма и экстремизма в </w:t>
      </w:r>
      <w:r w:rsidRPr="00FA283D">
        <w:rPr>
          <w:sz w:val="28"/>
          <w:szCs w:val="28"/>
          <w:lang w:eastAsia="en-US"/>
        </w:rPr>
        <w:tab/>
      </w:r>
      <w:r w:rsidRPr="00FA283D">
        <w:rPr>
          <w:sz w:val="28"/>
          <w:szCs w:val="28"/>
          <w:lang w:eastAsia="en-US"/>
        </w:rPr>
        <w:br/>
        <w:t>Бирюсинском муниципальном образовании    «Бирюсинское городское поселение» на 2016-2018г.г.»</w:t>
      </w:r>
    </w:p>
    <w:p w:rsidR="00737773" w:rsidRDefault="00737773" w:rsidP="00FA283D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  <w:lang w:eastAsia="ru-RU"/>
        </w:rPr>
      </w:pPr>
    </w:p>
    <w:p w:rsidR="00737773" w:rsidRDefault="00737773" w:rsidP="00FA283D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21"/>
        <w:gridCol w:w="1134"/>
        <w:gridCol w:w="1560"/>
        <w:gridCol w:w="1417"/>
        <w:gridCol w:w="2410"/>
        <w:gridCol w:w="708"/>
        <w:gridCol w:w="1276"/>
        <w:gridCol w:w="1275"/>
        <w:gridCol w:w="1274"/>
      </w:tblGrid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Совершенствование системы профилактических мер антитеррористической и антиэкстремистской направленности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о мерах, принимаемых Администрацией Бирюсинского городского поселения по противодействию терроризму и экстремизму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737773" w:rsidRDefault="007377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37773" w:rsidRDefault="00737773">
            <w:pPr>
              <w:jc w:val="both"/>
            </w:pPr>
            <w:r>
              <w:t xml:space="preserve">Организация размещения в местах массового пребывания людей средств наглядной агитации (плакаты, листовоки и памятки),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37773" w:rsidRDefault="0073777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Подготовка и проведение выставок в городской библиотеке по темам:</w:t>
            </w:r>
          </w:p>
          <w:p w:rsidR="00737773" w:rsidRDefault="0073777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-«Мир без насилия»;</w:t>
            </w:r>
          </w:p>
          <w:p w:rsidR="00737773" w:rsidRDefault="00737773">
            <w:r>
              <w:t>-«Литература и искусство народов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МКУК»Библиотечное объединение»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</w:pPr>
            <w:r>
              <w:t>0</w:t>
            </w:r>
          </w:p>
        </w:tc>
      </w:tr>
      <w:tr w:rsidR="00737773" w:rsidTr="00FA283D">
        <w:trPr>
          <w:trHeight w:val="1044"/>
        </w:trPr>
        <w:tc>
          <w:tcPr>
            <w:tcW w:w="6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7773" w:rsidRDefault="00737773">
            <w:pPr>
              <w:pStyle w:val="a0"/>
            </w:pPr>
            <w:r>
              <w:t>0</w:t>
            </w:r>
          </w:p>
        </w:tc>
      </w:tr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737773" w:rsidRDefault="00737773" w:rsidP="00FA283D">
      <w:pPr>
        <w:widowControl w:val="0"/>
        <w:tabs>
          <w:tab w:val="left" w:pos="12285"/>
        </w:tabs>
        <w:autoSpaceDE w:val="0"/>
        <w:autoSpaceDN w:val="0"/>
        <w:adjustRightInd w:val="0"/>
      </w:pPr>
      <w:r>
        <w:tab/>
      </w:r>
    </w:p>
    <w:p w:rsidR="00737773" w:rsidRDefault="00737773" w:rsidP="00FA283D">
      <w:pPr>
        <w:widowControl w:val="0"/>
        <w:tabs>
          <w:tab w:val="left" w:pos="12285"/>
        </w:tabs>
        <w:autoSpaceDE w:val="0"/>
        <w:autoSpaceDN w:val="0"/>
        <w:adjustRightInd w:val="0"/>
      </w:pPr>
    </w:p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A283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Приложение 3</w:t>
      </w:r>
    </w:p>
    <w:p w:rsidR="00737773" w:rsidRPr="00FA283D" w:rsidRDefault="00737773" w:rsidP="00FA283D">
      <w:pPr>
        <w:pStyle w:val="NoSpacing"/>
        <w:jc w:val="right"/>
      </w:pPr>
      <w:r w:rsidRPr="00FA283D">
        <w:t xml:space="preserve">               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737773" w:rsidRPr="00FA283D" w:rsidRDefault="00737773" w:rsidP="00FA283D">
      <w:pPr>
        <w:pStyle w:val="NoSpacing"/>
        <w:jc w:val="right"/>
      </w:pPr>
      <w:r w:rsidRPr="00FA283D">
        <w:tab/>
        <w:t xml:space="preserve">                                                                                                                                                                 «Профилактика терроризма и экстремизма в </w:t>
      </w:r>
      <w:r w:rsidRPr="00FA283D">
        <w:br/>
        <w:t xml:space="preserve">                                                                                                                                                                            Бирюсинском муниципальном образовании </w:t>
      </w:r>
    </w:p>
    <w:p w:rsidR="00737773" w:rsidRPr="00FA283D" w:rsidRDefault="00737773" w:rsidP="00FA283D">
      <w:pPr>
        <w:pStyle w:val="NoSpacing"/>
        <w:jc w:val="right"/>
      </w:pPr>
      <w:r w:rsidRPr="00FA283D">
        <w:t xml:space="preserve">                                                                                                                                                              «Бирюсинское городское поселение» на 2016-2018г.г.»</w:t>
      </w:r>
    </w:p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</w:pPr>
    </w:p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</w:pPr>
    </w:p>
    <w:p w:rsidR="00737773" w:rsidRPr="00FA283D" w:rsidRDefault="00737773" w:rsidP="00FA283D">
      <w:pPr>
        <w:widowControl w:val="0"/>
        <w:autoSpaceDE w:val="0"/>
        <w:autoSpaceDN w:val="0"/>
        <w:adjustRightInd w:val="0"/>
        <w:jc w:val="right"/>
      </w:pPr>
    </w:p>
    <w:p w:rsidR="00737773" w:rsidRPr="00FA283D" w:rsidRDefault="00737773" w:rsidP="00FA283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8"/>
          <w:szCs w:val="28"/>
        </w:rPr>
      </w:pPr>
      <w:r w:rsidRPr="00FA283D">
        <w:rPr>
          <w:rFonts w:ascii="Times New Roman" w:hAnsi="Times New Roman"/>
          <w:sz w:val="28"/>
          <w:szCs w:val="28"/>
        </w:rPr>
        <w:t xml:space="preserve">Направления и объемы финансирования муниципальной программы Бирюсинского муниципального образования «Бирюсинское городское поселение» </w:t>
      </w:r>
    </w:p>
    <w:p w:rsidR="00737773" w:rsidRPr="00FA283D" w:rsidRDefault="00737773" w:rsidP="00FA283D">
      <w:pPr>
        <w:tabs>
          <w:tab w:val="center" w:pos="7285"/>
          <w:tab w:val="left" w:pos="13560"/>
        </w:tabs>
        <w:rPr>
          <w:sz w:val="28"/>
          <w:szCs w:val="28"/>
          <w:lang w:eastAsia="en-US"/>
        </w:rPr>
      </w:pPr>
      <w:r w:rsidRPr="00FA283D">
        <w:rPr>
          <w:sz w:val="28"/>
          <w:szCs w:val="28"/>
          <w:lang w:eastAsia="en-US"/>
        </w:rPr>
        <w:tab/>
        <w:t>«Профилактика терроризма и экстремизма в </w:t>
      </w:r>
      <w:r w:rsidRPr="00FA283D">
        <w:rPr>
          <w:sz w:val="28"/>
          <w:szCs w:val="28"/>
          <w:lang w:eastAsia="en-US"/>
        </w:rPr>
        <w:tab/>
      </w:r>
      <w:r w:rsidRPr="00FA283D">
        <w:rPr>
          <w:sz w:val="28"/>
          <w:szCs w:val="28"/>
          <w:lang w:eastAsia="en-US"/>
        </w:rPr>
        <w:br/>
        <w:t>Бирюсинском муниципальном образовании    «Бирюсинское городское поселение» на 2016-2018г.г.»</w:t>
      </w:r>
    </w:p>
    <w:p w:rsidR="00737773" w:rsidRDefault="00737773" w:rsidP="00FA283D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  <w:lang w:eastAsia="ru-RU"/>
        </w:rPr>
      </w:pPr>
    </w:p>
    <w:p w:rsidR="00737773" w:rsidRDefault="00737773" w:rsidP="00FA283D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p w:rsidR="00737773" w:rsidRDefault="00737773" w:rsidP="00FA283D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965"/>
        <w:gridCol w:w="1843"/>
        <w:gridCol w:w="680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737773" w:rsidTr="00FA283D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737773" w:rsidTr="00FA283D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73" w:rsidRDefault="007377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Совершенствование системы профилактических мер антитеррористической и антиэкстремистской направленности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территории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о мерах, принимаемых Администрацией Бирюсинского городского поселения по противодействию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737773" w:rsidRDefault="007377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8100004060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7773" w:rsidTr="00FA283D">
        <w:trPr>
          <w:trHeight w:val="202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8100004060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в местах массового пребывания людей средств наглядной агитации (плакаты, листовок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памятки),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737773" w:rsidRDefault="0073777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737773" w:rsidRDefault="00737773"/>
          <w:p w:rsidR="00737773" w:rsidRDefault="007377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r>
              <w:t>8100004060</w:t>
            </w:r>
          </w:p>
          <w:p w:rsidR="00737773" w:rsidRDefault="0073777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737773" w:rsidTr="00FA283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37773" w:rsidRDefault="0073777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Подготовка и проведение выставок в городской библиотеке по темам:</w:t>
            </w:r>
          </w:p>
          <w:p w:rsidR="00737773" w:rsidRDefault="0073777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-«Мир без насилия»;</w:t>
            </w:r>
          </w:p>
          <w:p w:rsidR="00737773" w:rsidRDefault="00737773">
            <w:pPr>
              <w:jc w:val="both"/>
            </w:pPr>
            <w:r>
              <w:t>-«Литература и искусство народов России»</w:t>
            </w:r>
          </w:p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8100004060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3" w:rsidRDefault="0073777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37773" w:rsidRDefault="00737773"/>
        </w:tc>
      </w:tr>
    </w:tbl>
    <w:p w:rsidR="00737773" w:rsidRDefault="00737773" w:rsidP="00FA283D"/>
    <w:p w:rsidR="00737773" w:rsidRDefault="00737773" w:rsidP="00FA283D"/>
    <w:p w:rsidR="00737773" w:rsidRDefault="00737773"/>
    <w:p w:rsidR="00737773" w:rsidRDefault="00737773"/>
    <w:p w:rsidR="00737773" w:rsidRDefault="00737773"/>
    <w:sectPr w:rsidR="00737773" w:rsidSect="00FA28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C3C"/>
    <w:rsid w:val="000738DB"/>
    <w:rsid w:val="00106F4F"/>
    <w:rsid w:val="00116099"/>
    <w:rsid w:val="00142F22"/>
    <w:rsid w:val="0016677B"/>
    <w:rsid w:val="00182D17"/>
    <w:rsid w:val="001B2D42"/>
    <w:rsid w:val="001D1A9D"/>
    <w:rsid w:val="00201564"/>
    <w:rsid w:val="0026793F"/>
    <w:rsid w:val="002B39D8"/>
    <w:rsid w:val="002F4817"/>
    <w:rsid w:val="003A7E7C"/>
    <w:rsid w:val="003C4A84"/>
    <w:rsid w:val="00411AF3"/>
    <w:rsid w:val="004E0827"/>
    <w:rsid w:val="00516673"/>
    <w:rsid w:val="005423A2"/>
    <w:rsid w:val="005A6C9A"/>
    <w:rsid w:val="005C2C3C"/>
    <w:rsid w:val="005D2F4E"/>
    <w:rsid w:val="005D6D0C"/>
    <w:rsid w:val="00737773"/>
    <w:rsid w:val="0076628E"/>
    <w:rsid w:val="00842EFC"/>
    <w:rsid w:val="008A299D"/>
    <w:rsid w:val="008C2FAB"/>
    <w:rsid w:val="008E2546"/>
    <w:rsid w:val="008F1BA1"/>
    <w:rsid w:val="00942706"/>
    <w:rsid w:val="009658CB"/>
    <w:rsid w:val="009835ED"/>
    <w:rsid w:val="0098797A"/>
    <w:rsid w:val="009F1F09"/>
    <w:rsid w:val="00A141EA"/>
    <w:rsid w:val="00A339A5"/>
    <w:rsid w:val="00AE7A83"/>
    <w:rsid w:val="00B10A97"/>
    <w:rsid w:val="00BC682B"/>
    <w:rsid w:val="00BF1E0D"/>
    <w:rsid w:val="00CE0138"/>
    <w:rsid w:val="00D00703"/>
    <w:rsid w:val="00D10B83"/>
    <w:rsid w:val="00D50C3A"/>
    <w:rsid w:val="00DA087B"/>
    <w:rsid w:val="00DC0DD0"/>
    <w:rsid w:val="00E1159F"/>
    <w:rsid w:val="00E22AD4"/>
    <w:rsid w:val="00E42CD1"/>
    <w:rsid w:val="00E91794"/>
    <w:rsid w:val="00E92C16"/>
    <w:rsid w:val="00F44DEB"/>
    <w:rsid w:val="00FA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141EA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141EA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41EA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141EA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A141EA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A141EA"/>
    <w:pPr>
      <w:ind w:left="720"/>
      <w:contextualSpacing/>
    </w:pPr>
  </w:style>
  <w:style w:type="paragraph" w:customStyle="1" w:styleId="ConsPlusNonformat">
    <w:name w:val="ConsPlusNonformat"/>
    <w:uiPriority w:val="99"/>
    <w:rsid w:val="00A1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A14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A141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A141EA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A141EA"/>
    <w:rPr>
      <w:rFonts w:cs="Times New Roman"/>
      <w:color w:val="106BBE"/>
    </w:rPr>
  </w:style>
  <w:style w:type="character" w:customStyle="1" w:styleId="NoSpacingChar">
    <w:name w:val="No Spacing Char"/>
    <w:link w:val="NoSpacing"/>
    <w:uiPriority w:val="99"/>
    <w:locked/>
    <w:rsid w:val="00A141EA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A141E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A283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4511</Words>
  <Characters>25714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3</cp:revision>
  <dcterms:created xsi:type="dcterms:W3CDTF">2015-11-23T00:52:00Z</dcterms:created>
  <dcterms:modified xsi:type="dcterms:W3CDTF">2016-07-14T00:34:00Z</dcterms:modified>
</cp:coreProperties>
</file>